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A4" w:rsidRDefault="0047546A">
      <w:pPr>
        <w:jc w:val="center"/>
      </w:pPr>
      <w: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62375919" r:id="rId8"/>
        </w:object>
      </w:r>
    </w:p>
    <w:p w:rsidR="004D19A4" w:rsidRDefault="0047546A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:rsidR="004D19A4" w:rsidRDefault="004D19A4">
      <w:pPr>
        <w:rPr>
          <w:sz w:val="10"/>
          <w:szCs w:val="10"/>
        </w:rPr>
      </w:pPr>
    </w:p>
    <w:p w:rsidR="004D19A4" w:rsidRDefault="0047546A">
      <w:pPr>
        <w:pStyle w:val="1"/>
        <w:numPr>
          <w:ilvl w:val="0"/>
          <w:numId w:val="1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 КОМІТЕТ</w:t>
      </w:r>
    </w:p>
    <w:p w:rsidR="004D19A4" w:rsidRDefault="004D19A4">
      <w:pPr>
        <w:jc w:val="center"/>
        <w:rPr>
          <w:b/>
          <w:bCs/>
          <w:sz w:val="20"/>
          <w:szCs w:val="20"/>
        </w:rPr>
      </w:pPr>
    </w:p>
    <w:p w:rsidR="004D19A4" w:rsidRDefault="0047546A">
      <w:pPr>
        <w:pStyle w:val="2"/>
        <w:numPr>
          <w:ilvl w:val="1"/>
          <w:numId w:val="1"/>
        </w:numPr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4D19A4" w:rsidRDefault="004D19A4">
      <w:pPr>
        <w:pStyle w:val="Standard"/>
        <w:widowControl w:val="0"/>
        <w:jc w:val="center"/>
        <w:rPr>
          <w:b/>
          <w:bCs w:val="0"/>
          <w:sz w:val="40"/>
          <w:szCs w:val="40"/>
        </w:rPr>
      </w:pPr>
    </w:p>
    <w:p w:rsidR="004D19A4" w:rsidRDefault="0047546A">
      <w:pPr>
        <w:pStyle w:val="Standard"/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4D19A4" w:rsidRPr="00272622" w:rsidRDefault="004D19A4" w:rsidP="00272622">
      <w:pPr>
        <w:pStyle w:val="Standard"/>
        <w:spacing w:line="360" w:lineRule="auto"/>
        <w:rPr>
          <w:szCs w:val="28"/>
        </w:rPr>
      </w:pPr>
    </w:p>
    <w:p w:rsidR="004D19A4" w:rsidRDefault="0047546A">
      <w:pPr>
        <w:jc w:val="both"/>
      </w:pPr>
      <w:r>
        <w:rPr>
          <w:rFonts w:ascii="Times New Roman" w:hAnsi="Times New Roman" w:cs="Times New Roman"/>
          <w:color w:val="000009"/>
          <w:sz w:val="28"/>
          <w:szCs w:val="28"/>
        </w:rPr>
        <w:t>Про комісі</w:t>
      </w:r>
      <w:r w:rsidR="00272622">
        <w:rPr>
          <w:rFonts w:ascii="Times New Roman" w:hAnsi="Times New Roman" w:cs="Times New Roman"/>
          <w:color w:val="000009"/>
          <w:sz w:val="28"/>
          <w:szCs w:val="28"/>
        </w:rPr>
        <w:t>ю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  <w:highlight w:val="white"/>
        </w:rPr>
        <w:t>з питань виявлення та</w:t>
      </w:r>
    </w:p>
    <w:p w:rsidR="004D19A4" w:rsidRDefault="0047546A">
      <w:pPr>
        <w:ind w:right="3543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запобігання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будівництва</w:t>
      </w:r>
    </w:p>
    <w:p w:rsidR="004D19A4" w:rsidRDefault="004D19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622" w:rsidRDefault="00272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9A4" w:rsidRPr="00272622" w:rsidRDefault="004754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 w:rsidRPr="001236DA">
        <w:rPr>
          <w:rFonts w:ascii="Times New Roman" w:hAnsi="Times New Roman" w:cs="Times New Roman"/>
          <w:color w:val="auto"/>
          <w:sz w:val="28"/>
          <w:szCs w:val="28"/>
        </w:rPr>
        <w:t>статт</w:t>
      </w:r>
      <w:r w:rsidR="001236DA" w:rsidRPr="001236DA">
        <w:rPr>
          <w:rFonts w:ascii="Times New Roman" w:hAnsi="Times New Roman" w:cs="Times New Roman"/>
          <w:color w:val="auto"/>
          <w:sz w:val="28"/>
          <w:szCs w:val="28"/>
        </w:rPr>
        <w:t xml:space="preserve">ею </w:t>
      </w:r>
      <w:r w:rsidRPr="001236DA">
        <w:rPr>
          <w:rFonts w:ascii="Times New Roman" w:hAnsi="Times New Roman" w:cs="Times New Roman"/>
          <w:color w:val="auto"/>
          <w:sz w:val="28"/>
          <w:szCs w:val="28"/>
        </w:rPr>
        <w:t>31 Закону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Законом України «Про регулювання містобудівної діяльності» </w:t>
      </w:r>
      <w:r w:rsidRPr="00272622"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</w:p>
    <w:p w:rsidR="00272622" w:rsidRPr="00272622" w:rsidRDefault="00272622" w:rsidP="00272622">
      <w:pPr>
        <w:rPr>
          <w:rFonts w:ascii="Times New Roman" w:hAnsi="Times New Roman" w:cs="Times New Roman"/>
          <w:sz w:val="28"/>
          <w:szCs w:val="28"/>
        </w:rPr>
      </w:pPr>
    </w:p>
    <w:p w:rsidR="004D19A4" w:rsidRPr="00272622" w:rsidRDefault="0047546A" w:rsidP="00272622">
      <w:pPr>
        <w:rPr>
          <w:rFonts w:ascii="Times New Roman" w:hAnsi="Times New Roman" w:cs="Times New Roman"/>
          <w:sz w:val="28"/>
          <w:szCs w:val="28"/>
        </w:rPr>
      </w:pPr>
      <w:r w:rsidRPr="00272622">
        <w:rPr>
          <w:rFonts w:ascii="Times New Roman" w:hAnsi="Times New Roman" w:cs="Times New Roman"/>
          <w:sz w:val="28"/>
          <w:szCs w:val="28"/>
        </w:rPr>
        <w:t>ВИРІШИВ:</w:t>
      </w:r>
    </w:p>
    <w:p w:rsidR="00272622" w:rsidRPr="00272622" w:rsidRDefault="00272622" w:rsidP="00272622">
      <w:pPr>
        <w:rPr>
          <w:rFonts w:ascii="Times New Roman" w:hAnsi="Times New Roman" w:cs="Times New Roman"/>
          <w:sz w:val="28"/>
          <w:szCs w:val="28"/>
        </w:rPr>
      </w:pPr>
    </w:p>
    <w:p w:rsidR="004D19A4" w:rsidRDefault="0047546A">
      <w:pPr>
        <w:ind w:firstLine="709"/>
        <w:jc w:val="both"/>
      </w:pPr>
      <w:r w:rsidRPr="00272622">
        <w:rPr>
          <w:rFonts w:ascii="Times New Roman" w:hAnsi="Times New Roman" w:cs="Times New Roman"/>
          <w:sz w:val="28"/>
          <w:szCs w:val="28"/>
        </w:rPr>
        <w:t xml:space="preserve">1. Створити комісію </w:t>
      </w:r>
      <w:r w:rsidRPr="00272622">
        <w:rPr>
          <w:rFonts w:ascii="Times New Roman" w:hAnsi="Times New Roman" w:cs="Times New Roman"/>
          <w:sz w:val="28"/>
          <w:szCs w:val="28"/>
          <w:highlight w:val="white"/>
        </w:rPr>
        <w:t>з питань виявлення та запобігання незаконного будівництва</w:t>
      </w:r>
      <w:r w:rsidR="00272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складі згідно</w:t>
      </w:r>
      <w:r w:rsidR="00272622">
        <w:rPr>
          <w:rFonts w:ascii="Times New Roman" w:hAnsi="Times New Roman" w:cs="Times New Roman"/>
          <w:sz w:val="28"/>
          <w:szCs w:val="28"/>
        </w:rPr>
        <w:t xml:space="preserve"> з додатком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4D19A4" w:rsidRDefault="0047546A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 Затвердити Порядок роботи комісії </w:t>
      </w:r>
      <w:r>
        <w:rPr>
          <w:rFonts w:ascii="Times New Roman" w:hAnsi="Times New Roman" w:cs="Times New Roman"/>
          <w:sz w:val="28"/>
          <w:szCs w:val="28"/>
          <w:highlight w:val="white"/>
        </w:rPr>
        <w:t>з питань виявлення та запобігання</w:t>
      </w:r>
      <w:r w:rsidR="00CB6B17">
        <w:rPr>
          <w:rFonts w:ascii="Times New Roman" w:hAnsi="Times New Roman" w:cs="Times New Roman"/>
          <w:sz w:val="28"/>
          <w:szCs w:val="28"/>
          <w:highlight w:val="white"/>
        </w:rPr>
        <w:t xml:space="preserve"> незаконного будівництва (далі 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Порядок) згідно </w:t>
      </w:r>
      <w:r w:rsidR="00CB6B17">
        <w:rPr>
          <w:rFonts w:ascii="Times New Roman" w:hAnsi="Times New Roman" w:cs="Times New Roman"/>
          <w:sz w:val="28"/>
          <w:szCs w:val="28"/>
          <w:highlight w:val="white"/>
        </w:rPr>
        <w:t xml:space="preserve">з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додатком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4D19A4" w:rsidRDefault="0047546A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4D19A4" w:rsidRDefault="004D19A4" w:rsidP="00272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622" w:rsidRDefault="00272622" w:rsidP="00272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9A4" w:rsidRDefault="004D19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9A4" w:rsidRDefault="0047546A" w:rsidP="00272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2622">
        <w:rPr>
          <w:rFonts w:ascii="Times New Roman" w:hAnsi="Times New Roman" w:cs="Times New Roman"/>
          <w:sz w:val="28"/>
          <w:szCs w:val="28"/>
        </w:rPr>
        <w:tab/>
      </w:r>
      <w:r w:rsidR="00272622">
        <w:rPr>
          <w:rFonts w:ascii="Times New Roman" w:hAnsi="Times New Roman" w:cs="Times New Roman"/>
          <w:sz w:val="28"/>
          <w:szCs w:val="28"/>
        </w:rPr>
        <w:tab/>
      </w:r>
      <w:r w:rsidR="00272622">
        <w:rPr>
          <w:rFonts w:ascii="Times New Roman" w:hAnsi="Times New Roman" w:cs="Times New Roman"/>
          <w:sz w:val="28"/>
          <w:szCs w:val="28"/>
        </w:rPr>
        <w:tab/>
      </w:r>
      <w:r w:rsidR="002726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Григорій ПУСТОВІТ</w:t>
      </w:r>
    </w:p>
    <w:p w:rsidR="004D19A4" w:rsidRDefault="0047546A" w:rsidP="00272622">
      <w:pPr>
        <w:spacing w:line="960" w:lineRule="atLeast"/>
      </w:pPr>
      <w:r>
        <w:rPr>
          <w:rFonts w:ascii="Times New Roman" w:hAnsi="Times New Roman" w:cs="Times New Roman"/>
          <w:color w:val="000009"/>
          <w:spacing w:val="-1"/>
          <w:sz w:val="28"/>
        </w:rPr>
        <w:t>Заступник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міського</w:t>
      </w:r>
      <w:r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голови,</w:t>
      </w:r>
    </w:p>
    <w:p w:rsidR="004D19A4" w:rsidRDefault="0047546A" w:rsidP="00272622">
      <w:pPr>
        <w:spacing w:line="322" w:lineRule="exact"/>
      </w:pPr>
      <w:r>
        <w:rPr>
          <w:rFonts w:ascii="Times New Roman" w:hAnsi="Times New Roman" w:cs="Times New Roman"/>
          <w:color w:val="000009"/>
          <w:spacing w:val="-1"/>
          <w:sz w:val="28"/>
        </w:rPr>
        <w:t>керуючий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справами</w:t>
      </w:r>
      <w:r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виконкому</w:t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 w:rsidR="00272622">
        <w:rPr>
          <w:rFonts w:ascii="Times New Roman" w:hAnsi="Times New Roman" w:cs="Times New Roman"/>
          <w:color w:val="000009"/>
          <w:spacing w:val="-1"/>
          <w:sz w:val="28"/>
        </w:rPr>
        <w:tab/>
      </w:r>
      <w:r w:rsidR="00272622">
        <w:rPr>
          <w:rFonts w:ascii="Times New Roman" w:hAnsi="Times New Roman" w:cs="Times New Roman"/>
          <w:color w:val="000009"/>
          <w:spacing w:val="-1"/>
          <w:sz w:val="28"/>
        </w:rPr>
        <w:tab/>
      </w:r>
      <w:r w:rsidR="00272622"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z w:val="28"/>
        </w:rPr>
        <w:t xml:space="preserve">Юрій </w:t>
      </w:r>
      <w:r>
        <w:rPr>
          <w:rFonts w:ascii="Times New Roman" w:hAnsi="Times New Roman" w:cs="Times New Roman"/>
          <w:color w:val="000009"/>
          <w:spacing w:val="-1"/>
          <w:sz w:val="28"/>
        </w:rPr>
        <w:t>ВЕРБИЧ</w:t>
      </w:r>
    </w:p>
    <w:p w:rsidR="004D19A4" w:rsidRDefault="004D19A4">
      <w:pPr>
        <w:rPr>
          <w:rFonts w:ascii="Times New Roman" w:hAnsi="Times New Roman" w:cs="Times New Roman"/>
          <w:sz w:val="28"/>
        </w:rPr>
      </w:pPr>
    </w:p>
    <w:p w:rsidR="004D19A4" w:rsidRDefault="004D19A4">
      <w:pPr>
        <w:rPr>
          <w:rFonts w:ascii="Times New Roman" w:hAnsi="Times New Roman" w:cs="Times New Roman"/>
          <w:sz w:val="28"/>
        </w:rPr>
      </w:pPr>
    </w:p>
    <w:p w:rsidR="004D19A4" w:rsidRDefault="0047546A">
      <w:pPr>
        <w:tabs>
          <w:tab w:val="left" w:pos="120"/>
        </w:tabs>
        <w:jc w:val="both"/>
        <w:rPr>
          <w:rFonts w:ascii="Times New Roman" w:hAnsi="Times New Roman" w:cs="Times New Roman"/>
          <w:color w:val="000009"/>
        </w:rPr>
      </w:pPr>
      <w:proofErr w:type="spellStart"/>
      <w:r>
        <w:rPr>
          <w:rFonts w:ascii="Times New Roman" w:hAnsi="Times New Roman" w:cs="Times New Roman"/>
          <w:color w:val="000009"/>
        </w:rPr>
        <w:t>Троць</w:t>
      </w:r>
      <w:proofErr w:type="spellEnd"/>
      <w:r>
        <w:rPr>
          <w:rFonts w:ascii="Times New Roman" w:hAnsi="Times New Roman" w:cs="Times New Roman"/>
          <w:color w:val="000009"/>
          <w:spacing w:val="1"/>
        </w:rPr>
        <w:t xml:space="preserve"> </w:t>
      </w:r>
      <w:r>
        <w:rPr>
          <w:rFonts w:ascii="Times New Roman" w:hAnsi="Times New Roman" w:cs="Times New Roman"/>
          <w:color w:val="000009"/>
        </w:rPr>
        <w:t>723</w:t>
      </w:r>
      <w:r w:rsidR="00272622">
        <w:rPr>
          <w:rFonts w:ascii="Times New Roman" w:hAnsi="Times New Roman" w:cs="Times New Roman"/>
          <w:color w:val="000009"/>
        </w:rPr>
        <w:t> </w:t>
      </w:r>
      <w:r>
        <w:rPr>
          <w:rFonts w:ascii="Times New Roman" w:hAnsi="Times New Roman" w:cs="Times New Roman"/>
          <w:color w:val="000009"/>
        </w:rPr>
        <w:t>226</w:t>
      </w:r>
    </w:p>
    <w:p w:rsidR="00272622" w:rsidRDefault="00272622">
      <w:pPr>
        <w:tabs>
          <w:tab w:val="left" w:pos="120"/>
        </w:tabs>
        <w:jc w:val="both"/>
      </w:pPr>
    </w:p>
    <w:sectPr w:rsidR="00272622" w:rsidSect="00272622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0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1FF1"/>
    <w:multiLevelType w:val="multilevel"/>
    <w:tmpl w:val="3FCA8F9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67CC5AA8"/>
    <w:multiLevelType w:val="multilevel"/>
    <w:tmpl w:val="2FB001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9A4"/>
    <w:rsid w:val="001236DA"/>
    <w:rsid w:val="00272622"/>
    <w:rsid w:val="0047546A"/>
    <w:rsid w:val="004D19A4"/>
    <w:rsid w:val="00CB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1">
    <w:name w:val="Основной текст с отступом 2 Знак1"/>
    <w:link w:val="20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2">
    <w:name w:val="Основной текст с отступом 2 Знак"/>
    <w:link w:val="22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a4">
    <w:name w:val="Гіперпосилання"/>
    <w:uiPriority w:val="99"/>
    <w:rsid w:val="002B6293"/>
    <w:rPr>
      <w:rFonts w:cs="Times New Roman"/>
      <w:color w:val="000080"/>
      <w:u w:val="single"/>
    </w:rPr>
  </w:style>
  <w:style w:type="character" w:styleId="a5">
    <w:name w:val="FollowedHyperlink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6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0" w:hAnsi="0" w:cs="0"/>
    </w:rPr>
  </w:style>
  <w:style w:type="character" w:customStyle="1" w:styleId="a7">
    <w:name w:val="Шрифт абзацу за замовчуванням"/>
    <w:qFormat/>
  </w:style>
  <w:style w:type="character" w:customStyle="1" w:styleId="11">
    <w:name w:val="Шрифт абзацу за промовчанням1"/>
    <w:qFormat/>
  </w:style>
  <w:style w:type="character" w:customStyle="1" w:styleId="a8">
    <w:name w:val="Шрифт абзацу за промовчанням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a9">
    <w:name w:val="Заголовок"/>
    <w:basedOn w:val="a"/>
    <w:next w:val="aa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styleId="ac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ad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customStyle="1" w:styleId="Standard">
    <w:name w:val="Standard"/>
    <w:uiPriority w:val="99"/>
    <w:qFormat/>
    <w:rsid w:val="002B6293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e">
    <w:name w:val="Вміст таблиці"/>
    <w:basedOn w:val="Standard"/>
    <w:uiPriority w:val="99"/>
    <w:qFormat/>
    <w:rsid w:val="002B6293"/>
    <w:pPr>
      <w:widowControl w:val="0"/>
    </w:pPr>
  </w:style>
  <w:style w:type="paragraph" w:styleId="20">
    <w:name w:val="Body Text Indent 2"/>
    <w:basedOn w:val="Standard"/>
    <w:link w:val="21"/>
    <w:uiPriority w:val="99"/>
    <w:qFormat/>
    <w:rsid w:val="002B6293"/>
    <w:pPr>
      <w:widowControl w:val="0"/>
      <w:ind w:firstLine="1080"/>
      <w:jc w:val="both"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23">
    <w:name w:val="Назва об'єкта2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af2">
    <w:name w:val="Назва об'єкта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6CD6-0530-4C50-8FB6-3EDADE3C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51</cp:revision>
  <cp:lastPrinted>2019-01-31T07:13:00Z</cp:lastPrinted>
  <dcterms:created xsi:type="dcterms:W3CDTF">2017-01-25T13:20:00Z</dcterms:created>
  <dcterms:modified xsi:type="dcterms:W3CDTF">2020-09-23T11:19:00Z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