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нагородження  </w:t>
      </w:r>
      <w:r>
        <w:rPr>
          <w:rFonts w:eastAsia="Times New Roman" w:cs="Times New Roman"/>
          <w:color w:val="auto"/>
          <w:sz w:val="28"/>
          <w:szCs w:val="28"/>
          <w:lang w:val="uk-UA" w:eastAsia="zh-CN" w:bidi="uk-UA"/>
        </w:rPr>
        <w:t>І.Циганкової.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8"/>
        <w:gridCol w:w="3965"/>
        <w:gridCol w:w="1454"/>
        <w:gridCol w:w="1510"/>
        <w:gridCol w:w="23"/>
        <w:gridCol w:w="1825"/>
      </w:tblGrid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jc w:val="left"/>
              <w:rPr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162,50</w:t>
            </w:r>
          </w:p>
        </w:tc>
      </w:tr>
      <w:tr>
        <w:trPr>
          <w:trHeight w:val="405" w:hRule="atLeast"/>
        </w:trPr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182,50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LibreOffice/6.3.3.2$Windows_X86_64 LibreOffice_project/a64200df03143b798afd1ec74a12ab50359878ed</Application>
  <Pages>1</Pages>
  <Words>47</Words>
  <Characters>313</Characters>
  <CharactersWithSpaces>392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2020-12-04T15:33:45Z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