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E162BA" w:rsidP="00491551">
      <w:pPr>
        <w:pStyle w:val="a3"/>
        <w:spacing w:before="206" w:line="322" w:lineRule="exact"/>
        <w:ind w:left="10010" w:firstLine="720"/>
      </w:pPr>
      <w:r>
        <w:t>Додаток</w:t>
      </w:r>
    </w:p>
    <w:p w:rsidR="004E6369" w:rsidRDefault="00E162BA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4E6369" w:rsidRDefault="00E162BA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567"/>
        <w:gridCol w:w="1783"/>
        <w:gridCol w:w="1656"/>
      </w:tblGrid>
      <w:tr w:rsidR="004E6369" w:rsidTr="00BE4721">
        <w:trPr>
          <w:trHeight w:val="1288"/>
        </w:trPr>
        <w:tc>
          <w:tcPr>
            <w:tcW w:w="653" w:type="dxa"/>
          </w:tcPr>
          <w:p w:rsidR="004E6369" w:rsidRDefault="00E162BA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6369" w:rsidRDefault="00E162BA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4E6369" w:rsidRDefault="00E162BA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67" w:type="dxa"/>
          </w:tcPr>
          <w:p w:rsidR="004E6369" w:rsidRDefault="00E162BA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6369" w:rsidTr="00BE4721">
        <w:trPr>
          <w:trHeight w:val="967"/>
        </w:trPr>
        <w:tc>
          <w:tcPr>
            <w:tcW w:w="653" w:type="dxa"/>
          </w:tcPr>
          <w:p w:rsidR="004E6369" w:rsidRDefault="00E162B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5E2481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E2481" w:rsidRPr="00576C63" w:rsidRDefault="005E2481" w:rsidP="005E2481">
            <w:pPr>
              <w:jc w:val="center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576C63">
                <w:rPr>
                  <w:sz w:val="28"/>
                  <w:szCs w:val="28"/>
                </w:rPr>
                <w:t>3,0 м</w:t>
              </w:r>
            </w:smartTag>
            <w:r w:rsidRPr="00576C63">
              <w:rPr>
                <w:sz w:val="28"/>
                <w:szCs w:val="28"/>
              </w:rPr>
              <w:t xml:space="preserve"> х 6,0 м</w:t>
            </w:r>
            <w:bookmarkStart w:id="0" w:name="_GoBack"/>
            <w:bookmarkEnd w:id="0"/>
            <w:r w:rsidRPr="00576C63">
              <w:rPr>
                <w:sz w:val="28"/>
                <w:szCs w:val="28"/>
              </w:rPr>
              <w:t xml:space="preserve"> </w:t>
            </w:r>
          </w:p>
          <w:p w:rsidR="004E6369" w:rsidRDefault="004E6369" w:rsidP="005E2481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5E2481" w:rsidRPr="00576C63" w:rsidRDefault="005E2481" w:rsidP="005E2481">
            <w:pPr>
              <w:jc w:val="center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576C63">
              <w:rPr>
                <w:sz w:val="28"/>
                <w:szCs w:val="28"/>
              </w:rPr>
              <w:t xml:space="preserve">пр-ту Соборності та </w:t>
            </w:r>
          </w:p>
          <w:p w:rsidR="004E6369" w:rsidRDefault="005E2481" w:rsidP="005E2481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 w:rsidRPr="00576C63">
              <w:rPr>
                <w:sz w:val="28"/>
                <w:szCs w:val="28"/>
              </w:rPr>
              <w:t xml:space="preserve">вул. Карпенка-Карого (поблизу ТЦ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Ювант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576C6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83" w:type="dxa"/>
          </w:tcPr>
          <w:p w:rsidR="004E6369" w:rsidRDefault="005E2481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 w:rsidRPr="00576C63">
              <w:rPr>
                <w:sz w:val="28"/>
                <w:szCs w:val="28"/>
              </w:rPr>
              <w:t>№ 16 від 07.08.2019</w:t>
            </w:r>
          </w:p>
        </w:tc>
        <w:tc>
          <w:tcPr>
            <w:tcW w:w="1656" w:type="dxa"/>
          </w:tcPr>
          <w:p w:rsidR="004E6369" w:rsidRDefault="005E248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E162BA">
              <w:rPr>
                <w:sz w:val="28"/>
              </w:rPr>
              <w:t>.</w:t>
            </w:r>
            <w:r>
              <w:rPr>
                <w:sz w:val="28"/>
              </w:rPr>
              <w:t>12</w:t>
            </w:r>
            <w:r w:rsidR="00E162BA">
              <w:rPr>
                <w:sz w:val="28"/>
              </w:rPr>
              <w:t>.2020–</w:t>
            </w:r>
          </w:p>
          <w:p w:rsidR="004E6369" w:rsidRDefault="00E162BA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E4721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5E2481">
              <w:rPr>
                <w:sz w:val="28"/>
              </w:rPr>
              <w:t>12</w:t>
            </w:r>
            <w:r>
              <w:rPr>
                <w:sz w:val="28"/>
              </w:rPr>
              <w:t>.2020</w:t>
            </w:r>
          </w:p>
        </w:tc>
      </w:tr>
      <w:tr w:rsidR="004E6369" w:rsidTr="00BE4721">
        <w:trPr>
          <w:trHeight w:val="96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E6369" w:rsidRDefault="005E2481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E2481" w:rsidRDefault="005E2481" w:rsidP="005E2481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4E6369" w:rsidRDefault="005E2481" w:rsidP="005E2481">
            <w:pPr>
              <w:pStyle w:val="TableParagraph"/>
              <w:spacing w:line="303" w:lineRule="exact"/>
              <w:ind w:left="387" w:hanging="387"/>
              <w:rPr>
                <w:sz w:val="28"/>
              </w:rPr>
            </w:pPr>
            <w:r>
              <w:rPr>
                <w:sz w:val="28"/>
              </w:rPr>
              <w:t>із заглибленням фундаменту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4E6369" w:rsidRDefault="005E2481" w:rsidP="00BE4721">
            <w:pPr>
              <w:pStyle w:val="TableParagraph"/>
              <w:ind w:left="791" w:right="250" w:hanging="512"/>
              <w:rPr>
                <w:sz w:val="28"/>
              </w:rPr>
            </w:pPr>
            <w:r>
              <w:rPr>
                <w:sz w:val="28"/>
              </w:rPr>
              <w:t>вул. Кравчука, 18</w:t>
            </w:r>
          </w:p>
        </w:tc>
        <w:tc>
          <w:tcPr>
            <w:tcW w:w="1783" w:type="dxa"/>
          </w:tcPr>
          <w:p w:rsidR="005E2481" w:rsidRDefault="005E2481" w:rsidP="005E2481">
            <w:pPr>
              <w:pStyle w:val="TableParagraph"/>
              <w:spacing w:line="306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52 від</w:t>
            </w:r>
          </w:p>
          <w:p w:rsidR="004E6369" w:rsidRDefault="005E2481" w:rsidP="005E248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06.0</w:t>
            </w:r>
            <w:r w:rsidR="00491551">
              <w:rPr>
                <w:sz w:val="28"/>
              </w:rPr>
              <w:t>2</w:t>
            </w:r>
            <w:r>
              <w:rPr>
                <w:sz w:val="28"/>
              </w:rPr>
              <w:t>.2020</w:t>
            </w:r>
          </w:p>
        </w:tc>
        <w:tc>
          <w:tcPr>
            <w:tcW w:w="1656" w:type="dxa"/>
          </w:tcPr>
          <w:p w:rsidR="005E2481" w:rsidRDefault="005E2481" w:rsidP="005E248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4E6369" w:rsidRDefault="005E2481" w:rsidP="005E248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3A47BD" w:rsidTr="00BE4721">
        <w:trPr>
          <w:trHeight w:val="961"/>
        </w:trPr>
        <w:tc>
          <w:tcPr>
            <w:tcW w:w="653" w:type="dxa"/>
          </w:tcPr>
          <w:p w:rsidR="003A47BD" w:rsidRDefault="003A47BD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A47BD" w:rsidRPr="00576C63" w:rsidRDefault="003A47BD">
            <w:pPr>
              <w:pStyle w:val="TableParagraph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491551" w:rsidRPr="00576C63" w:rsidRDefault="00491551" w:rsidP="00491551">
            <w:pPr>
              <w:jc w:val="center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576C63">
                <w:rPr>
                  <w:sz w:val="28"/>
                  <w:szCs w:val="28"/>
                </w:rPr>
                <w:t>3,0 м</w:t>
              </w:r>
            </w:smartTag>
            <w:r w:rsidRPr="00576C63">
              <w:rPr>
                <w:sz w:val="28"/>
                <w:szCs w:val="28"/>
              </w:rPr>
              <w:t xml:space="preserve"> х 6,0 м, </w:t>
            </w:r>
          </w:p>
          <w:p w:rsidR="003A47BD" w:rsidRDefault="00491551" w:rsidP="00491551">
            <w:pPr>
              <w:pStyle w:val="TableParagraph"/>
              <w:ind w:left="167" w:right="141" w:firstLine="252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>з підсвічуванням</w:t>
            </w:r>
          </w:p>
          <w:p w:rsidR="00491551" w:rsidRDefault="00491551" w:rsidP="00491551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із заглибленням фундаменту</w:t>
            </w:r>
          </w:p>
        </w:tc>
        <w:tc>
          <w:tcPr>
            <w:tcW w:w="1856" w:type="dxa"/>
          </w:tcPr>
          <w:p w:rsidR="003A47BD" w:rsidRDefault="00491551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3A47BD" w:rsidRDefault="00491551" w:rsidP="00BE4721">
            <w:pPr>
              <w:pStyle w:val="TableParagraph"/>
              <w:ind w:left="791" w:right="250" w:hanging="512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3</w:t>
            </w:r>
          </w:p>
        </w:tc>
        <w:tc>
          <w:tcPr>
            <w:tcW w:w="1783" w:type="dxa"/>
          </w:tcPr>
          <w:p w:rsidR="00491551" w:rsidRDefault="00491551" w:rsidP="00491551">
            <w:pPr>
              <w:pStyle w:val="TableParagraph"/>
              <w:spacing w:line="306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53 від</w:t>
            </w:r>
          </w:p>
          <w:p w:rsidR="003A47BD" w:rsidRDefault="00491551" w:rsidP="00491551">
            <w:pPr>
              <w:pStyle w:val="TableParagraph"/>
              <w:spacing w:line="306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06.02.2020</w:t>
            </w:r>
          </w:p>
        </w:tc>
        <w:tc>
          <w:tcPr>
            <w:tcW w:w="1656" w:type="dxa"/>
          </w:tcPr>
          <w:p w:rsidR="00491551" w:rsidRDefault="00491551" w:rsidP="0049155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3A47BD" w:rsidRDefault="00491551" w:rsidP="0049155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</w:tbl>
    <w:p w:rsidR="00576C63" w:rsidRDefault="00576C63">
      <w:pPr>
        <w:pStyle w:val="a3"/>
        <w:spacing w:before="6"/>
        <w:rPr>
          <w:sz w:val="25"/>
        </w:rPr>
      </w:pPr>
    </w:p>
    <w:p w:rsidR="004E6369" w:rsidRDefault="00E162BA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4E6369" w:rsidRDefault="00E162BA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5E2481">
        <w:t xml:space="preserve">               </w:t>
      </w:r>
      <w:r>
        <w:t>Юрій ВЕРБИЧ</w:t>
      </w:r>
    </w:p>
    <w:p w:rsidR="004E6369" w:rsidRDefault="004E6369">
      <w:pPr>
        <w:pStyle w:val="a3"/>
        <w:spacing w:before="5"/>
        <w:rPr>
          <w:sz w:val="25"/>
        </w:rPr>
      </w:pPr>
    </w:p>
    <w:p w:rsidR="004E6369" w:rsidRDefault="00BE4721">
      <w:pPr>
        <w:ind w:left="118"/>
        <w:rPr>
          <w:sz w:val="24"/>
        </w:rPr>
      </w:pPr>
      <w:r>
        <w:rPr>
          <w:sz w:val="24"/>
        </w:rPr>
        <w:t xml:space="preserve"> </w:t>
      </w:r>
      <w:r w:rsidR="005E2481">
        <w:rPr>
          <w:sz w:val="24"/>
        </w:rPr>
        <w:t>Ковальський</w:t>
      </w:r>
      <w:r w:rsidR="00E162BA">
        <w:rPr>
          <w:sz w:val="24"/>
        </w:rPr>
        <w:t xml:space="preserve"> 728 292</w:t>
      </w:r>
    </w:p>
    <w:sectPr w:rsidR="004E6369">
      <w:headerReference w:type="default" r:id="rId6"/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516" w:rsidRDefault="00741516">
      <w:r>
        <w:separator/>
      </w:r>
    </w:p>
  </w:endnote>
  <w:endnote w:type="continuationSeparator" w:id="0">
    <w:p w:rsidR="00741516" w:rsidRDefault="007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516" w:rsidRDefault="00741516">
      <w:r>
        <w:separator/>
      </w:r>
    </w:p>
  </w:footnote>
  <w:footnote w:type="continuationSeparator" w:id="0">
    <w:p w:rsidR="00741516" w:rsidRDefault="0074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69" w:rsidRDefault="007C1CE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369" w:rsidRDefault="00E162BA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4E6369" w:rsidRDefault="00E162BA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69"/>
    <w:rsid w:val="00001B3D"/>
    <w:rsid w:val="00105622"/>
    <w:rsid w:val="003A47BD"/>
    <w:rsid w:val="00491551"/>
    <w:rsid w:val="004E6369"/>
    <w:rsid w:val="00576C63"/>
    <w:rsid w:val="005D7468"/>
    <w:rsid w:val="005E2481"/>
    <w:rsid w:val="00677679"/>
    <w:rsid w:val="00741516"/>
    <w:rsid w:val="007C1CEC"/>
    <w:rsid w:val="007E68AE"/>
    <w:rsid w:val="00BE4721"/>
    <w:rsid w:val="00E162BA"/>
    <w:rsid w:val="00F050C6"/>
    <w:rsid w:val="00F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22F09D"/>
  <w15:docId w15:val="{C2807A72-F0E9-4CB3-B9F4-7808F9B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2020-11-30T10:15:00Z</dcterms:created>
  <dcterms:modified xsi:type="dcterms:W3CDTF">2020-12-07T13:15:00Z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