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r w:rsidR="00DC6B23">
        <w:rPr>
          <w:rFonts w:ascii="Times New Roman" w:eastAsia="Times New Roman" w:hAnsi="Times New Roman" w:cs="Times New Roman"/>
          <w:bCs/>
          <w:sz w:val="28"/>
          <w:szCs w:val="28"/>
        </w:rPr>
        <w:t>1</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2A7588">
      <w:pPr>
        <w:pStyle w:val="30"/>
        <w:shd w:val="clear" w:color="auto" w:fill="auto"/>
        <w:spacing w:before="0" w:after="0" w:line="240" w:lineRule="auto"/>
        <w:ind w:left="500"/>
        <w:rPr>
          <w:sz w:val="36"/>
          <w:szCs w:val="36"/>
        </w:rPr>
      </w:pPr>
      <w:r w:rsidRPr="00621AF8">
        <w:rPr>
          <w:sz w:val="36"/>
          <w:szCs w:val="36"/>
        </w:rPr>
        <w:t>«</w:t>
      </w:r>
      <w:r w:rsidR="00CC3557" w:rsidRPr="00621AF8">
        <w:rPr>
          <w:sz w:val="36"/>
          <w:szCs w:val="36"/>
        </w:rPr>
        <w:t>Княгининівс</w:t>
      </w:r>
      <w:r w:rsidR="00DC6B23" w:rsidRPr="00621AF8">
        <w:rPr>
          <w:sz w:val="36"/>
          <w:szCs w:val="36"/>
        </w:rPr>
        <w:t>ький</w:t>
      </w:r>
      <w:r w:rsidR="00167177" w:rsidRPr="00621AF8">
        <w:rPr>
          <w:sz w:val="36"/>
          <w:szCs w:val="36"/>
        </w:rPr>
        <w:t xml:space="preserve"> </w:t>
      </w:r>
      <w:r w:rsidRPr="00621AF8">
        <w:rPr>
          <w:sz w:val="36"/>
          <w:szCs w:val="36"/>
        </w:rPr>
        <w:t xml:space="preserve">ліцей № </w:t>
      </w:r>
      <w:r w:rsidR="00CC3557" w:rsidRPr="00621AF8">
        <w:rPr>
          <w:sz w:val="36"/>
          <w:szCs w:val="36"/>
        </w:rPr>
        <w:t>34</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2A7588">
      <w:pPr>
        <w:pStyle w:val="30"/>
        <w:shd w:val="clear" w:color="auto" w:fill="auto"/>
        <w:spacing w:before="0" w:after="0" w:line="240" w:lineRule="auto"/>
        <w:ind w:left="500"/>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621AF8" w:rsidRDefault="00621AF8" w:rsidP="00110C7D">
      <w:pPr>
        <w:pStyle w:val="22"/>
        <w:shd w:val="clear" w:color="auto" w:fill="auto"/>
        <w:spacing w:after="0" w:line="240" w:lineRule="auto"/>
        <w:ind w:left="500"/>
        <w:jc w:val="center"/>
        <w:rPr>
          <w:b/>
          <w:sz w:val="32"/>
          <w:szCs w:val="32"/>
        </w:rPr>
      </w:pPr>
      <w:r>
        <w:rPr>
          <w:b/>
          <w:sz w:val="28"/>
          <w:szCs w:val="28"/>
        </w:rPr>
        <w:t xml:space="preserve"> </w:t>
      </w:r>
      <w:r w:rsidRPr="00621AF8">
        <w:rPr>
          <w:b/>
          <w:sz w:val="32"/>
          <w:szCs w:val="32"/>
        </w:rPr>
        <w:t>Луцьк 2021</w:t>
      </w:r>
    </w:p>
    <w:p w:rsidR="00621AF8" w:rsidRPr="004117C0" w:rsidRDefault="00621AF8" w:rsidP="00110C7D">
      <w:pPr>
        <w:pStyle w:val="22"/>
        <w:shd w:val="clear" w:color="auto" w:fill="auto"/>
        <w:spacing w:after="0" w:line="240" w:lineRule="auto"/>
        <w:ind w:left="500"/>
        <w:jc w:val="center"/>
        <w:rPr>
          <w:b/>
          <w:sz w:val="28"/>
          <w:szCs w:val="28"/>
        </w:rPr>
      </w:pP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966C4D" w:rsidRPr="00966C4D" w:rsidRDefault="004D0809" w:rsidP="00AE7AE1">
      <w:pPr>
        <w:pStyle w:val="12"/>
        <w:numPr>
          <w:ilvl w:val="1"/>
          <w:numId w:val="1"/>
        </w:numPr>
        <w:shd w:val="clear" w:color="auto" w:fill="auto"/>
        <w:tabs>
          <w:tab w:val="left" w:pos="1418"/>
        </w:tabs>
        <w:spacing w:before="0" w:line="240" w:lineRule="auto"/>
        <w:ind w:left="20" w:firstLine="689"/>
        <w:rPr>
          <w:sz w:val="28"/>
          <w:szCs w:val="28"/>
        </w:rPr>
      </w:pPr>
      <w:r>
        <w:rPr>
          <w:sz w:val="28"/>
          <w:szCs w:val="28"/>
        </w:rPr>
        <w:t xml:space="preserve">Княгининівський </w:t>
      </w:r>
      <w:r w:rsidR="00BF1CC0">
        <w:rPr>
          <w:sz w:val="28"/>
          <w:szCs w:val="28"/>
        </w:rPr>
        <w:t>н</w:t>
      </w:r>
      <w:r w:rsidR="00BF1CC0" w:rsidRPr="00FD60B0">
        <w:rPr>
          <w:sz w:val="28"/>
          <w:szCs w:val="28"/>
        </w:rPr>
        <w:t xml:space="preserve">авчально-виховний комплекс </w:t>
      </w:r>
      <w:r>
        <w:rPr>
          <w:sz w:val="28"/>
          <w:szCs w:val="28"/>
        </w:rPr>
        <w:t xml:space="preserve">«Загальноосвітня школа І-ІІІ ступенів – дошкільний навчальний заклад» </w:t>
      </w:r>
      <w:r w:rsidR="00BF1CC0">
        <w:rPr>
          <w:sz w:val="28"/>
          <w:szCs w:val="28"/>
        </w:rPr>
        <w:t>Княгининівської сільської ради</w:t>
      </w:r>
      <w:r w:rsidR="00966C4D" w:rsidRPr="00966C4D">
        <w:rPr>
          <w:sz w:val="28"/>
          <w:szCs w:val="28"/>
        </w:rPr>
        <w:t xml:space="preserve"> </w:t>
      </w:r>
      <w:r w:rsidR="00BF1CC0">
        <w:rPr>
          <w:sz w:val="28"/>
          <w:szCs w:val="28"/>
        </w:rPr>
        <w:t>перейменований</w:t>
      </w:r>
      <w:r w:rsidR="009E7721">
        <w:rPr>
          <w:sz w:val="28"/>
          <w:szCs w:val="28"/>
        </w:rPr>
        <w:t xml:space="preserve"> </w:t>
      </w:r>
      <w:r w:rsidR="00966C4D" w:rsidRPr="00966C4D">
        <w:rPr>
          <w:sz w:val="28"/>
          <w:szCs w:val="28"/>
        </w:rPr>
        <w:t xml:space="preserve">у комунальний заклад загальної середньої </w:t>
      </w:r>
      <w:r w:rsidR="00966C4D">
        <w:rPr>
          <w:sz w:val="28"/>
          <w:szCs w:val="28"/>
        </w:rPr>
        <w:t>освіти «</w:t>
      </w:r>
      <w:r>
        <w:rPr>
          <w:sz w:val="28"/>
          <w:szCs w:val="28"/>
        </w:rPr>
        <w:t>Княгининівський ліцей № 34</w:t>
      </w:r>
      <w:r w:rsidR="00966C4D" w:rsidRPr="00966C4D">
        <w:rPr>
          <w:sz w:val="28"/>
          <w:szCs w:val="28"/>
        </w:rPr>
        <w:t xml:space="preserve"> Луцької міської ради» </w:t>
      </w:r>
      <w:r w:rsidR="009950C6" w:rsidRPr="00966C4D">
        <w:rPr>
          <w:sz w:val="28"/>
          <w:szCs w:val="28"/>
        </w:rPr>
        <w:t>(далі –</w:t>
      </w:r>
      <w:r w:rsidR="00374596" w:rsidRPr="00966C4D">
        <w:rPr>
          <w:sz w:val="28"/>
          <w:szCs w:val="28"/>
        </w:rPr>
        <w:t xml:space="preserve"> </w:t>
      </w:r>
      <w:r w:rsidR="00635290">
        <w:rPr>
          <w:sz w:val="28"/>
          <w:szCs w:val="28"/>
        </w:rPr>
        <w:t>заклад освіти</w:t>
      </w:r>
      <w:r w:rsidR="00374596" w:rsidRPr="00966C4D">
        <w:rPr>
          <w:sz w:val="28"/>
          <w:szCs w:val="28"/>
        </w:rPr>
        <w:t>)</w:t>
      </w:r>
      <w:r w:rsidR="0088182B" w:rsidRPr="00966C4D">
        <w:rPr>
          <w:sz w:val="28"/>
          <w:szCs w:val="28"/>
        </w:rPr>
        <w:t>.</w:t>
      </w:r>
      <w:r w:rsidR="00966C4D" w:rsidRPr="00966C4D">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635290">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1B130C" w:rsidRDefault="00635290" w:rsidP="00AE7AE1">
      <w:pPr>
        <w:pStyle w:val="12"/>
        <w:shd w:val="clear" w:color="auto" w:fill="auto"/>
        <w:tabs>
          <w:tab w:val="left" w:pos="1418"/>
        </w:tabs>
        <w:spacing w:before="0" w:line="240" w:lineRule="auto"/>
        <w:ind w:left="20" w:firstLine="689"/>
        <w:rPr>
          <w:sz w:val="28"/>
          <w:szCs w:val="28"/>
        </w:rPr>
      </w:pPr>
      <w:r>
        <w:rPr>
          <w:sz w:val="28"/>
          <w:szCs w:val="28"/>
        </w:rPr>
        <w:t>Заклад освіти</w:t>
      </w:r>
      <w:r w:rsidR="00034960" w:rsidRPr="00D81D58">
        <w:rPr>
          <w:sz w:val="28"/>
          <w:szCs w:val="28"/>
        </w:rPr>
        <w:t xml:space="preserve"> знаходиться у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635290">
        <w:rPr>
          <w:rFonts w:ascii="Times New Roman CYR" w:hAnsi="Times New Roman CYR" w:cs="Times New Roman CYR"/>
          <w:color w:val="auto"/>
          <w:sz w:val="28"/>
          <w:szCs w:val="28"/>
        </w:rPr>
        <w:t>заклад освіти</w:t>
      </w:r>
      <w:r w:rsidR="00821F97" w:rsidRPr="00DA1C8E">
        <w:rPr>
          <w:rFonts w:ascii="Times New Roman CYR" w:hAnsi="Times New Roman CYR" w:cs="Times New Roman CYR"/>
          <w:color w:val="auto"/>
          <w:sz w:val="28"/>
          <w:szCs w:val="28"/>
        </w:rPr>
        <w:t xml:space="preserve"> 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D978B5">
        <w:rPr>
          <w:sz w:val="28"/>
          <w:szCs w:val="28"/>
        </w:rPr>
        <w:t>Повна назва закладу –</w:t>
      </w:r>
      <w:r w:rsidR="00EC5FFB">
        <w:rPr>
          <w:sz w:val="28"/>
          <w:szCs w:val="28"/>
        </w:rPr>
        <w:t xml:space="preserve"> </w:t>
      </w:r>
      <w:r w:rsidR="00BF1CC0" w:rsidRPr="00966C4D">
        <w:rPr>
          <w:sz w:val="28"/>
          <w:szCs w:val="28"/>
        </w:rPr>
        <w:t xml:space="preserve">комунальний заклад загальної середньої </w:t>
      </w:r>
      <w:r w:rsidR="00BF1CC0">
        <w:rPr>
          <w:sz w:val="28"/>
          <w:szCs w:val="28"/>
        </w:rPr>
        <w:t xml:space="preserve">освіти </w:t>
      </w:r>
      <w:r w:rsidR="004D0809">
        <w:rPr>
          <w:sz w:val="28"/>
          <w:szCs w:val="28"/>
        </w:rPr>
        <w:t>«Княгининівський ліцей № 34</w:t>
      </w:r>
      <w:r w:rsidR="004D0809"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BF1CC0">
        <w:rPr>
          <w:sz w:val="28"/>
          <w:szCs w:val="28"/>
        </w:rPr>
        <w:t xml:space="preserve">рочена назва закладу </w:t>
      </w:r>
      <w:r w:rsidR="00BF1CC0">
        <w:rPr>
          <w:sz w:val="28"/>
          <w:szCs w:val="28"/>
        </w:rPr>
        <w:softHyphen/>
        <w:t xml:space="preserve">– </w:t>
      </w:r>
      <w:r w:rsidR="00635290">
        <w:rPr>
          <w:sz w:val="28"/>
          <w:szCs w:val="28"/>
        </w:rPr>
        <w:t>ЗЗСО</w:t>
      </w:r>
      <w:r w:rsidR="00BF1CC0">
        <w:rPr>
          <w:sz w:val="28"/>
          <w:szCs w:val="28"/>
        </w:rPr>
        <w:t xml:space="preserve"> </w:t>
      </w:r>
      <w:r w:rsidR="004D0809">
        <w:rPr>
          <w:sz w:val="28"/>
          <w:szCs w:val="28"/>
        </w:rPr>
        <w:t>№ 34</w:t>
      </w:r>
      <w:r w:rsidR="00BF1CC0">
        <w:rPr>
          <w:sz w:val="28"/>
          <w:szCs w:val="28"/>
        </w:rPr>
        <w:t>.</w:t>
      </w:r>
    </w:p>
    <w:p w:rsidR="00A67995" w:rsidRPr="00524A1A" w:rsidRDefault="00BF37C9" w:rsidP="00AE7AE1">
      <w:pPr>
        <w:pStyle w:val="310"/>
        <w:keepNext/>
        <w:keepLines/>
        <w:shd w:val="clear" w:color="auto" w:fill="auto"/>
        <w:tabs>
          <w:tab w:val="left" w:pos="1418"/>
          <w:tab w:val="left" w:leader="underscore" w:pos="8798"/>
        </w:tabs>
        <w:spacing w:after="0" w:line="240" w:lineRule="auto"/>
        <w:ind w:firstLine="689"/>
        <w:rPr>
          <w:rStyle w:val="311"/>
          <w:b/>
          <w:sz w:val="28"/>
          <w:szCs w:val="28"/>
        </w:rPr>
      </w:pPr>
      <w:bookmarkStart w:id="1" w:name="bookmark3"/>
      <w:r>
        <w:rPr>
          <w:b w:val="0"/>
          <w:sz w:val="28"/>
          <w:szCs w:val="28"/>
        </w:rPr>
        <w:t>1.6</w:t>
      </w:r>
      <w:r w:rsidR="001F38B6" w:rsidRPr="001F38B6">
        <w:rPr>
          <w:b w:val="0"/>
          <w:sz w:val="28"/>
          <w:szCs w:val="28"/>
        </w:rPr>
        <w:t>.</w:t>
      </w:r>
      <w:r w:rsidR="00AE7AE1">
        <w:rPr>
          <w:b w:val="0"/>
          <w:sz w:val="28"/>
          <w:szCs w:val="28"/>
        </w:rPr>
        <w:tab/>
      </w:r>
      <w:r w:rsidR="00794E62">
        <w:rPr>
          <w:b w:val="0"/>
          <w:sz w:val="28"/>
          <w:szCs w:val="28"/>
        </w:rPr>
        <w:t xml:space="preserve">У складі </w:t>
      </w:r>
      <w:r w:rsidR="00635290">
        <w:rPr>
          <w:b w:val="0"/>
          <w:sz w:val="28"/>
          <w:szCs w:val="28"/>
        </w:rPr>
        <w:t>закладу освіти</w:t>
      </w:r>
      <w:r w:rsidR="009950C6">
        <w:rPr>
          <w:b w:val="0"/>
          <w:sz w:val="28"/>
          <w:szCs w:val="28"/>
        </w:rPr>
        <w:t xml:space="preserve"> </w:t>
      </w:r>
      <w:r w:rsidR="00524A1A">
        <w:rPr>
          <w:rStyle w:val="32"/>
          <w:sz w:val="28"/>
          <w:szCs w:val="28"/>
          <w:u w:val="none"/>
        </w:rPr>
        <w:t xml:space="preserve">створено </w:t>
      </w:r>
      <w:r w:rsidR="004B5024">
        <w:rPr>
          <w:rStyle w:val="32"/>
          <w:sz w:val="28"/>
          <w:szCs w:val="28"/>
          <w:u w:val="none"/>
        </w:rPr>
        <w:t xml:space="preserve">структурний підрозділ </w:t>
      </w:r>
      <w:r w:rsidR="00524A1A" w:rsidRPr="00524A1A">
        <w:rPr>
          <w:b w:val="0"/>
          <w:sz w:val="28"/>
          <w:szCs w:val="28"/>
        </w:rPr>
        <w:t>дошкільної освіти, який діє на підставі Положення, затвердженого засновником</w:t>
      </w:r>
      <w:r w:rsidR="0088182B" w:rsidRPr="00524A1A">
        <w:rPr>
          <w:rStyle w:val="311"/>
          <w:sz w:val="28"/>
          <w:szCs w:val="28"/>
        </w:rPr>
        <w:t>.</w:t>
      </w:r>
      <w:bookmarkStart w:id="2" w:name="bookmark4"/>
      <w:bookmarkEnd w:id="1"/>
    </w:p>
    <w:p w:rsidR="0050345F" w:rsidRPr="00C83B07" w:rsidRDefault="00BF37C9" w:rsidP="00C83B07">
      <w:pPr>
        <w:pStyle w:val="310"/>
        <w:keepNext/>
        <w:keepLines/>
        <w:shd w:val="clear" w:color="auto" w:fill="auto"/>
        <w:tabs>
          <w:tab w:val="left" w:pos="1418"/>
          <w:tab w:val="left" w:leader="underscore" w:pos="8798"/>
        </w:tabs>
        <w:spacing w:after="0" w:line="240" w:lineRule="auto"/>
        <w:ind w:firstLine="689"/>
        <w:rPr>
          <w:b w:val="0"/>
          <w:sz w:val="28"/>
          <w:szCs w:val="28"/>
        </w:rPr>
      </w:pPr>
      <w:r w:rsidRPr="00C83B07">
        <w:rPr>
          <w:b w:val="0"/>
          <w:sz w:val="28"/>
          <w:szCs w:val="28"/>
        </w:rPr>
        <w:t>1.7</w:t>
      </w:r>
      <w:r w:rsidR="0050345F" w:rsidRPr="00C83B07">
        <w:rPr>
          <w:b w:val="0"/>
          <w:sz w:val="28"/>
          <w:szCs w:val="28"/>
        </w:rPr>
        <w:t>.</w:t>
      </w:r>
      <w:r w:rsidR="0050345F" w:rsidRPr="00C83B07">
        <w:rPr>
          <w:b w:val="0"/>
          <w:sz w:val="28"/>
          <w:szCs w:val="28"/>
        </w:rPr>
        <w:tab/>
        <w:t xml:space="preserve">Юридична адреса закладу: </w:t>
      </w:r>
      <w:r w:rsidR="00C83B07" w:rsidRPr="00C83B07">
        <w:rPr>
          <w:b w:val="0"/>
          <w:sz w:val="28"/>
          <w:szCs w:val="28"/>
        </w:rPr>
        <w:t xml:space="preserve">45630, Волинська область, Луцький район, с. Княгининок, вулиця Соборна, 92. </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8</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забезпечує здобуття 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w:t>
      </w:r>
      <w:r w:rsidR="00635290">
        <w:rPr>
          <w:rFonts w:ascii="Times New Roman" w:hAnsi="Times New Roman"/>
          <w:color w:val="auto"/>
          <w:sz w:val="28"/>
          <w:szCs w:val="28"/>
        </w:rPr>
        <w:t>, погоджуються з управлінням освіти Луцької міської ради</w:t>
      </w:r>
      <w:r w:rsidR="0050345F" w:rsidRPr="0050345F">
        <w:rPr>
          <w:rFonts w:ascii="Times New Roman" w:hAnsi="Times New Roman"/>
          <w:color w:val="auto"/>
          <w:sz w:val="28"/>
          <w:szCs w:val="28"/>
        </w:rPr>
        <w:t xml:space="preserve">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D978B5">
        <w:rPr>
          <w:rFonts w:ascii="Times New Roman" w:hAnsi="Times New Roman"/>
          <w:color w:val="auto"/>
          <w:sz w:val="28"/>
          <w:szCs w:val="28"/>
        </w:rPr>
        <w:t>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D978B5">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r w:rsidR="00D978B5">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C83B07">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9977EF">
        <w:rPr>
          <w:rFonts w:ascii="Times New Roman" w:hAnsi="Times New Roman"/>
          <w:color w:val="auto"/>
          <w:sz w:val="28"/>
          <w:szCs w:val="28"/>
        </w:rPr>
        <w:t>у</w:t>
      </w:r>
      <w:r w:rsidRPr="0050345F">
        <w:rPr>
          <w:rFonts w:ascii="Times New Roman" w:hAnsi="Times New Roman"/>
          <w:color w:val="auto"/>
          <w:sz w:val="28"/>
          <w:szCs w:val="28"/>
        </w:rPr>
        <w:t>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задовільняти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w:t>
      </w:r>
      <w:r w:rsidR="004D0809">
        <w:rPr>
          <w:rFonts w:ascii="Times New Roman" w:hAnsi="Times New Roman"/>
          <w:color w:val="auto"/>
          <w:sz w:val="28"/>
          <w:szCs w:val="28"/>
        </w:rPr>
        <w:t>кладі освіти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xml:space="preserve">.2 методичні </w:t>
      </w:r>
      <w:r w:rsidR="009977EF">
        <w:rPr>
          <w:rFonts w:ascii="Times New Roman" w:hAnsi="Times New Roman"/>
          <w:color w:val="auto"/>
          <w:sz w:val="28"/>
          <w:szCs w:val="28"/>
        </w:rPr>
        <w:t>спільноти</w:t>
      </w:r>
      <w:r w:rsidR="0050345F" w:rsidRPr="0050345F">
        <w:rPr>
          <w:rFonts w:ascii="Times New Roman" w:hAnsi="Times New Roman"/>
          <w:color w:val="auto"/>
          <w:sz w:val="28"/>
          <w:szCs w:val="28"/>
        </w:rPr>
        <w:t xml:space="preserve">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природничого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математичного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іс</w:t>
      </w:r>
      <w:r w:rsidR="009977EF">
        <w:rPr>
          <w:rFonts w:ascii="Times New Roman" w:hAnsi="Times New Roman"/>
          <w:color w:val="auto"/>
          <w:sz w:val="28"/>
          <w:szCs w:val="28"/>
        </w:rPr>
        <w:t>торико-правового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спорт</w:t>
      </w:r>
      <w:r w:rsidR="009977EF">
        <w:rPr>
          <w:rFonts w:ascii="Times New Roman" w:hAnsi="Times New Roman"/>
          <w:color w:val="auto"/>
          <w:sz w:val="28"/>
          <w:szCs w:val="28"/>
        </w:rPr>
        <w:t>ивно-оздоровчого циклу</w:t>
      </w:r>
      <w:r w:rsidRPr="0050345F">
        <w:rPr>
          <w:rFonts w:ascii="Times New Roman" w:hAnsi="Times New Roman"/>
          <w:color w:val="auto"/>
          <w:sz w:val="28"/>
          <w:szCs w:val="28"/>
        </w:rPr>
        <w:t>;</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B7378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2.4. Заклад освіти 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r w:rsidR="009977EF">
        <w:rPr>
          <w:rFonts w:ascii="Times New Roman" w:hAnsi="Times New Roman"/>
          <w:color w:val="auto"/>
          <w:sz w:val="28"/>
          <w:szCs w:val="28"/>
        </w:rPr>
        <w:t xml:space="preserve"> та у класах (групах) із вечірньою (заочною) формою навчання</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 xml:space="preserve">нансування, </w:t>
      </w:r>
      <w:r w:rsidR="000A1520">
        <w:rPr>
          <w:rFonts w:ascii="Times New Roman" w:hAnsi="Times New Roman"/>
          <w:color w:val="auto"/>
          <w:sz w:val="28"/>
          <w:szCs w:val="28"/>
        </w:rPr>
        <w:lastRenderedPageBreak/>
        <w:t>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закладу освіти </w:t>
      </w:r>
      <w:r w:rsidRPr="0050345F">
        <w:rPr>
          <w:rFonts w:ascii="Times New Roman" w:hAnsi="Times New Roman"/>
          <w:color w:val="auto"/>
          <w:sz w:val="28"/>
          <w:szCs w:val="28"/>
        </w:rPr>
        <w:lastRenderedPageBreak/>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10-11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w:t>
      </w:r>
      <w:r w:rsidR="009977EF">
        <w:rPr>
          <w:rFonts w:ascii="Times New Roman" w:hAnsi="Times New Roman"/>
          <w:color w:val="auto"/>
          <w:sz w:val="28"/>
          <w:szCs w:val="28"/>
        </w:rPr>
        <w:t>здобуття базової</w:t>
      </w:r>
      <w:r w:rsidRPr="0050345F">
        <w:rPr>
          <w:rFonts w:ascii="Times New Roman" w:hAnsi="Times New Roman"/>
          <w:color w:val="auto"/>
          <w:sz w:val="28"/>
          <w:szCs w:val="28"/>
        </w:rPr>
        <w:t xml:space="preserve"> </w:t>
      </w:r>
      <w:r w:rsidR="009977EF">
        <w:rPr>
          <w:rFonts w:ascii="Times New Roman" w:hAnsi="Times New Roman"/>
          <w:color w:val="auto"/>
          <w:sz w:val="28"/>
          <w:szCs w:val="28"/>
        </w:rPr>
        <w:lastRenderedPageBreak/>
        <w:t>загальної середньої освіти</w:t>
      </w:r>
      <w:r w:rsidR="000A1520">
        <w:rPr>
          <w:rFonts w:ascii="Times New Roman" w:hAnsi="Times New Roman"/>
          <w:color w:val="auto"/>
          <w:sz w:val="28"/>
          <w:szCs w:val="28"/>
        </w:rPr>
        <w:t>, свідоцтво</w:t>
      </w:r>
      <w:r w:rsidRPr="0050345F">
        <w:rPr>
          <w:rFonts w:ascii="Times New Roman" w:hAnsi="Times New Roman"/>
          <w:color w:val="auto"/>
          <w:sz w:val="28"/>
          <w:szCs w:val="28"/>
        </w:rPr>
        <w:t xml:space="preserve"> про </w:t>
      </w:r>
      <w:r w:rsidR="009977EF">
        <w:rPr>
          <w:rFonts w:ascii="Times New Roman" w:hAnsi="Times New Roman"/>
          <w:color w:val="auto"/>
          <w:sz w:val="28"/>
          <w:szCs w:val="28"/>
        </w:rPr>
        <w:t>здобуття повної загальної середньої освіти</w:t>
      </w:r>
      <w:r w:rsidRPr="0050345F">
        <w:rPr>
          <w:rFonts w:ascii="Times New Roman" w:hAnsi="Times New Roman"/>
          <w:color w:val="auto"/>
          <w:sz w:val="28"/>
          <w:szCs w:val="28"/>
        </w:rPr>
        <w:t>.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sidR="009977EF">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Застосування методів фізичного та психічного насильства до здобувачів освіти забороняється.</w:t>
      </w:r>
    </w:p>
    <w:p w:rsidR="001C50A9" w:rsidRDefault="001C50A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1C50A9" w:rsidRDefault="001C50A9" w:rsidP="001C50A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педагогічного навантаження у закладі загальної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их програм, проє</w:t>
      </w:r>
      <w:r w:rsidRPr="0050345F">
        <w:rPr>
          <w:rFonts w:ascii="Times New Roman" w:hAnsi="Times New Roman"/>
          <w:color w:val="auto"/>
          <w:sz w:val="28"/>
          <w:szCs w:val="28"/>
        </w:rPr>
        <w:t xml:space="preserve">ктів,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w:t>
      </w:r>
      <w:r w:rsidRPr="0050345F">
        <w:rPr>
          <w:rFonts w:ascii="Times New Roman" w:hAnsi="Times New Roman"/>
          <w:color w:val="auto"/>
          <w:sz w:val="28"/>
          <w:szCs w:val="28"/>
        </w:rPr>
        <w:lastRenderedPageBreak/>
        <w:t>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DB6581">
        <w:rPr>
          <w:rFonts w:ascii="Times New Roman" w:hAnsi="Times New Roman"/>
          <w:color w:val="auto"/>
          <w:sz w:val="28"/>
          <w:szCs w:val="28"/>
        </w:rPr>
        <w:t> </w:t>
      </w:r>
      <w:r w:rsidRPr="0050345F">
        <w:rPr>
          <w:rFonts w:ascii="Times New Roman" w:hAnsi="Times New Roman"/>
          <w:color w:val="auto"/>
          <w:sz w:val="28"/>
          <w:szCs w:val="28"/>
        </w:rPr>
        <w:t>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Законом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учнів закладу освіти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разом з адміністрацією здійснює контроль за виконанням Статуту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погоджує режим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формуванню мережі класів закладу, обґрунтовуючи її доцільність в органах виконавчої влади та місцевого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здобуття обов'язкової загальної середньої освіти </w:t>
      </w:r>
      <w:r w:rsidR="00E17055">
        <w:rPr>
          <w:rFonts w:ascii="Times New Roman" w:hAnsi="Times New Roman"/>
          <w:color w:val="auto"/>
          <w:sz w:val="28"/>
          <w:szCs w:val="28"/>
        </w:rPr>
        <w:t>здобувачами освіт</w:t>
      </w:r>
      <w:r w:rsidRPr="0050345F">
        <w:rPr>
          <w:rFonts w:ascii="Times New Roman" w:hAnsi="Times New Roman"/>
          <w:color w:val="auto"/>
          <w:sz w:val="28"/>
          <w:szCs w:val="28"/>
        </w:rPr>
        <w:t>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звернення учасників освітнього процесу з питань роботи закладу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FE25A1" w:rsidRPr="00B118D5"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ліцензії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структура та органи управління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територія обслуговування, закріплена за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фактична кількість осіб, які навчаються у закладі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річний звіт про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правила прийому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умови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5F5520" w:rsidRPr="004C2384"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 xml:space="preserve">ду освіти </w:t>
      </w:r>
      <w:r w:rsidR="00E17055">
        <w:rPr>
          <w:rFonts w:ascii="Times New Roman" w:hAnsi="Times New Roman"/>
          <w:color w:val="auto"/>
          <w:sz w:val="28"/>
          <w:szCs w:val="28"/>
        </w:rPr>
        <w:lastRenderedPageBreak/>
        <w:t>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B118D5">
      <w:pPr>
        <w:widowControl/>
        <w:numPr>
          <w:ilvl w:val="12"/>
          <w:numId w:val="0"/>
        </w:numPr>
        <w:tabs>
          <w:tab w:val="left" w:pos="1418"/>
        </w:tabs>
        <w:ind w:firstLine="689"/>
        <w:jc w:val="center"/>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4C2384"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w:t>
      </w:r>
      <w:r w:rsidRPr="0050345F">
        <w:rPr>
          <w:rFonts w:ascii="Times New Roman" w:hAnsi="Times New Roman"/>
          <w:color w:val="auto"/>
          <w:sz w:val="28"/>
          <w:szCs w:val="28"/>
        </w:rPr>
        <w:lastRenderedPageBreak/>
        <w:t>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Pr>
          <w:rFonts w:ascii="Times New Roman" w:hAnsi="Times New Roman"/>
          <w:b/>
          <w:color w:val="auto"/>
          <w:sz w:val="28"/>
          <w:szCs w:val="28"/>
        </w:rPr>
        <w:t>ЗАКЛАДУ ОСВІТИ</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50345F">
      <w:pPr>
        <w:widowControl/>
        <w:numPr>
          <w:ilvl w:val="12"/>
          <w:numId w:val="0"/>
        </w:numPr>
        <w:tabs>
          <w:tab w:val="left" w:pos="1418"/>
        </w:tabs>
        <w:ind w:firstLine="689"/>
        <w:jc w:val="both"/>
        <w:rPr>
          <w:rFonts w:ascii="Times New Roman" w:hAnsi="Times New Roman"/>
          <w:color w:val="auto"/>
          <w:sz w:val="16"/>
          <w:szCs w:val="16"/>
        </w:rPr>
      </w:pPr>
    </w:p>
    <w:p w:rsidR="00034960" w:rsidRDefault="00590E29" w:rsidP="00034960">
      <w:pPr>
        <w:widowControl/>
        <w:ind w:firstLine="708"/>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034960">
      <w:pPr>
        <w:widowControl/>
        <w:ind w:firstLine="708"/>
        <w:jc w:val="center"/>
        <w:rPr>
          <w:rFonts w:ascii="Times New Roman" w:hAnsi="Times New Roman"/>
          <w:b/>
          <w:sz w:val="16"/>
          <w:szCs w:val="16"/>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67680C">
      <w:headerReference w:type="default" r:id="rId8"/>
      <w:headerReference w:type="first" r:id="rId9"/>
      <w:pgSz w:w="11906" w:h="16838"/>
      <w:pgMar w:top="1134" w:right="567" w:bottom="1134" w:left="1985" w:header="284" w:footer="6" w:gutter="0"/>
      <w:pgNumType w:start="3"/>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F4" w:rsidRDefault="002279F4">
      <w:r>
        <w:separator/>
      </w:r>
    </w:p>
  </w:endnote>
  <w:endnote w:type="continuationSeparator" w:id="1">
    <w:p w:rsidR="002279F4" w:rsidRDefault="002279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F4" w:rsidRDefault="002279F4"/>
  </w:footnote>
  <w:footnote w:type="continuationSeparator" w:id="1">
    <w:p w:rsidR="002279F4" w:rsidRDefault="002279F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9977EF" w:rsidRDefault="009977EF">
        <w:pPr>
          <w:pStyle w:val="a9"/>
          <w:jc w:val="center"/>
        </w:pPr>
      </w:p>
      <w:p w:rsidR="009977EF" w:rsidRDefault="009977EF">
        <w:pPr>
          <w:pStyle w:val="a9"/>
          <w:jc w:val="center"/>
        </w:pPr>
      </w:p>
      <w:p w:rsidR="009977EF" w:rsidRDefault="009977EF">
        <w:pPr>
          <w:pStyle w:val="a9"/>
          <w:jc w:val="center"/>
        </w:pPr>
        <w:fldSimple w:instr="PAGE   \* MERGEFORMAT">
          <w:r w:rsidR="00DB6581" w:rsidRPr="00DB6581">
            <w:rPr>
              <w:noProof/>
              <w:lang w:val="ru-RU"/>
            </w:rPr>
            <w:t>25</w:t>
          </w:r>
        </w:fldSimple>
      </w:p>
    </w:sdtContent>
  </w:sdt>
  <w:p w:rsidR="009977EF" w:rsidRDefault="009977E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20062"/>
      <w:docPartObj>
        <w:docPartGallery w:val="Page Numbers (Top of Page)"/>
        <w:docPartUnique/>
      </w:docPartObj>
    </w:sdtPr>
    <w:sdtContent>
      <w:p w:rsidR="009977EF" w:rsidRDefault="009977EF">
        <w:pPr>
          <w:pStyle w:val="a9"/>
          <w:jc w:val="center"/>
        </w:pPr>
        <w:fldSimple w:instr=" PAGE   \* MERGEFORMAT ">
          <w:r>
            <w:rPr>
              <w:noProof/>
            </w:rPr>
            <w:t>3</w:t>
          </w:r>
        </w:fldSimple>
      </w:p>
    </w:sdtContent>
  </w:sdt>
  <w:p w:rsidR="009977EF" w:rsidRDefault="009977E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57346"/>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48E7"/>
    <w:rsid w:val="00025C30"/>
    <w:rsid w:val="00034960"/>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6153"/>
    <w:rsid w:val="00156882"/>
    <w:rsid w:val="00157535"/>
    <w:rsid w:val="00167177"/>
    <w:rsid w:val="00174CC9"/>
    <w:rsid w:val="00183AA8"/>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68A5"/>
    <w:rsid w:val="004108FE"/>
    <w:rsid w:val="004117C0"/>
    <w:rsid w:val="00416D63"/>
    <w:rsid w:val="0042112F"/>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C56BD"/>
    <w:rsid w:val="005C5923"/>
    <w:rsid w:val="005C59C8"/>
    <w:rsid w:val="005D5839"/>
    <w:rsid w:val="005E3948"/>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11033"/>
    <w:rsid w:val="0072070D"/>
    <w:rsid w:val="00722FE3"/>
    <w:rsid w:val="007244D7"/>
    <w:rsid w:val="00726BE9"/>
    <w:rsid w:val="00726DF9"/>
    <w:rsid w:val="00726FCF"/>
    <w:rsid w:val="0073145B"/>
    <w:rsid w:val="0074250E"/>
    <w:rsid w:val="0075403E"/>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4EEC"/>
    <w:rsid w:val="008D5118"/>
    <w:rsid w:val="008E1DD4"/>
    <w:rsid w:val="008E2867"/>
    <w:rsid w:val="008E42F4"/>
    <w:rsid w:val="008E7845"/>
    <w:rsid w:val="008F0D7F"/>
    <w:rsid w:val="00900F28"/>
    <w:rsid w:val="00901BA2"/>
    <w:rsid w:val="00904D05"/>
    <w:rsid w:val="009052BC"/>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86E"/>
    <w:rsid w:val="00A27214"/>
    <w:rsid w:val="00A30333"/>
    <w:rsid w:val="00A408CD"/>
    <w:rsid w:val="00A4516C"/>
    <w:rsid w:val="00A46469"/>
    <w:rsid w:val="00A51D09"/>
    <w:rsid w:val="00A524AB"/>
    <w:rsid w:val="00A560A2"/>
    <w:rsid w:val="00A62FBD"/>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978B5"/>
    <w:rsid w:val="00DA1C8E"/>
    <w:rsid w:val="00DA6FED"/>
    <w:rsid w:val="00DA7EFE"/>
    <w:rsid w:val="00DB25CE"/>
    <w:rsid w:val="00DB26E8"/>
    <w:rsid w:val="00DB55A6"/>
    <w:rsid w:val="00DB6581"/>
    <w:rsid w:val="00DB68D0"/>
    <w:rsid w:val="00DB6EC2"/>
    <w:rsid w:val="00DC56AD"/>
    <w:rsid w:val="00DC6B23"/>
    <w:rsid w:val="00DD31C1"/>
    <w:rsid w:val="00DD5E01"/>
    <w:rsid w:val="00DF000A"/>
    <w:rsid w:val="00DF6C6F"/>
    <w:rsid w:val="00E01BFE"/>
    <w:rsid w:val="00E11624"/>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3">
    <w:name w:val="Основной текст1"/>
    <w:rsid w:val="00C83B07"/>
    <w:rPr>
      <w:rFonts w:ascii="Times New Roman" w:hAnsi="Times New Roman" w:cs="Times New Roman"/>
      <w:color w:val="000000"/>
      <w:spacing w:val="0"/>
      <w:w w:val="100"/>
      <w:position w:val="0"/>
      <w:sz w:val="22"/>
      <w:szCs w:val="22"/>
      <w:u w:val="none"/>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8828</Words>
  <Characters>50320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29</cp:revision>
  <cp:lastPrinted>2019-12-03T07:35:00Z</cp:lastPrinted>
  <dcterms:created xsi:type="dcterms:W3CDTF">2020-12-21T08:22:00Z</dcterms:created>
  <dcterms:modified xsi:type="dcterms:W3CDTF">2021-01-12T11:29:00Z</dcterms:modified>
</cp:coreProperties>
</file>