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E0549C" w:rsidRDefault="00943D60" w:rsidP="00110C7D">
      <w:pPr>
        <w:pStyle w:val="30"/>
        <w:shd w:val="clear" w:color="auto" w:fill="auto"/>
        <w:spacing w:before="0" w:after="19" w:line="240" w:lineRule="auto"/>
        <w:rPr>
          <w:sz w:val="36"/>
          <w:szCs w:val="36"/>
        </w:rPr>
      </w:pPr>
      <w:r w:rsidRPr="00E0549C">
        <w:rPr>
          <w:sz w:val="36"/>
          <w:szCs w:val="36"/>
        </w:rPr>
        <w:t>к</w:t>
      </w:r>
      <w:r w:rsidR="001A2F7B" w:rsidRPr="00E0549C">
        <w:rPr>
          <w:sz w:val="36"/>
          <w:szCs w:val="36"/>
        </w:rPr>
        <w:t xml:space="preserve">омунального </w:t>
      </w:r>
      <w:r w:rsidR="0088182B" w:rsidRPr="00E0549C">
        <w:rPr>
          <w:sz w:val="36"/>
          <w:szCs w:val="36"/>
        </w:rPr>
        <w:t>закладу середньої освіти</w:t>
      </w:r>
    </w:p>
    <w:p w:rsidR="002A7588" w:rsidRPr="00E0549C" w:rsidRDefault="004117C0" w:rsidP="002A7588">
      <w:pPr>
        <w:pStyle w:val="30"/>
        <w:shd w:val="clear" w:color="auto" w:fill="auto"/>
        <w:spacing w:before="0" w:after="0" w:line="240" w:lineRule="auto"/>
        <w:ind w:left="500"/>
        <w:rPr>
          <w:sz w:val="36"/>
          <w:szCs w:val="36"/>
        </w:rPr>
      </w:pPr>
      <w:r w:rsidRPr="00E0549C">
        <w:rPr>
          <w:sz w:val="36"/>
          <w:szCs w:val="36"/>
        </w:rPr>
        <w:t>«</w:t>
      </w:r>
      <w:r w:rsidR="00E0549C">
        <w:rPr>
          <w:sz w:val="36"/>
          <w:szCs w:val="36"/>
        </w:rPr>
        <w:t>Іванчицівська гімназія № 33</w:t>
      </w:r>
      <w:r w:rsidR="00F84B88" w:rsidRPr="00E0549C">
        <w:rPr>
          <w:sz w:val="36"/>
          <w:szCs w:val="36"/>
        </w:rPr>
        <w:t xml:space="preserve"> </w:t>
      </w:r>
      <w:r w:rsidR="00110C7D" w:rsidRPr="00E0549C">
        <w:rPr>
          <w:sz w:val="36"/>
          <w:szCs w:val="36"/>
        </w:rPr>
        <w:t>Луцької міської ради</w:t>
      </w:r>
      <w:r w:rsidR="009159B4" w:rsidRPr="00E0549C">
        <w:rPr>
          <w:sz w:val="36"/>
          <w:szCs w:val="36"/>
        </w:rPr>
        <w:t>»</w:t>
      </w:r>
    </w:p>
    <w:p w:rsidR="0075403E" w:rsidRPr="00E0549C" w:rsidRDefault="0075403E" w:rsidP="002A7588">
      <w:pPr>
        <w:pStyle w:val="30"/>
        <w:shd w:val="clear" w:color="auto" w:fill="auto"/>
        <w:spacing w:before="0" w:after="0" w:line="240" w:lineRule="auto"/>
        <w:ind w:left="500"/>
        <w:rPr>
          <w:sz w:val="36"/>
          <w:szCs w:val="36"/>
        </w:rPr>
      </w:pPr>
      <w:r w:rsidRPr="00E0549C">
        <w:rPr>
          <w:sz w:val="36"/>
          <w:szCs w:val="36"/>
        </w:rPr>
        <w:t>(нова редакція)</w:t>
      </w:r>
    </w:p>
    <w:p w:rsidR="002A7588" w:rsidRPr="00E0549C"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90096D" w:rsidRDefault="00EF2312" w:rsidP="00110C7D">
      <w:pPr>
        <w:pStyle w:val="22"/>
        <w:shd w:val="clear" w:color="auto" w:fill="auto"/>
        <w:spacing w:after="0" w:line="240" w:lineRule="auto"/>
        <w:ind w:left="500"/>
        <w:jc w:val="center"/>
        <w:rPr>
          <w:b/>
          <w:sz w:val="32"/>
          <w:szCs w:val="32"/>
        </w:rPr>
      </w:pPr>
      <w:r>
        <w:rPr>
          <w:b/>
          <w:sz w:val="28"/>
          <w:szCs w:val="28"/>
        </w:rPr>
        <w:t xml:space="preserve"> </w:t>
      </w:r>
      <w:r w:rsidRPr="0090096D">
        <w:rPr>
          <w:b/>
          <w:sz w:val="32"/>
          <w:szCs w:val="32"/>
        </w:rPr>
        <w:t>Луцьк 2021</w:t>
      </w:r>
    </w:p>
    <w:p w:rsidR="00035BF7" w:rsidRDefault="0076714D" w:rsidP="00035BF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035BF7" w:rsidRDefault="00035BF7" w:rsidP="00035BF7">
      <w:pPr>
        <w:pStyle w:val="310"/>
        <w:keepNext/>
        <w:keepLines/>
        <w:shd w:val="clear" w:color="auto" w:fill="auto"/>
        <w:tabs>
          <w:tab w:val="left" w:pos="3846"/>
        </w:tabs>
        <w:spacing w:after="0" w:line="240" w:lineRule="auto"/>
        <w:ind w:firstLine="709"/>
        <w:rPr>
          <w:b w:val="0"/>
          <w:sz w:val="28"/>
          <w:szCs w:val="28"/>
        </w:rPr>
      </w:pPr>
      <w:r>
        <w:rPr>
          <w:rStyle w:val="6"/>
          <w:b w:val="0"/>
          <w:lang w:eastAsia="uk-UA"/>
        </w:rPr>
        <w:t>1.1. </w:t>
      </w:r>
      <w:r w:rsidRPr="00035BF7">
        <w:rPr>
          <w:rStyle w:val="6"/>
          <w:b w:val="0"/>
          <w:lang w:eastAsia="uk-UA"/>
        </w:rPr>
        <w:t xml:space="preserve">Загальноосвітня школа І-ІІ ступеня с. Іванчиці </w:t>
      </w:r>
      <w:r>
        <w:rPr>
          <w:b w:val="0"/>
          <w:sz w:val="28"/>
          <w:szCs w:val="28"/>
        </w:rPr>
        <w:t xml:space="preserve">перейменована </w:t>
      </w:r>
      <w:r w:rsidR="00966C4D" w:rsidRPr="00035BF7">
        <w:rPr>
          <w:b w:val="0"/>
          <w:sz w:val="28"/>
          <w:szCs w:val="28"/>
        </w:rPr>
        <w:t>у комунальний заклад середньої освіти «</w:t>
      </w:r>
      <w:r>
        <w:rPr>
          <w:b w:val="0"/>
          <w:sz w:val="28"/>
          <w:szCs w:val="28"/>
        </w:rPr>
        <w:t>Іванчицівська гімназія № 33</w:t>
      </w:r>
      <w:r w:rsidR="00966C4D" w:rsidRPr="00035BF7">
        <w:rPr>
          <w:b w:val="0"/>
          <w:sz w:val="28"/>
          <w:szCs w:val="28"/>
        </w:rPr>
        <w:t xml:space="preserve"> Луцької міської ради» </w:t>
      </w:r>
      <w:r w:rsidR="009950C6" w:rsidRPr="00035BF7">
        <w:rPr>
          <w:b w:val="0"/>
          <w:sz w:val="28"/>
          <w:szCs w:val="28"/>
        </w:rPr>
        <w:t>(далі –</w:t>
      </w:r>
      <w:r w:rsidR="00374596" w:rsidRPr="00035BF7">
        <w:rPr>
          <w:b w:val="0"/>
          <w:sz w:val="28"/>
          <w:szCs w:val="28"/>
        </w:rPr>
        <w:t xml:space="preserve"> </w:t>
      </w:r>
      <w:r w:rsidR="00167F36" w:rsidRPr="00035BF7">
        <w:rPr>
          <w:b w:val="0"/>
          <w:sz w:val="28"/>
          <w:szCs w:val="28"/>
        </w:rPr>
        <w:t>заклад освіти</w:t>
      </w:r>
      <w:r w:rsidR="00374596" w:rsidRPr="00035BF7">
        <w:rPr>
          <w:b w:val="0"/>
          <w:sz w:val="28"/>
          <w:szCs w:val="28"/>
        </w:rPr>
        <w:t>)</w:t>
      </w:r>
      <w:r w:rsidR="0088182B" w:rsidRPr="00035BF7">
        <w:rPr>
          <w:b w:val="0"/>
          <w:sz w:val="28"/>
          <w:szCs w:val="28"/>
        </w:rPr>
        <w:t>.</w:t>
      </w:r>
      <w:r w:rsidR="00966C4D" w:rsidRPr="00035BF7">
        <w:rPr>
          <w:b w:val="0"/>
          <w:sz w:val="28"/>
          <w:szCs w:val="28"/>
        </w:rPr>
        <w:t xml:space="preserve"> </w:t>
      </w:r>
    </w:p>
    <w:p w:rsidR="001B130C" w:rsidRPr="00035BF7" w:rsidRDefault="00035BF7" w:rsidP="00035BF7">
      <w:pPr>
        <w:pStyle w:val="310"/>
        <w:keepNext/>
        <w:keepLines/>
        <w:shd w:val="clear" w:color="auto" w:fill="auto"/>
        <w:tabs>
          <w:tab w:val="left" w:pos="3846"/>
        </w:tabs>
        <w:spacing w:after="0" w:line="240" w:lineRule="auto"/>
        <w:ind w:firstLine="709"/>
        <w:rPr>
          <w:b w:val="0"/>
          <w:sz w:val="28"/>
          <w:szCs w:val="28"/>
        </w:rPr>
      </w:pPr>
      <w:r>
        <w:rPr>
          <w:b w:val="0"/>
          <w:sz w:val="28"/>
          <w:szCs w:val="28"/>
        </w:rPr>
        <w:t xml:space="preserve">1.2. </w:t>
      </w:r>
      <w:r w:rsidR="0088182B" w:rsidRPr="00035BF7">
        <w:rPr>
          <w:b w:val="0"/>
          <w:sz w:val="28"/>
          <w:szCs w:val="28"/>
        </w:rPr>
        <w:t xml:space="preserve">Засновником </w:t>
      </w:r>
      <w:r w:rsidR="00167F36" w:rsidRPr="00035BF7">
        <w:rPr>
          <w:b w:val="0"/>
          <w:sz w:val="28"/>
          <w:szCs w:val="28"/>
        </w:rPr>
        <w:t>закладу освіти</w:t>
      </w:r>
      <w:r w:rsidR="0088182B" w:rsidRPr="00035BF7">
        <w:rPr>
          <w:b w:val="0"/>
          <w:sz w:val="28"/>
          <w:szCs w:val="28"/>
        </w:rPr>
        <w:t xml:space="preserve"> є </w:t>
      </w:r>
      <w:r w:rsidR="00F77DE2" w:rsidRPr="00035BF7">
        <w:rPr>
          <w:b w:val="0"/>
          <w:sz w:val="28"/>
          <w:szCs w:val="28"/>
        </w:rPr>
        <w:t xml:space="preserve">Луцька міська </w:t>
      </w:r>
      <w:r w:rsidR="00D36AB1" w:rsidRPr="00035BF7">
        <w:rPr>
          <w:b w:val="0"/>
          <w:sz w:val="28"/>
          <w:szCs w:val="28"/>
        </w:rPr>
        <w:t>рада.</w:t>
      </w:r>
      <w:r w:rsidR="00966C4D" w:rsidRPr="00035BF7">
        <w:rPr>
          <w:b w:val="0"/>
          <w:sz w:val="28"/>
          <w:szCs w:val="28"/>
        </w:rPr>
        <w:t xml:space="preserve"> </w:t>
      </w:r>
      <w:r w:rsidR="0069306D" w:rsidRPr="00035BF7">
        <w:rPr>
          <w:b w:val="0"/>
          <w:sz w:val="28"/>
          <w:szCs w:val="28"/>
        </w:rPr>
        <w:t>Уповноваженим органом засновника у сфері освіти</w:t>
      </w:r>
      <w:r w:rsidR="0088182B" w:rsidRPr="00035BF7">
        <w:rPr>
          <w:b w:val="0"/>
          <w:sz w:val="28"/>
          <w:szCs w:val="28"/>
        </w:rPr>
        <w:t xml:space="preserve"> є управління освіти </w:t>
      </w:r>
      <w:r w:rsidR="00110C7D" w:rsidRPr="00035BF7">
        <w:rPr>
          <w:b w:val="0"/>
          <w:sz w:val="28"/>
          <w:szCs w:val="28"/>
        </w:rPr>
        <w:t>Луцької</w:t>
      </w:r>
      <w:r w:rsidR="0088182B" w:rsidRPr="00035BF7">
        <w:rPr>
          <w:b w:val="0"/>
          <w:sz w:val="28"/>
          <w:szCs w:val="28"/>
        </w:rPr>
        <w:t xml:space="preserve"> міської ради.</w:t>
      </w:r>
    </w:p>
    <w:p w:rsidR="00821F97" w:rsidRPr="00DA1C8E" w:rsidRDefault="00BF37C9" w:rsidP="00AE7AE1">
      <w:pPr>
        <w:widowControl/>
        <w:tabs>
          <w:tab w:val="left" w:pos="1418"/>
        </w:tabs>
        <w:ind w:firstLine="689"/>
        <w:jc w:val="both"/>
        <w:rPr>
          <w:rFonts w:ascii="Times New Roman CYR" w:hAnsi="Times New Roman CYR" w:cs="Times New Roman CYR"/>
          <w:color w:val="auto"/>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DA1C8E">
        <w:rPr>
          <w:rFonts w:ascii="Times New Roman CYR" w:hAnsi="Times New Roman CYR" w:cs="Times New Roman CYR"/>
          <w:color w:val="auto"/>
          <w:sz w:val="28"/>
          <w:szCs w:val="28"/>
        </w:rPr>
        <w:t xml:space="preserve">За своїм правовим статусом </w:t>
      </w:r>
      <w:r w:rsidR="00167F36">
        <w:rPr>
          <w:rFonts w:ascii="Times New Roman CYR" w:hAnsi="Times New Roman CYR" w:cs="Times New Roman CYR"/>
          <w:color w:val="auto"/>
          <w:sz w:val="28"/>
          <w:szCs w:val="28"/>
        </w:rPr>
        <w:t xml:space="preserve">заклад освіти </w:t>
      </w:r>
      <w:r w:rsidR="00821F97" w:rsidRPr="00DA1C8E">
        <w:rPr>
          <w:rFonts w:ascii="Times New Roman CYR" w:hAnsi="Times New Roman CYR" w:cs="Times New Roman CYR"/>
          <w:color w:val="auto"/>
          <w:sz w:val="28"/>
          <w:szCs w:val="28"/>
        </w:rPr>
        <w:t>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00821F97" w:rsidRPr="00DA1C8E">
        <w:rPr>
          <w:rFonts w:ascii="Times New Roman CYR" w:hAnsi="Times New Roman CYR" w:cs="Times New Roman CYR"/>
          <w:color w:val="auto"/>
          <w:sz w:val="28"/>
          <w:szCs w:val="28"/>
        </w:rPr>
        <w:t xml:space="preserve"> міського бюджету.</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середньої </w:t>
      </w:r>
      <w:r w:rsidR="00167F36">
        <w:rPr>
          <w:sz w:val="28"/>
          <w:szCs w:val="28"/>
        </w:rPr>
        <w:t xml:space="preserve">освіти </w:t>
      </w:r>
      <w:r w:rsidR="00167F36" w:rsidRPr="00035BF7">
        <w:rPr>
          <w:sz w:val="28"/>
          <w:szCs w:val="28"/>
        </w:rPr>
        <w:t>«</w:t>
      </w:r>
      <w:r w:rsidR="00035BF7" w:rsidRPr="00035BF7">
        <w:rPr>
          <w:sz w:val="28"/>
          <w:szCs w:val="28"/>
        </w:rPr>
        <w:t>Іванчицівська гімназія № 33 Луцької міської ради</w:t>
      </w:r>
      <w:r w:rsidR="00167F36" w:rsidRPr="00966C4D">
        <w:rPr>
          <w:sz w:val="28"/>
          <w:szCs w:val="28"/>
        </w:rPr>
        <w:t>»</w:t>
      </w:r>
      <w:r w:rsidR="00BF1CC0">
        <w:rPr>
          <w:sz w:val="28"/>
          <w:szCs w:val="28"/>
        </w:rPr>
        <w:t xml:space="preserve">. </w:t>
      </w:r>
      <w:r w:rsidR="00BF1CC0" w:rsidRPr="001F38B6">
        <w:rPr>
          <w:sz w:val="28"/>
          <w:szCs w:val="28"/>
        </w:rPr>
        <w:t>Ско</w:t>
      </w:r>
      <w:r w:rsidR="00167F36">
        <w:rPr>
          <w:sz w:val="28"/>
          <w:szCs w:val="28"/>
        </w:rPr>
        <w:t xml:space="preserve">рочена назва закладу </w:t>
      </w:r>
      <w:r w:rsidR="00167F36">
        <w:rPr>
          <w:sz w:val="28"/>
          <w:szCs w:val="28"/>
        </w:rPr>
        <w:softHyphen/>
        <w:t xml:space="preserve">– </w:t>
      </w:r>
      <w:r w:rsidR="00035BF7">
        <w:rPr>
          <w:sz w:val="28"/>
          <w:szCs w:val="28"/>
        </w:rPr>
        <w:t>ЗСО</w:t>
      </w:r>
      <w:r w:rsidR="00BF1CC0">
        <w:rPr>
          <w:sz w:val="28"/>
          <w:szCs w:val="28"/>
        </w:rPr>
        <w:t xml:space="preserve"> </w:t>
      </w:r>
      <w:r w:rsidR="00035BF7">
        <w:rPr>
          <w:sz w:val="28"/>
          <w:szCs w:val="28"/>
        </w:rPr>
        <w:t>№ 33</w:t>
      </w:r>
      <w:r w:rsidR="00BF1CC0">
        <w:rPr>
          <w:sz w:val="28"/>
          <w:szCs w:val="28"/>
        </w:rPr>
        <w:t>.</w:t>
      </w:r>
    </w:p>
    <w:p w:rsidR="00A67995" w:rsidRPr="00937958" w:rsidRDefault="00BF37C9" w:rsidP="00937958">
      <w:pPr>
        <w:pStyle w:val="12"/>
        <w:shd w:val="clear" w:color="auto" w:fill="auto"/>
        <w:tabs>
          <w:tab w:val="left" w:pos="1418"/>
        </w:tabs>
        <w:spacing w:before="0" w:line="240" w:lineRule="auto"/>
        <w:ind w:left="20" w:firstLine="689"/>
        <w:rPr>
          <w:sz w:val="28"/>
          <w:szCs w:val="28"/>
        </w:rPr>
      </w:pPr>
      <w:bookmarkStart w:id="1"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2" w:name="bookmark4"/>
      <w:bookmarkEnd w:id="1"/>
    </w:p>
    <w:p w:rsidR="00C42152" w:rsidRDefault="00BF37C9" w:rsidP="00167F36">
      <w:pPr>
        <w:pStyle w:val="310"/>
        <w:keepNext/>
        <w:keepLines/>
        <w:shd w:val="clear" w:color="auto" w:fill="auto"/>
        <w:tabs>
          <w:tab w:val="left" w:pos="1418"/>
          <w:tab w:val="left" w:leader="underscore" w:pos="8798"/>
        </w:tabs>
        <w:spacing w:after="0" w:line="240" w:lineRule="auto"/>
        <w:ind w:firstLine="689"/>
        <w:rPr>
          <w:b w:val="0"/>
          <w:sz w:val="28"/>
          <w:szCs w:val="28"/>
        </w:rPr>
      </w:pPr>
      <w:r w:rsidRPr="00167F36">
        <w:rPr>
          <w:b w:val="0"/>
          <w:sz w:val="28"/>
          <w:szCs w:val="28"/>
        </w:rPr>
        <w:t>1.7</w:t>
      </w:r>
      <w:r w:rsidR="0050345F" w:rsidRPr="00167F36">
        <w:rPr>
          <w:b w:val="0"/>
          <w:sz w:val="28"/>
          <w:szCs w:val="28"/>
        </w:rPr>
        <w:t>.</w:t>
      </w:r>
      <w:r w:rsidR="0050345F" w:rsidRPr="00167F36">
        <w:rPr>
          <w:b w:val="0"/>
          <w:sz w:val="28"/>
          <w:szCs w:val="28"/>
        </w:rPr>
        <w:tab/>
        <w:t xml:space="preserve">Юридична адреса закладу: </w:t>
      </w:r>
      <w:r w:rsidR="00C42152" w:rsidRPr="00C42152">
        <w:rPr>
          <w:rStyle w:val="6"/>
          <w:b w:val="0"/>
          <w:lang w:eastAsia="uk-UA"/>
        </w:rPr>
        <w:t>45154 Волинська область</w:t>
      </w:r>
      <w:r w:rsidR="00C42152">
        <w:rPr>
          <w:rStyle w:val="6"/>
          <w:b w:val="0"/>
          <w:lang w:eastAsia="uk-UA"/>
        </w:rPr>
        <w:t>,</w:t>
      </w:r>
      <w:r w:rsidR="00C42152" w:rsidRPr="00C42152">
        <w:rPr>
          <w:rStyle w:val="6"/>
          <w:b w:val="0"/>
          <w:lang w:eastAsia="uk-UA"/>
        </w:rPr>
        <w:t xml:space="preserve"> Рожишенський район</w:t>
      </w:r>
      <w:r w:rsidR="00C42152">
        <w:rPr>
          <w:rStyle w:val="6"/>
          <w:b w:val="0"/>
          <w:lang w:eastAsia="uk-UA"/>
        </w:rPr>
        <w:t xml:space="preserve">, село </w:t>
      </w:r>
      <w:r w:rsidR="00C42152" w:rsidRPr="00C42152">
        <w:rPr>
          <w:rStyle w:val="6"/>
          <w:b w:val="0"/>
          <w:lang w:eastAsia="uk-UA"/>
        </w:rPr>
        <w:t>Іванчиці</w:t>
      </w:r>
      <w:r w:rsidR="00C42152">
        <w:rPr>
          <w:rStyle w:val="6"/>
          <w:b w:val="0"/>
          <w:lang w:eastAsia="uk-UA"/>
        </w:rPr>
        <w:t>,</w:t>
      </w:r>
      <w:r w:rsidR="00C42152" w:rsidRPr="00C42152">
        <w:rPr>
          <w:rStyle w:val="6"/>
          <w:b w:val="0"/>
          <w:lang w:eastAsia="uk-UA"/>
        </w:rPr>
        <w:t xml:space="preserve"> </w:t>
      </w:r>
      <w:r w:rsidR="00C42152">
        <w:rPr>
          <w:rStyle w:val="6"/>
          <w:b w:val="0"/>
          <w:lang w:eastAsia="uk-UA"/>
        </w:rPr>
        <w:t xml:space="preserve">вулиця </w:t>
      </w:r>
      <w:r w:rsidR="00C42152" w:rsidRPr="00C42152">
        <w:rPr>
          <w:rStyle w:val="6"/>
          <w:b w:val="0"/>
          <w:lang w:eastAsia="uk-UA"/>
        </w:rPr>
        <w:t>Шкільна,18.</w:t>
      </w:r>
    </w:p>
    <w:p w:rsidR="0050345F" w:rsidRPr="00167F36" w:rsidRDefault="00792749" w:rsidP="00167F36">
      <w:pPr>
        <w:pStyle w:val="310"/>
        <w:keepNext/>
        <w:keepLines/>
        <w:shd w:val="clear" w:color="auto" w:fill="auto"/>
        <w:tabs>
          <w:tab w:val="left" w:pos="1418"/>
          <w:tab w:val="left" w:leader="underscore" w:pos="8798"/>
        </w:tabs>
        <w:spacing w:after="0" w:line="240" w:lineRule="auto"/>
        <w:ind w:firstLine="689"/>
        <w:rPr>
          <w:b w:val="0"/>
          <w:sz w:val="28"/>
          <w:szCs w:val="28"/>
        </w:rPr>
      </w:pPr>
      <w:r w:rsidRPr="00167F36">
        <w:rPr>
          <w:b w:val="0"/>
          <w:sz w:val="28"/>
          <w:szCs w:val="28"/>
        </w:rPr>
        <w:t>1.</w:t>
      </w:r>
      <w:r w:rsidR="00BF37C9" w:rsidRPr="00167F36">
        <w:rPr>
          <w:b w:val="0"/>
          <w:sz w:val="28"/>
          <w:szCs w:val="28"/>
        </w:rPr>
        <w:t>8</w:t>
      </w:r>
      <w:r w:rsidRPr="00167F36">
        <w:rPr>
          <w:b w:val="0"/>
          <w:sz w:val="28"/>
          <w:szCs w:val="28"/>
        </w:rPr>
        <w:t>. </w:t>
      </w:r>
      <w:r w:rsidR="0050345F" w:rsidRPr="00167F36">
        <w:rPr>
          <w:b w:val="0"/>
          <w:sz w:val="28"/>
          <w:szCs w:val="28"/>
        </w:rPr>
        <w:t xml:space="preserve">Заклад освіти є закладом </w:t>
      </w:r>
      <w:r w:rsidR="00167F36">
        <w:rPr>
          <w:b w:val="0"/>
          <w:sz w:val="28"/>
          <w:szCs w:val="28"/>
        </w:rPr>
        <w:t>середньої освіти І-ІІ</w:t>
      </w:r>
      <w:r w:rsidR="0050345F" w:rsidRPr="00167F36">
        <w:rPr>
          <w:b w:val="0"/>
          <w:sz w:val="28"/>
          <w:szCs w:val="28"/>
        </w:rPr>
        <w:t xml:space="preserve"> ступенів та провадить</w:t>
      </w:r>
      <w:r w:rsidRPr="00167F36">
        <w:rPr>
          <w:b w:val="0"/>
          <w:sz w:val="28"/>
          <w:szCs w:val="28"/>
        </w:rPr>
        <w:t xml:space="preserve"> </w:t>
      </w:r>
      <w:r w:rsidR="00167F36">
        <w:rPr>
          <w:b w:val="0"/>
          <w:sz w:val="28"/>
          <w:szCs w:val="28"/>
        </w:rPr>
        <w:t xml:space="preserve">освітню діяльність відповідно </w:t>
      </w:r>
      <w:r w:rsidR="0050345F" w:rsidRPr="00167F36">
        <w:rPr>
          <w:b w:val="0"/>
          <w:sz w:val="28"/>
          <w:szCs w:val="28"/>
        </w:rPr>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забезпечує здобуття базової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13</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15</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в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3B4B8C">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16</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управління освіти,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 xml:space="preserve">7.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8. Заклад освіти несе відповідальність перед здобувачами освіти, територіальною громадою міста,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9. Мовою навчання і виховання у закладі освіти є державна мова.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1.20</w:t>
      </w:r>
      <w:r w:rsidR="0050345F" w:rsidRPr="0050345F">
        <w:rPr>
          <w:rFonts w:ascii="Times New Roman" w:hAnsi="Times New Roman"/>
          <w:color w:val="auto"/>
          <w:sz w:val="28"/>
          <w:szCs w:val="28"/>
        </w:rPr>
        <w:t>. Автономія закладу освіти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F63E28">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330BA5">
        <w:rPr>
          <w:rFonts w:ascii="Times New Roman" w:hAnsi="Times New Roman"/>
          <w:color w:val="auto"/>
          <w:sz w:val="28"/>
          <w:szCs w:val="28"/>
        </w:rPr>
        <w:t xml:space="preserve">відповідно </w:t>
      </w:r>
      <w:r w:rsidRPr="0050345F">
        <w:rPr>
          <w:rFonts w:ascii="Times New Roman" w:hAnsi="Times New Roman"/>
          <w:color w:val="auto"/>
          <w:sz w:val="28"/>
          <w:szCs w:val="28"/>
        </w:rPr>
        <w:t>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0050345F" w:rsidRPr="0050345F">
        <w:rPr>
          <w:rFonts w:ascii="Times New Roman" w:hAnsi="Times New Roman"/>
          <w:color w:val="auto"/>
          <w:sz w:val="28"/>
          <w:szCs w:val="28"/>
        </w:rPr>
        <w:t>. Заклад освіти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задовільняти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D30FEF"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F03D88" w:rsidRPr="00F03D88">
        <w:rPr>
          <w:rFonts w:ascii="Times New Roman" w:hAnsi="Times New Roman"/>
          <w:color w:val="auto"/>
          <w:sz w:val="28"/>
          <w:szCs w:val="28"/>
        </w:rPr>
        <w:t xml:space="preserve"> </w:t>
      </w:r>
      <w:r w:rsidR="00F03D88" w:rsidRPr="0050345F">
        <w:rPr>
          <w:rFonts w:ascii="Times New Roman" w:hAnsi="Times New Roman"/>
          <w:color w:val="auto"/>
          <w:sz w:val="28"/>
          <w:szCs w:val="28"/>
        </w:rPr>
        <w:t>предметів</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природничого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03D88" w:rsidRPr="0050345F">
        <w:rPr>
          <w:rFonts w:ascii="Times New Roman" w:hAnsi="Times New Roman"/>
          <w:color w:val="auto"/>
          <w:sz w:val="28"/>
          <w:szCs w:val="28"/>
        </w:rPr>
        <w:t xml:space="preserve">предметів </w:t>
      </w:r>
      <w:r w:rsidR="00F03D88">
        <w:rPr>
          <w:rFonts w:ascii="Times New Roman" w:hAnsi="Times New Roman"/>
          <w:color w:val="auto"/>
          <w:sz w:val="28"/>
          <w:szCs w:val="28"/>
        </w:rPr>
        <w:t>математичного циклу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03D88"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історико-правового циклу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03D88"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спортивно-оздоровчого циклу предметів;</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03D88"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художньо-естетичного циклу; класних керівників та керівників</w:t>
      </w:r>
      <w:r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1.24</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76714D" w:rsidRPr="0050345F" w:rsidRDefault="0076714D"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76714D" w:rsidP="00BF37C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Pr>
          <w:rFonts w:ascii="Times New Roman" w:hAnsi="Times New Roman"/>
          <w:b/>
          <w:color w:val="auto"/>
          <w:sz w:val="28"/>
          <w:szCs w:val="28"/>
        </w:rPr>
        <w:t>ОРГАНІЗАЦІЯ ОСВІТНЬОГО ПРОЦЕСУ</w:t>
      </w:r>
    </w:p>
    <w:p w:rsidR="0076714D" w:rsidRPr="00BF37C9" w:rsidRDefault="0076714D" w:rsidP="00BF37C9">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2.2. Заклад освіти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2.8. Освітній процес у закладі освіти 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2.11.1. Група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може комплектуватися </w:t>
      </w:r>
      <w:r w:rsidR="0050345F" w:rsidRPr="0050345F">
        <w:rPr>
          <w:rFonts w:ascii="Times New Roman" w:hAnsi="Times New Roman"/>
          <w:color w:val="auto"/>
          <w:sz w:val="28"/>
          <w:szCs w:val="28"/>
        </w:rPr>
        <w:t>з</w:t>
      </w:r>
      <w:r w:rsidR="00FA2A3F">
        <w:rPr>
          <w:rFonts w:ascii="Times New Roman" w:hAnsi="Times New Roman"/>
          <w:color w:val="auto"/>
          <w:sz w:val="28"/>
          <w:szCs w:val="28"/>
        </w:rPr>
        <w:t>і</w:t>
      </w:r>
      <w:r w:rsidR="0050345F" w:rsidRPr="0050345F">
        <w:rPr>
          <w:rFonts w:ascii="Times New Roman" w:hAnsi="Times New Roman"/>
          <w:color w:val="auto"/>
          <w:sz w:val="28"/>
          <w:szCs w:val="28"/>
        </w:rPr>
        <w:t xml:space="preserve"> здобувачів освіти одного або кількох класів, але не більше як чотирьох вікових груп. </w:t>
      </w:r>
      <w:r>
        <w:rPr>
          <w:rFonts w:ascii="Times New Roman" w:hAnsi="Times New Roman"/>
          <w:color w:val="auto"/>
          <w:sz w:val="28"/>
          <w:szCs w:val="28"/>
        </w:rPr>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Державних санітарних правил і норм улаштування, утримання закладів </w:t>
      </w:r>
      <w:r w:rsidR="0050345F" w:rsidRPr="0050345F">
        <w:rPr>
          <w:rFonts w:ascii="Times New Roman" w:hAnsi="Times New Roman"/>
          <w:color w:val="auto"/>
          <w:sz w:val="28"/>
          <w:szCs w:val="28"/>
        </w:rPr>
        <w:lastRenderedPageBreak/>
        <w:t xml:space="preserve">освіти та організації освітнього процесу, </w:t>
      </w:r>
      <w:r w:rsidR="0050345F" w:rsidRPr="007C2A99">
        <w:rPr>
          <w:rFonts w:ascii="Times New Roman" w:hAnsi="Times New Roman"/>
          <w:color w:val="auto"/>
          <w:sz w:val="28"/>
          <w:szCs w:val="28"/>
        </w:rPr>
        <w:t>ухвалюється педагогічною</w:t>
      </w:r>
      <w:r w:rsidR="007C2A99">
        <w:rPr>
          <w:rFonts w:ascii="Times New Roman" w:hAnsi="Times New Roman"/>
          <w:color w:val="auto"/>
          <w:sz w:val="28"/>
          <w:szCs w:val="28"/>
        </w:rPr>
        <w:t xml:space="preserve"> </w:t>
      </w:r>
      <w:r w:rsidR="0050345F" w:rsidRPr="007C2A99">
        <w:rPr>
          <w:rFonts w:ascii="Times New Roman" w:hAnsi="Times New Roman"/>
          <w:color w:val="auto"/>
          <w:sz w:val="28"/>
          <w:szCs w:val="28"/>
        </w:rPr>
        <w:t>радою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sidR="000A1520">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 шість годин на день, а за наявності відповідної заяви батьків або осіб, які їх замінюють, може зменшуватися.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F03D88">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2- 4-х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AD11A6">
        <w:rPr>
          <w:rFonts w:ascii="Times New Roman" w:hAnsi="Times New Roman"/>
          <w:color w:val="auto"/>
          <w:sz w:val="28"/>
          <w:szCs w:val="28"/>
        </w:rPr>
        <w:t>ступеня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w:t>
      </w:r>
      <w:r w:rsidRPr="0050345F">
        <w:rPr>
          <w:rFonts w:ascii="Times New Roman" w:hAnsi="Times New Roman"/>
          <w:color w:val="auto"/>
          <w:sz w:val="28"/>
          <w:szCs w:val="28"/>
        </w:rPr>
        <w:lastRenderedPageBreak/>
        <w:t>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3206C3">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BF37C9" w:rsidRDefault="0076714D"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BF37C9" w:rsidRPr="00BF37C9" w:rsidRDefault="00BF37C9" w:rsidP="00BF37C9">
      <w:pPr>
        <w:widowControl/>
        <w:tabs>
          <w:tab w:val="left" w:pos="1418"/>
        </w:tabs>
        <w:ind w:firstLine="689"/>
        <w:jc w:val="center"/>
        <w:rPr>
          <w:rFonts w:ascii="Times New Roman" w:hAnsi="Times New Roman"/>
          <w:b/>
          <w:color w:val="auto"/>
          <w:sz w:val="28"/>
          <w:szCs w:val="28"/>
        </w:rPr>
      </w:pP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відповідально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носити одяг установленої форми;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3206C3">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3.7. До педагогічної діяльності у школі не допускаються особи, яким вона заборонена за медичними показами, за вироком суду. Перелік медичних протипоказів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451327">
        <w:rPr>
          <w:rFonts w:ascii="Times New Roman" w:hAnsi="Times New Roman"/>
          <w:color w:val="auto"/>
          <w:sz w:val="28"/>
          <w:szCs w:val="28"/>
        </w:rPr>
        <w:t>навчальних програм, проє</w:t>
      </w:r>
      <w:r w:rsidR="003206C3">
        <w:rPr>
          <w:rFonts w:ascii="Times New Roman" w:hAnsi="Times New Roman"/>
          <w:color w:val="auto"/>
          <w:sz w:val="28"/>
          <w:szCs w:val="28"/>
        </w:rPr>
        <w:t>ктів;</w:t>
      </w:r>
      <w:r w:rsidRPr="0050345F">
        <w:rPr>
          <w:rFonts w:ascii="Times New Roman" w:hAnsi="Times New Roman"/>
          <w:color w:val="auto"/>
          <w:sz w:val="28"/>
          <w:szCs w:val="28"/>
        </w:rPr>
        <w:t xml:space="preserve">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r w:rsidRPr="0050345F">
        <w:rPr>
          <w:rFonts w:ascii="Times New Roman" w:hAnsi="Times New Roman"/>
          <w:color w:val="auto"/>
          <w:sz w:val="28"/>
          <w:szCs w:val="28"/>
        </w:rPr>
        <w:t xml:space="preserve">методик </w:t>
      </w:r>
      <w:r w:rsidR="00C95FED">
        <w:rPr>
          <w:rFonts w:ascii="Times New Roman" w:hAnsi="Times New Roman"/>
          <w:color w:val="auto"/>
          <w:sz w:val="28"/>
          <w:szCs w:val="28"/>
        </w:rPr>
        <w:t>і технологій, методів і засобів</w:t>
      </w:r>
      <w:r w:rsidR="003206C3">
        <w:rPr>
          <w:rFonts w:ascii="Times New Roman" w:hAnsi="Times New Roman"/>
          <w:color w:val="auto"/>
          <w:sz w:val="28"/>
          <w:szCs w:val="28"/>
        </w:rPr>
        <w:t>,</w:t>
      </w:r>
      <w:r w:rsidRPr="0050345F">
        <w:rPr>
          <w:rFonts w:ascii="Times New Roman" w:hAnsi="Times New Roman"/>
          <w:color w:val="auto"/>
          <w:sz w:val="28"/>
          <w:szCs w:val="28"/>
        </w:rPr>
        <w:t xml:space="preserve"> насамперед методик компетентісного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003206C3">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3206C3"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3.15.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300F3D" w:rsidP="00BF37C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IV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B3665C" w:rsidRPr="003454BA" w:rsidRDefault="00B3665C" w:rsidP="00BF37C9">
      <w:pPr>
        <w:widowControl/>
        <w:numPr>
          <w:ilvl w:val="12"/>
          <w:numId w:val="0"/>
        </w:numPr>
        <w:tabs>
          <w:tab w:val="left" w:pos="1418"/>
        </w:tabs>
        <w:ind w:firstLine="689"/>
        <w:jc w:val="center"/>
        <w:rPr>
          <w:rFonts w:ascii="Times New Roman" w:hAnsi="Times New Roman"/>
          <w:b/>
          <w:color w:val="auto"/>
          <w:sz w:val="28"/>
          <w:szCs w:val="28"/>
          <w:lang w:val="ru-RU"/>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організовує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вирішенню питань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умови для здійснення дієвого та відкритого громадського контролю за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та створює умови для діяльності органів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3206C3">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 xml:space="preserve">працівників, затверджує щорічний </w:t>
      </w:r>
      <w:r w:rsidRPr="0050345F">
        <w:rPr>
          <w:rFonts w:ascii="Times New Roman" w:hAnsi="Times New Roman"/>
          <w:color w:val="auto"/>
          <w:sz w:val="28"/>
          <w:szCs w:val="28"/>
        </w:rPr>
        <w:lastRenderedPageBreak/>
        <w:t>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w:t>
      </w:r>
      <w:r w:rsidR="003206C3">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працівників закладу освіти – зборами трудового колективу;</w:t>
      </w:r>
    </w:p>
    <w:p w:rsidR="0050345F" w:rsidRPr="0050345F" w:rsidRDefault="00DA615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учнів закладу освіти ІІ</w:t>
      </w:r>
      <w:r w:rsidR="0050345F" w:rsidRPr="0050345F">
        <w:rPr>
          <w:rFonts w:ascii="Times New Roman" w:hAnsi="Times New Roman"/>
          <w:color w:val="auto"/>
          <w:sz w:val="28"/>
          <w:szCs w:val="28"/>
        </w:rPr>
        <w:t xml:space="preserve">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заслуховують звіт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розглядають питання освітньої, методичної,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приймають рішення про стимулювання праці керівників та інших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4.9. У закладі освіти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Основними завданнями піклувальної ради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сприяння виконанню законодавства України щодо обов'язковості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та виховання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у закладі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зміцнення навчально-виробничої, наукової, матері</w:t>
      </w:r>
      <w:r w:rsidR="00C95FED">
        <w:rPr>
          <w:rFonts w:ascii="Times New Roman" w:hAnsi="Times New Roman"/>
          <w:color w:val="auto"/>
          <w:sz w:val="28"/>
          <w:szCs w:val="28"/>
        </w:rPr>
        <w:t>ально-технічної, культурно-</w:t>
      </w:r>
      <w:r w:rsidRPr="0050345F">
        <w:rPr>
          <w:rFonts w:ascii="Times New Roman" w:hAnsi="Times New Roman"/>
          <w:color w:val="auto"/>
          <w:sz w:val="28"/>
          <w:szCs w:val="28"/>
        </w:rPr>
        <w:t>с</w:t>
      </w:r>
      <w:r w:rsidR="00C95FED">
        <w:rPr>
          <w:rFonts w:ascii="Times New Roman" w:hAnsi="Times New Roman"/>
          <w:color w:val="auto"/>
          <w:sz w:val="28"/>
          <w:szCs w:val="28"/>
        </w:rPr>
        <w:t>портивної, корекційно-відновної</w:t>
      </w:r>
      <w:r w:rsidRPr="0050345F">
        <w:rPr>
          <w:rFonts w:ascii="Times New Roman" w:hAnsi="Times New Roman"/>
          <w:color w:val="auto"/>
          <w:sz w:val="28"/>
          <w:szCs w:val="28"/>
        </w:rPr>
        <w:t xml:space="preserve"> та лікувально-оздоровчої бази навчального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організація змістовного дозвілля та оздоровлення </w:t>
      </w:r>
      <w:r w:rsidR="00381B6B">
        <w:rPr>
          <w:rFonts w:ascii="Times New Roman" w:hAnsi="Times New Roman"/>
          <w:color w:val="auto"/>
          <w:sz w:val="28"/>
          <w:szCs w:val="28"/>
        </w:rPr>
        <w:t>здобувачів освіти</w:t>
      </w:r>
      <w:r w:rsidRPr="0050345F">
        <w:rPr>
          <w:rFonts w:ascii="Times New Roman" w:hAnsi="Times New Roman"/>
          <w:color w:val="auto"/>
          <w:sz w:val="28"/>
          <w:szCs w:val="28"/>
        </w:rPr>
        <w:t>,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стимулювання творчої праці педагогічних працівників та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зміни типу, статусу, профільності навчання, вивчення іноземних мов та мов національних меншин;</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спільно з адміністрацією розглядає план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заслуховує звіт голови ради, інформацію директора з фінансово-господарської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виносить на розгляд педагогічної ради пропозиції щодо поліпшення організації позакласної та позашкільної роботи з</w:t>
      </w:r>
      <w:r w:rsidR="00A560A2">
        <w:rPr>
          <w:rFonts w:ascii="Times New Roman" w:hAnsi="Times New Roman"/>
          <w:color w:val="auto"/>
          <w:sz w:val="28"/>
          <w:szCs w:val="28"/>
        </w:rPr>
        <w:t>і</w:t>
      </w:r>
      <w:r w:rsidRPr="0050345F">
        <w:rPr>
          <w:rFonts w:ascii="Times New Roman" w:hAnsi="Times New Roman"/>
          <w:color w:val="auto"/>
          <w:sz w:val="28"/>
          <w:szCs w:val="28"/>
        </w:rPr>
        <w:t xml:space="preserve"> </w:t>
      </w:r>
      <w:r w:rsidR="00A560A2">
        <w:rPr>
          <w:rFonts w:ascii="Times New Roman" w:hAnsi="Times New Roman"/>
          <w:color w:val="auto"/>
          <w:sz w:val="28"/>
          <w:szCs w:val="28"/>
        </w:rPr>
        <w:t>здобувачами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виступає ініціатором проведення добродійних акцій;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на розгляд педагогічної ради пропозиції щодо морального і матеріального за</w:t>
      </w:r>
      <w:r w:rsidRPr="0050345F">
        <w:rPr>
          <w:rFonts w:ascii="Times New Roman" w:hAnsi="Times New Roman"/>
          <w:color w:val="auto"/>
          <w:sz w:val="28"/>
          <w:szCs w:val="28"/>
        </w:rPr>
        <w:softHyphen/>
        <w:t>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здобувачами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педагогічній освіті батьків;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поповненню бібліотечного фонду та передплаті періодичних видань;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громадський контроль за харчуванням і медичним обслуговуванням </w:t>
      </w:r>
      <w:r w:rsidR="00E17055">
        <w:rPr>
          <w:rFonts w:ascii="Times New Roman" w:hAnsi="Times New Roman"/>
          <w:color w:val="auto"/>
          <w:sz w:val="28"/>
          <w:szCs w:val="28"/>
        </w:rPr>
        <w:t>здобувачів освіти</w:t>
      </w:r>
      <w:r w:rsidRPr="0050345F">
        <w:rPr>
          <w:rFonts w:ascii="Times New Roman" w:hAnsi="Times New Roman"/>
          <w:color w:val="auto"/>
          <w:sz w:val="28"/>
          <w:szCs w:val="28"/>
        </w:rPr>
        <w:t>;</w:t>
      </w:r>
    </w:p>
    <w:p w:rsidR="0050345F" w:rsidRPr="0050345F" w:rsidRDefault="005B7E43"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у</w:t>
      </w:r>
      <w:r w:rsidR="0050345F" w:rsidRPr="0050345F">
        <w:rPr>
          <w:rFonts w:ascii="Times New Roman" w:hAnsi="Times New Roman"/>
          <w:color w:val="auto"/>
          <w:sz w:val="28"/>
          <w:szCs w:val="28"/>
        </w:rPr>
        <w:t>носить пропозиції щодо морального і матеріального заохочення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може створювати постійні або тимчасові комісії з окремих напрямів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складу піклувальної ради закладу освіти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w:t>
      </w:r>
      <w:r w:rsidR="003206C3">
        <w:rPr>
          <w:rFonts w:ascii="Times New Roman" w:hAnsi="Times New Roman"/>
          <w:color w:val="auto"/>
          <w:sz w:val="28"/>
          <w:szCs w:val="28"/>
        </w:rPr>
        <w:t>альна рада формується у складі 5-7</w:t>
      </w:r>
      <w:r w:rsidRPr="0050345F">
        <w:rPr>
          <w:rFonts w:ascii="Times New Roman" w:hAnsi="Times New Roman"/>
          <w:color w:val="auto"/>
          <w:sz w:val="28"/>
          <w:szCs w:val="28"/>
        </w:rPr>
        <w:t xml:space="preserve">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випадках, коли хтось із членів піклувальної ради вибуває, – на загальних зборах (конференції) на його місце обирається інша особа.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діє на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пріоритету прав людини, гармонійного поєднання інтересів суспільства, держави;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вимог законодавства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колегіальності ухвалення рішень;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добровільності і рівноправності членства;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гласності.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Засідання піклувальної ради є правомочним, якщо на ньому присутні не менше двох третин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приймається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Очолює піклувальну раду голова, який обирається шляхом голосування на її засіданні з числа членів піклувальної ради.</w:t>
      </w:r>
    </w:p>
    <w:p w:rsidR="0050345F" w:rsidRPr="0050345F" w:rsidRDefault="00E1705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числа членів піклувальної ради також обираються заступник та секретар.</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скликає і координує роботу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готує і проводить засідання, затверджує рішення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визначає функції заступника, секретаря та інших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представляє піклувальну раду в установах, підприємствах та організаціях з питань, віднесених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 має право делегувати свої повноваження членам піклувальної</w:t>
      </w:r>
      <w:r w:rsidR="00CC2E42">
        <w:rPr>
          <w:rFonts w:ascii="Times New Roman" w:hAnsi="Times New Roman"/>
          <w:color w:val="auto"/>
          <w:sz w:val="28"/>
          <w:szCs w:val="28"/>
        </w:rPr>
        <w:t xml:space="preserve"> </w:t>
      </w:r>
      <w:r w:rsidRPr="0050345F">
        <w:rPr>
          <w:rFonts w:ascii="Times New Roman" w:hAnsi="Times New Roman"/>
          <w:color w:val="auto"/>
          <w:sz w:val="28"/>
          <w:szCs w:val="28"/>
        </w:rPr>
        <w:t>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118D5" w:rsidRDefault="00B3665C" w:rsidP="00B3665C">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Заклад освіти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Статут</w:t>
      </w:r>
      <w:r w:rsidR="00396C8B">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ліцензій</w:t>
      </w:r>
      <w:r w:rsidR="0050345F" w:rsidRPr="0050345F">
        <w:rPr>
          <w:rFonts w:ascii="Times New Roman" w:hAnsi="Times New Roman"/>
          <w:color w:val="auto"/>
          <w:sz w:val="28"/>
          <w:szCs w:val="28"/>
        </w:rPr>
        <w:t xml:space="preserve"> на провадження освітньої діяльності;</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структур</w:t>
      </w:r>
      <w:r w:rsidR="00566442">
        <w:rPr>
          <w:rFonts w:ascii="Times New Roman" w:hAnsi="Times New Roman"/>
          <w:color w:val="auto"/>
          <w:sz w:val="28"/>
          <w:szCs w:val="28"/>
        </w:rPr>
        <w:t>и та органів</w:t>
      </w:r>
      <w:r w:rsidRPr="0050345F">
        <w:rPr>
          <w:rFonts w:ascii="Times New Roman" w:hAnsi="Times New Roman"/>
          <w:color w:val="auto"/>
          <w:sz w:val="28"/>
          <w:szCs w:val="28"/>
        </w:rPr>
        <w:t xml:space="preserve"> управління закладом освіти;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кадрового</w:t>
      </w:r>
      <w:r w:rsidR="0050345F" w:rsidRPr="0050345F">
        <w:rPr>
          <w:rFonts w:ascii="Times New Roman" w:hAnsi="Times New Roman"/>
          <w:color w:val="auto"/>
          <w:sz w:val="28"/>
          <w:szCs w:val="28"/>
        </w:rPr>
        <w:t xml:space="preserve"> 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w:t>
      </w:r>
      <w:r w:rsidR="00566442">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мови (мов</w:t>
      </w:r>
      <w:r w:rsidR="0050345F" w:rsidRPr="0050345F">
        <w:rPr>
          <w:rFonts w:ascii="Times New Roman" w:hAnsi="Times New Roman"/>
          <w:color w:val="auto"/>
          <w:sz w:val="28"/>
          <w:szCs w:val="28"/>
        </w:rPr>
        <w:t>) освітнього процесу;</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результати моніторингу якості освіти;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річного </w:t>
      </w:r>
      <w:r w:rsidR="0050345F" w:rsidRPr="0050345F">
        <w:rPr>
          <w:rFonts w:ascii="Times New Roman" w:hAnsi="Times New Roman"/>
          <w:color w:val="auto"/>
          <w:sz w:val="28"/>
          <w:szCs w:val="28"/>
        </w:rPr>
        <w:t>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правил </w:t>
      </w:r>
      <w:r w:rsidR="0050345F" w:rsidRPr="0050345F">
        <w:rPr>
          <w:rFonts w:ascii="Times New Roman" w:hAnsi="Times New Roman"/>
          <w:color w:val="auto"/>
          <w:sz w:val="28"/>
          <w:szCs w:val="28"/>
        </w:rPr>
        <w:t>прийому до закладу освіти;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w:t>
      </w:r>
      <w:r w:rsidR="00566442">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566442"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 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118D5" w:rsidRDefault="00B3665C"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sidR="00003CB1">
        <w:rPr>
          <w:rFonts w:ascii="Times New Roman" w:hAnsi="Times New Roman"/>
          <w:b/>
          <w:color w:val="auto"/>
          <w:sz w:val="28"/>
          <w:szCs w:val="28"/>
        </w:rPr>
        <w:t xml:space="preserve">МАТЕРІАЛЬНО-ТЕХНІЧНА БАЗА ТА ФІНАНСОВО-ГОСПОДАРСЬКА ДІЯЛЬНІСТЬ ЗАКЛАДУ ОСВІТИ </w:t>
      </w:r>
    </w:p>
    <w:p w:rsidR="00B118D5" w:rsidRPr="0050345F" w:rsidRDefault="00B118D5" w:rsidP="00B118D5">
      <w:pPr>
        <w:widowControl/>
        <w:numPr>
          <w:ilvl w:val="12"/>
          <w:numId w:val="0"/>
        </w:numPr>
        <w:tabs>
          <w:tab w:val="left" w:pos="1418"/>
        </w:tabs>
        <w:ind w:firstLine="689"/>
        <w:jc w:val="center"/>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566442">
        <w:rPr>
          <w:rFonts w:ascii="Times New Roman" w:hAnsi="Times New Roman"/>
          <w:color w:val="auto"/>
          <w:sz w:val="28"/>
          <w:szCs w:val="28"/>
        </w:rPr>
        <w:t>закладі</w:t>
      </w:r>
      <w:r w:rsidRPr="004756C9">
        <w:rPr>
          <w:rFonts w:ascii="Times New Roman" w:hAnsi="Times New Roman"/>
          <w:color w:val="auto"/>
          <w:sz w:val="28"/>
          <w:szCs w:val="28"/>
        </w:rPr>
        <w:t xml:space="preserve"> здійснюється через централізовану бухгалтерію управління освіти Луцької міської ради.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003CB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B118D5" w:rsidRDefault="00B118D5" w:rsidP="00B118D5">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7.2. Заклад освіти та педагогічні працівники, здобувачі освіти можуть брати участь у реалізації міжнародних про</w:t>
      </w:r>
      <w:r w:rsidR="00E17055">
        <w:rPr>
          <w:rFonts w:ascii="Times New Roman" w:hAnsi="Times New Roman"/>
          <w:color w:val="auto"/>
          <w:sz w:val="28"/>
          <w:szCs w:val="28"/>
        </w:rPr>
        <w:t>є</w:t>
      </w:r>
      <w:r w:rsidRPr="0050345F">
        <w:rPr>
          <w:rFonts w:ascii="Times New Roman" w:hAnsi="Times New Roman"/>
          <w:color w:val="auto"/>
          <w:sz w:val="28"/>
          <w:szCs w:val="28"/>
        </w:rPr>
        <w:t>ктів та програм.</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003CB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 xml:space="preserve">КОНТРОЛЬ ЗА ДІЯЛЬНІСТЮ </w:t>
      </w:r>
      <w:r w:rsidR="00134697">
        <w:rPr>
          <w:rFonts w:ascii="Times New Roman" w:hAnsi="Times New Roman"/>
          <w:b/>
          <w:color w:val="auto"/>
          <w:sz w:val="28"/>
          <w:szCs w:val="28"/>
        </w:rPr>
        <w:t xml:space="preserve">ЗАКЛАДУ </w:t>
      </w:r>
      <w:r>
        <w:rPr>
          <w:rFonts w:ascii="Times New Roman" w:hAnsi="Times New Roman"/>
          <w:b/>
          <w:color w:val="auto"/>
          <w:sz w:val="28"/>
          <w:szCs w:val="28"/>
        </w:rPr>
        <w:t>ОСВІТИ</w:t>
      </w:r>
    </w:p>
    <w:p w:rsidR="00B118D5" w:rsidRPr="00B118D5" w:rsidRDefault="00B118D5" w:rsidP="0050345F">
      <w:pPr>
        <w:widowControl/>
        <w:numPr>
          <w:ilvl w:val="12"/>
          <w:numId w:val="0"/>
        </w:numPr>
        <w:tabs>
          <w:tab w:val="left" w:pos="1418"/>
        </w:tabs>
        <w:ind w:firstLine="689"/>
        <w:jc w:val="both"/>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закладу освіти здійснюється з метою реаліз</w:t>
      </w:r>
      <w:r w:rsidR="00566442">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(управління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03CB1" w:rsidRPr="0050345F" w:rsidRDefault="00003CB1"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003CB1" w:rsidP="00003CB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ІХ</w:t>
      </w:r>
      <w:r w:rsidR="0050345F"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0050345F" w:rsidRPr="00003CB1">
        <w:rPr>
          <w:rFonts w:ascii="Times New Roman" w:hAnsi="Times New Roman"/>
          <w:b/>
          <w:color w:val="auto"/>
          <w:sz w:val="28"/>
          <w:szCs w:val="28"/>
        </w:rPr>
        <w:t xml:space="preserve"> </w:t>
      </w:r>
      <w:r>
        <w:rPr>
          <w:rFonts w:ascii="Times New Roman" w:hAnsi="Times New Roman"/>
          <w:b/>
          <w:color w:val="auto"/>
          <w:sz w:val="28"/>
          <w:szCs w:val="28"/>
        </w:rPr>
        <w:t>ЗАКЛАДУ ОСВІТИ</w:t>
      </w:r>
    </w:p>
    <w:p w:rsidR="00003CB1" w:rsidRPr="00003CB1" w:rsidRDefault="00003CB1" w:rsidP="00003CB1">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003CB1" w:rsidP="00034960">
      <w:pPr>
        <w:widowControl/>
        <w:ind w:firstLine="708"/>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34960" w:rsidRPr="007F3AC4" w:rsidRDefault="00034960" w:rsidP="00034960">
      <w:pPr>
        <w:widowControl/>
        <w:ind w:firstLine="708"/>
        <w:jc w:val="center"/>
        <w:rPr>
          <w:rFonts w:ascii="Times New Roman" w:hAnsi="Times New Roman"/>
          <w:b/>
          <w:sz w:val="28"/>
          <w:szCs w:val="28"/>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F36488">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2"/>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034960">
        <w:rPr>
          <w:rFonts w:ascii="Times New Roman CYR" w:eastAsia="Times New Roman" w:hAnsi="Times New Roman CYR" w:cs="Times New Roman CYR"/>
          <w:color w:val="auto"/>
          <w:sz w:val="28"/>
          <w:szCs w:val="28"/>
        </w:rPr>
        <w:t>ається із 10 розділів на 25</w:t>
      </w:r>
      <w:r w:rsidR="007F3AC4">
        <w:rPr>
          <w:rFonts w:ascii="Times New Roman CYR" w:eastAsia="Times New Roman" w:hAnsi="Times New Roman CYR" w:cs="Times New Roman CYR"/>
          <w:color w:val="auto"/>
          <w:sz w:val="28"/>
          <w:szCs w:val="28"/>
        </w:rPr>
        <w:t xml:space="preserve"> сторінках</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7207B">
      <w:headerReference w:type="default" r:id="rId8"/>
      <w:pgSz w:w="11906" w:h="16838"/>
      <w:pgMar w:top="1134" w:right="567" w:bottom="1134" w:left="1985"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9ED" w:rsidRDefault="00C049ED">
      <w:r>
        <w:separator/>
      </w:r>
    </w:p>
  </w:endnote>
  <w:endnote w:type="continuationSeparator" w:id="1">
    <w:p w:rsidR="00C049ED" w:rsidRDefault="00C04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9ED" w:rsidRDefault="00C049ED"/>
  </w:footnote>
  <w:footnote w:type="continuationSeparator" w:id="1">
    <w:p w:rsidR="00C049ED" w:rsidRDefault="00C049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B3665C" w:rsidRDefault="00B3665C">
        <w:pPr>
          <w:pStyle w:val="a9"/>
          <w:jc w:val="center"/>
        </w:pPr>
      </w:p>
      <w:p w:rsidR="00B3665C" w:rsidRDefault="00B3665C">
        <w:pPr>
          <w:pStyle w:val="a9"/>
          <w:jc w:val="center"/>
        </w:pPr>
      </w:p>
      <w:p w:rsidR="00B3665C" w:rsidRDefault="0074537F">
        <w:pPr>
          <w:pStyle w:val="a9"/>
          <w:jc w:val="center"/>
        </w:pPr>
        <w:fldSimple w:instr="PAGE   \* MERGEFORMAT">
          <w:r w:rsidR="005B7E43" w:rsidRPr="005B7E43">
            <w:rPr>
              <w:noProof/>
              <w:lang w:val="ru-RU"/>
            </w:rPr>
            <w:t>25</w:t>
          </w:r>
        </w:fldSimple>
      </w:p>
    </w:sdtContent>
  </w:sdt>
  <w:p w:rsidR="00B3665C" w:rsidRDefault="00B3665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0ECE38E7"/>
    <w:multiLevelType w:val="hybridMultilevel"/>
    <w:tmpl w:val="6CACA31C"/>
    <w:lvl w:ilvl="0" w:tplc="E3886EE0">
      <w:start w:val="1"/>
      <w:numFmt w:val="decimal"/>
      <w:lvlText w:val="%1.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6"/>
  </w:num>
  <w:num w:numId="5">
    <w:abstractNumId w:val="10"/>
  </w:num>
  <w:num w:numId="6">
    <w:abstractNumId w:val="14"/>
  </w:num>
  <w:num w:numId="7">
    <w:abstractNumId w:val="0"/>
  </w:num>
  <w:num w:numId="8">
    <w:abstractNumId w:val="5"/>
  </w:num>
  <w:num w:numId="9">
    <w:abstractNumId w:val="12"/>
  </w:num>
  <w:num w:numId="10">
    <w:abstractNumId w:val="15"/>
  </w:num>
  <w:num w:numId="11">
    <w:abstractNumId w:val="13"/>
  </w:num>
  <w:num w:numId="12">
    <w:abstractNumId w:val="2"/>
  </w:num>
  <w:num w:numId="13">
    <w:abstractNumId w:val="4"/>
  </w:num>
  <w:num w:numId="14">
    <w:abstractNumId w:val="7"/>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78850"/>
  </w:hdrShapeDefaults>
  <w:footnotePr>
    <w:footnote w:id="0"/>
    <w:footnote w:id="1"/>
  </w:footnotePr>
  <w:endnotePr>
    <w:endnote w:id="0"/>
    <w:endnote w:id="1"/>
  </w:endnotePr>
  <w:compat>
    <w:doNotExpandShiftReturn/>
  </w:compat>
  <w:rsids>
    <w:rsidRoot w:val="001B130C"/>
    <w:rsid w:val="00003CB1"/>
    <w:rsid w:val="00015EA3"/>
    <w:rsid w:val="00017454"/>
    <w:rsid w:val="00020C9A"/>
    <w:rsid w:val="00020DCE"/>
    <w:rsid w:val="00020E79"/>
    <w:rsid w:val="000248E7"/>
    <w:rsid w:val="00025C30"/>
    <w:rsid w:val="00034960"/>
    <w:rsid w:val="00035BF7"/>
    <w:rsid w:val="00042F76"/>
    <w:rsid w:val="000448D2"/>
    <w:rsid w:val="0005677A"/>
    <w:rsid w:val="000629BF"/>
    <w:rsid w:val="00063EBA"/>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BD"/>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34697"/>
    <w:rsid w:val="00146153"/>
    <w:rsid w:val="00147B4D"/>
    <w:rsid w:val="00157535"/>
    <w:rsid w:val="00167177"/>
    <w:rsid w:val="00167F36"/>
    <w:rsid w:val="00174CC9"/>
    <w:rsid w:val="00183AA8"/>
    <w:rsid w:val="001845D8"/>
    <w:rsid w:val="00187799"/>
    <w:rsid w:val="00190D6F"/>
    <w:rsid w:val="001964A0"/>
    <w:rsid w:val="001A10D1"/>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7692"/>
    <w:rsid w:val="0025088B"/>
    <w:rsid w:val="002559F4"/>
    <w:rsid w:val="00255DE1"/>
    <w:rsid w:val="0025797A"/>
    <w:rsid w:val="00261A01"/>
    <w:rsid w:val="00265A99"/>
    <w:rsid w:val="00265D47"/>
    <w:rsid w:val="00276967"/>
    <w:rsid w:val="00281DD6"/>
    <w:rsid w:val="0028367F"/>
    <w:rsid w:val="00285858"/>
    <w:rsid w:val="00285EF6"/>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2796"/>
    <w:rsid w:val="002D3DE1"/>
    <w:rsid w:val="002E567A"/>
    <w:rsid w:val="002E5FD9"/>
    <w:rsid w:val="002F19FF"/>
    <w:rsid w:val="002F1D82"/>
    <w:rsid w:val="002F3D24"/>
    <w:rsid w:val="002F5413"/>
    <w:rsid w:val="00300F3D"/>
    <w:rsid w:val="00303730"/>
    <w:rsid w:val="0031319A"/>
    <w:rsid w:val="003142EE"/>
    <w:rsid w:val="003149B5"/>
    <w:rsid w:val="0031592F"/>
    <w:rsid w:val="00316E93"/>
    <w:rsid w:val="003206C3"/>
    <w:rsid w:val="003246BA"/>
    <w:rsid w:val="003256A1"/>
    <w:rsid w:val="00326E1B"/>
    <w:rsid w:val="00330BA5"/>
    <w:rsid w:val="00334FD3"/>
    <w:rsid w:val="0033513F"/>
    <w:rsid w:val="00344A15"/>
    <w:rsid w:val="003454BA"/>
    <w:rsid w:val="00346D89"/>
    <w:rsid w:val="00352054"/>
    <w:rsid w:val="00352B9A"/>
    <w:rsid w:val="00353081"/>
    <w:rsid w:val="00353D5C"/>
    <w:rsid w:val="00356CBB"/>
    <w:rsid w:val="00356FBD"/>
    <w:rsid w:val="0036298B"/>
    <w:rsid w:val="00374596"/>
    <w:rsid w:val="00381B6B"/>
    <w:rsid w:val="00384038"/>
    <w:rsid w:val="0038467A"/>
    <w:rsid w:val="003860F8"/>
    <w:rsid w:val="0039126C"/>
    <w:rsid w:val="00392F27"/>
    <w:rsid w:val="003937AF"/>
    <w:rsid w:val="00396C8B"/>
    <w:rsid w:val="003A37C5"/>
    <w:rsid w:val="003A3E31"/>
    <w:rsid w:val="003A6999"/>
    <w:rsid w:val="003B389C"/>
    <w:rsid w:val="003B454C"/>
    <w:rsid w:val="003B4B8C"/>
    <w:rsid w:val="003B5A69"/>
    <w:rsid w:val="003B6EC8"/>
    <w:rsid w:val="003C05AD"/>
    <w:rsid w:val="003C1943"/>
    <w:rsid w:val="003D1DAD"/>
    <w:rsid w:val="003E1684"/>
    <w:rsid w:val="003E34C2"/>
    <w:rsid w:val="003E7409"/>
    <w:rsid w:val="003F03D4"/>
    <w:rsid w:val="003F0AC4"/>
    <w:rsid w:val="0040125C"/>
    <w:rsid w:val="004037DA"/>
    <w:rsid w:val="00404676"/>
    <w:rsid w:val="004063CC"/>
    <w:rsid w:val="004068A5"/>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1327"/>
    <w:rsid w:val="004535BA"/>
    <w:rsid w:val="004544FD"/>
    <w:rsid w:val="00454C71"/>
    <w:rsid w:val="00455BBD"/>
    <w:rsid w:val="0045603E"/>
    <w:rsid w:val="004569CF"/>
    <w:rsid w:val="00456E7C"/>
    <w:rsid w:val="0046183D"/>
    <w:rsid w:val="00470482"/>
    <w:rsid w:val="004733F3"/>
    <w:rsid w:val="00474210"/>
    <w:rsid w:val="004756C9"/>
    <w:rsid w:val="00480FFE"/>
    <w:rsid w:val="00486DA1"/>
    <w:rsid w:val="00486F98"/>
    <w:rsid w:val="00493295"/>
    <w:rsid w:val="004A07DC"/>
    <w:rsid w:val="004A66A8"/>
    <w:rsid w:val="004B5024"/>
    <w:rsid w:val="004B7CDB"/>
    <w:rsid w:val="004C5F20"/>
    <w:rsid w:val="004C7317"/>
    <w:rsid w:val="004D38A6"/>
    <w:rsid w:val="004E1F0F"/>
    <w:rsid w:val="004E5C79"/>
    <w:rsid w:val="004E7372"/>
    <w:rsid w:val="004F3DC2"/>
    <w:rsid w:val="004F5EC4"/>
    <w:rsid w:val="004F7970"/>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4C1B"/>
    <w:rsid w:val="00566442"/>
    <w:rsid w:val="0056791D"/>
    <w:rsid w:val="00570DA3"/>
    <w:rsid w:val="00571D4B"/>
    <w:rsid w:val="00572FD7"/>
    <w:rsid w:val="00573E91"/>
    <w:rsid w:val="00575ED8"/>
    <w:rsid w:val="00577508"/>
    <w:rsid w:val="00582EAF"/>
    <w:rsid w:val="005870EC"/>
    <w:rsid w:val="00592A69"/>
    <w:rsid w:val="005946C4"/>
    <w:rsid w:val="00596CC1"/>
    <w:rsid w:val="00597F0A"/>
    <w:rsid w:val="005A1ED3"/>
    <w:rsid w:val="005A5172"/>
    <w:rsid w:val="005A65F2"/>
    <w:rsid w:val="005B1ADD"/>
    <w:rsid w:val="005B7E43"/>
    <w:rsid w:val="005C56BD"/>
    <w:rsid w:val="005C5923"/>
    <w:rsid w:val="005C59C8"/>
    <w:rsid w:val="005D5839"/>
    <w:rsid w:val="005D6557"/>
    <w:rsid w:val="005F224A"/>
    <w:rsid w:val="005F48B7"/>
    <w:rsid w:val="005F7CA5"/>
    <w:rsid w:val="00603970"/>
    <w:rsid w:val="0060625D"/>
    <w:rsid w:val="006134DC"/>
    <w:rsid w:val="0061387D"/>
    <w:rsid w:val="006162B9"/>
    <w:rsid w:val="00616B83"/>
    <w:rsid w:val="00617BDA"/>
    <w:rsid w:val="00620FBE"/>
    <w:rsid w:val="00623BA3"/>
    <w:rsid w:val="00623C10"/>
    <w:rsid w:val="00624D9B"/>
    <w:rsid w:val="00630FD6"/>
    <w:rsid w:val="00632575"/>
    <w:rsid w:val="00634DA6"/>
    <w:rsid w:val="00640E73"/>
    <w:rsid w:val="00645C2B"/>
    <w:rsid w:val="0065103A"/>
    <w:rsid w:val="006518AB"/>
    <w:rsid w:val="006534CD"/>
    <w:rsid w:val="00655BB4"/>
    <w:rsid w:val="00661A91"/>
    <w:rsid w:val="00662FD6"/>
    <w:rsid w:val="00664475"/>
    <w:rsid w:val="00665E66"/>
    <w:rsid w:val="00666EE8"/>
    <w:rsid w:val="00683CFD"/>
    <w:rsid w:val="0069306D"/>
    <w:rsid w:val="00693F7E"/>
    <w:rsid w:val="00696373"/>
    <w:rsid w:val="006A0CFD"/>
    <w:rsid w:val="006A1743"/>
    <w:rsid w:val="006A2025"/>
    <w:rsid w:val="006B00A5"/>
    <w:rsid w:val="006B269C"/>
    <w:rsid w:val="006C1C6D"/>
    <w:rsid w:val="006C3C50"/>
    <w:rsid w:val="006C7A55"/>
    <w:rsid w:val="006D3F8F"/>
    <w:rsid w:val="006D405A"/>
    <w:rsid w:val="006D7BA2"/>
    <w:rsid w:val="006E3BED"/>
    <w:rsid w:val="006F0471"/>
    <w:rsid w:val="006F2797"/>
    <w:rsid w:val="006F7439"/>
    <w:rsid w:val="00700DCF"/>
    <w:rsid w:val="007012B8"/>
    <w:rsid w:val="00702972"/>
    <w:rsid w:val="0070507B"/>
    <w:rsid w:val="00705401"/>
    <w:rsid w:val="0070686D"/>
    <w:rsid w:val="00711033"/>
    <w:rsid w:val="0072070D"/>
    <w:rsid w:val="00722FE3"/>
    <w:rsid w:val="007244D7"/>
    <w:rsid w:val="00726BE9"/>
    <w:rsid w:val="00726DF9"/>
    <w:rsid w:val="00726FCF"/>
    <w:rsid w:val="0073145B"/>
    <w:rsid w:val="0074250E"/>
    <w:rsid w:val="0074537F"/>
    <w:rsid w:val="0075403E"/>
    <w:rsid w:val="00754269"/>
    <w:rsid w:val="0076418A"/>
    <w:rsid w:val="0076714D"/>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4F49"/>
    <w:rsid w:val="007E58E8"/>
    <w:rsid w:val="007F3280"/>
    <w:rsid w:val="007F37E3"/>
    <w:rsid w:val="007F3AC4"/>
    <w:rsid w:val="00801E8A"/>
    <w:rsid w:val="008040A8"/>
    <w:rsid w:val="00804DFD"/>
    <w:rsid w:val="00813D26"/>
    <w:rsid w:val="00815D27"/>
    <w:rsid w:val="008160BA"/>
    <w:rsid w:val="00821F97"/>
    <w:rsid w:val="00824C8A"/>
    <w:rsid w:val="0082614F"/>
    <w:rsid w:val="00827E08"/>
    <w:rsid w:val="00835346"/>
    <w:rsid w:val="00837880"/>
    <w:rsid w:val="00843BD9"/>
    <w:rsid w:val="008443C3"/>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C6E82"/>
    <w:rsid w:val="008D4333"/>
    <w:rsid w:val="008D4615"/>
    <w:rsid w:val="008D5118"/>
    <w:rsid w:val="008E1DD4"/>
    <w:rsid w:val="008E2867"/>
    <w:rsid w:val="008E42F4"/>
    <w:rsid w:val="008E7845"/>
    <w:rsid w:val="008F0D7F"/>
    <w:rsid w:val="0090096D"/>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62BD8"/>
    <w:rsid w:val="00963561"/>
    <w:rsid w:val="00966C4D"/>
    <w:rsid w:val="00986812"/>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17FE0"/>
    <w:rsid w:val="00A2244F"/>
    <w:rsid w:val="00A23BB3"/>
    <w:rsid w:val="00A251DA"/>
    <w:rsid w:val="00A2586E"/>
    <w:rsid w:val="00A27214"/>
    <w:rsid w:val="00A30333"/>
    <w:rsid w:val="00A408CD"/>
    <w:rsid w:val="00A4516C"/>
    <w:rsid w:val="00A46469"/>
    <w:rsid w:val="00A51D09"/>
    <w:rsid w:val="00A524AB"/>
    <w:rsid w:val="00A560A2"/>
    <w:rsid w:val="00A62FBD"/>
    <w:rsid w:val="00A66F80"/>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665C"/>
    <w:rsid w:val="00B372C4"/>
    <w:rsid w:val="00B37B66"/>
    <w:rsid w:val="00B5626F"/>
    <w:rsid w:val="00B61F00"/>
    <w:rsid w:val="00B625EC"/>
    <w:rsid w:val="00B63E17"/>
    <w:rsid w:val="00B726E9"/>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9ED"/>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42152"/>
    <w:rsid w:val="00C51BFA"/>
    <w:rsid w:val="00C54C92"/>
    <w:rsid w:val="00C644B2"/>
    <w:rsid w:val="00C72CC4"/>
    <w:rsid w:val="00C7697C"/>
    <w:rsid w:val="00C9016B"/>
    <w:rsid w:val="00C94250"/>
    <w:rsid w:val="00C95FED"/>
    <w:rsid w:val="00CA36C2"/>
    <w:rsid w:val="00CB0C14"/>
    <w:rsid w:val="00CB2BD5"/>
    <w:rsid w:val="00CB380A"/>
    <w:rsid w:val="00CB53FE"/>
    <w:rsid w:val="00CB6195"/>
    <w:rsid w:val="00CB6C0B"/>
    <w:rsid w:val="00CC1199"/>
    <w:rsid w:val="00CC1E27"/>
    <w:rsid w:val="00CC2E42"/>
    <w:rsid w:val="00CC5767"/>
    <w:rsid w:val="00CC7958"/>
    <w:rsid w:val="00CD13A9"/>
    <w:rsid w:val="00CD1771"/>
    <w:rsid w:val="00CD4527"/>
    <w:rsid w:val="00CD47DD"/>
    <w:rsid w:val="00CD7C8B"/>
    <w:rsid w:val="00CF7573"/>
    <w:rsid w:val="00D01B35"/>
    <w:rsid w:val="00D01DEF"/>
    <w:rsid w:val="00D05EFC"/>
    <w:rsid w:val="00D06408"/>
    <w:rsid w:val="00D12043"/>
    <w:rsid w:val="00D16547"/>
    <w:rsid w:val="00D16D4D"/>
    <w:rsid w:val="00D20806"/>
    <w:rsid w:val="00D20861"/>
    <w:rsid w:val="00D23C9D"/>
    <w:rsid w:val="00D247E3"/>
    <w:rsid w:val="00D248F7"/>
    <w:rsid w:val="00D24E0A"/>
    <w:rsid w:val="00D270EC"/>
    <w:rsid w:val="00D30FEF"/>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76179"/>
    <w:rsid w:val="00D81D67"/>
    <w:rsid w:val="00D8237C"/>
    <w:rsid w:val="00D87A01"/>
    <w:rsid w:val="00D911B6"/>
    <w:rsid w:val="00D95DCB"/>
    <w:rsid w:val="00DA1C8E"/>
    <w:rsid w:val="00DA419A"/>
    <w:rsid w:val="00DA6159"/>
    <w:rsid w:val="00DA6FED"/>
    <w:rsid w:val="00DA7EFE"/>
    <w:rsid w:val="00DB25CE"/>
    <w:rsid w:val="00DB26E8"/>
    <w:rsid w:val="00DB55A6"/>
    <w:rsid w:val="00DB68D0"/>
    <w:rsid w:val="00DB6EC2"/>
    <w:rsid w:val="00DC56AD"/>
    <w:rsid w:val="00DC6B23"/>
    <w:rsid w:val="00DD31C1"/>
    <w:rsid w:val="00DD5E01"/>
    <w:rsid w:val="00DF000A"/>
    <w:rsid w:val="00DF6C6F"/>
    <w:rsid w:val="00E01BFE"/>
    <w:rsid w:val="00E0549C"/>
    <w:rsid w:val="00E11624"/>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87754"/>
    <w:rsid w:val="00E92578"/>
    <w:rsid w:val="00E93AF6"/>
    <w:rsid w:val="00E957E5"/>
    <w:rsid w:val="00EA30F9"/>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F1C39"/>
    <w:rsid w:val="00EF2312"/>
    <w:rsid w:val="00EF2964"/>
    <w:rsid w:val="00EF2A3D"/>
    <w:rsid w:val="00EF7198"/>
    <w:rsid w:val="00F0027A"/>
    <w:rsid w:val="00F0096A"/>
    <w:rsid w:val="00F016A1"/>
    <w:rsid w:val="00F03D88"/>
    <w:rsid w:val="00F171D3"/>
    <w:rsid w:val="00F24BD9"/>
    <w:rsid w:val="00F25DD7"/>
    <w:rsid w:val="00F2655F"/>
    <w:rsid w:val="00F3177E"/>
    <w:rsid w:val="00F32A11"/>
    <w:rsid w:val="00F34CF5"/>
    <w:rsid w:val="00F36488"/>
    <w:rsid w:val="00F3769F"/>
    <w:rsid w:val="00F37B80"/>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 w:type="paragraph" w:styleId="af2">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035BF7"/>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035BF7"/>
    <w:pPr>
      <w:shd w:val="clear" w:color="auto" w:fill="FFFFFF"/>
      <w:ind w:firstLine="400"/>
    </w:pPr>
    <w:rPr>
      <w:rFonts w:ascii="Times New Roman" w:hAnsi="Times New Roman" w:cs="Times New Roman"/>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F1DC-25B3-4B47-93DB-1CDC8B79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25</Pages>
  <Words>8645</Words>
  <Characters>49281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SPecialiST RePack</Company>
  <LinksUpToDate>false</LinksUpToDate>
  <CharactersWithSpaces>57811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62</cp:revision>
  <cp:lastPrinted>2020-12-22T08:39:00Z</cp:lastPrinted>
  <dcterms:created xsi:type="dcterms:W3CDTF">2020-12-21T08:22:00Z</dcterms:created>
  <dcterms:modified xsi:type="dcterms:W3CDTF">2021-01-12T13:35:00Z</dcterms:modified>
</cp:coreProperties>
</file>