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BE0" w:rsidRPr="00474C06" w:rsidRDefault="00BE3643" w:rsidP="00CC5BE0">
      <w:pPr>
        <w:pStyle w:val="1"/>
        <w:ind w:left="9498"/>
        <w:jc w:val="left"/>
        <w:rPr>
          <w:rFonts w:eastAsia="Liberation Serif"/>
          <w:bCs w:val="0"/>
        </w:rPr>
      </w:pPr>
      <w:r w:rsidRPr="00BE3643">
        <w:rPr>
          <w:b w:val="0"/>
          <w:sz w:val="28"/>
        </w:rPr>
        <w:t>Додаток</w:t>
      </w:r>
      <w:r w:rsidR="00CC5BE0" w:rsidRPr="00BE3643">
        <w:rPr>
          <w:b w:val="0"/>
          <w:sz w:val="28"/>
        </w:rPr>
        <w:t xml:space="preserve"> 2</w:t>
      </w:r>
      <w:r w:rsidR="00CC5BE0" w:rsidRPr="00474C06">
        <w:rPr>
          <w:b w:val="0"/>
        </w:rPr>
        <w:t xml:space="preserve"> </w:t>
      </w:r>
      <w:r>
        <w:rPr>
          <w:b w:val="0"/>
        </w:rPr>
        <w:t>до</w:t>
      </w:r>
      <w:r w:rsidR="00CC5BE0" w:rsidRPr="001B09FA">
        <w:rPr>
          <w:b w:val="0"/>
          <w:sz w:val="28"/>
        </w:rPr>
        <w:t xml:space="preserve"> Комплексної програми розвитку освіти Луцької міської територіальної громади на 2021–2024 роки</w:t>
      </w:r>
    </w:p>
    <w:p w:rsidR="00F2255B" w:rsidRPr="00474C06" w:rsidRDefault="00F2255B" w:rsidP="00CC5BE0">
      <w:pPr>
        <w:ind w:firstLine="10348"/>
        <w:jc w:val="both"/>
        <w:rPr>
          <w:szCs w:val="24"/>
          <w:lang w:val="ru-RU"/>
        </w:rPr>
      </w:pPr>
    </w:p>
    <w:p w:rsidR="00CC5BE0" w:rsidRPr="007E7826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sz w:val="28"/>
          <w:lang w:eastAsia="uk-UA"/>
        </w:rPr>
      </w:pPr>
      <w:r w:rsidRPr="007E7826">
        <w:rPr>
          <w:b/>
          <w:sz w:val="28"/>
          <w:lang w:eastAsia="uk-UA"/>
        </w:rPr>
        <w:t>Перелік завдань і заходів, напрями використання бюджетних коштів</w:t>
      </w:r>
    </w:p>
    <w:p w:rsidR="00CC5BE0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szCs w:val="24"/>
        </w:rPr>
      </w:pPr>
      <w:r w:rsidRPr="007E7826">
        <w:rPr>
          <w:b/>
          <w:sz w:val="28"/>
          <w:lang w:eastAsia="uk-UA"/>
        </w:rPr>
        <w:t xml:space="preserve">та результативні показники </w:t>
      </w:r>
      <w:r w:rsidRPr="007E7826">
        <w:rPr>
          <w:b/>
          <w:sz w:val="28"/>
        </w:rPr>
        <w:t>Комплексної  програми розвитку освіти Луцької міської територіальної громади</w:t>
      </w:r>
      <w:r w:rsidRPr="00ED5DC0">
        <w:rPr>
          <w:b/>
          <w:sz w:val="28"/>
          <w:lang w:val="ru-RU"/>
        </w:rPr>
        <w:t xml:space="preserve">  </w:t>
      </w:r>
      <w:r w:rsidRPr="00ED5DC0">
        <w:rPr>
          <w:b/>
          <w:sz w:val="28"/>
        </w:rPr>
        <w:t>на 2021-2024 роки</w:t>
      </w:r>
    </w:p>
    <w:p w:rsidR="00CC5BE0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szCs w:val="24"/>
        </w:rPr>
      </w:pPr>
    </w:p>
    <w:tbl>
      <w:tblPr>
        <w:tblW w:w="15026" w:type="dxa"/>
        <w:tblInd w:w="-29" w:type="dxa"/>
        <w:tblLayout w:type="fixed"/>
        <w:tblCellMar>
          <w:left w:w="113" w:type="dxa"/>
        </w:tblCellMar>
        <w:tblLook w:val="0080" w:firstRow="0" w:lastRow="0" w:firstColumn="1" w:lastColumn="0" w:noHBand="0" w:noVBand="0"/>
      </w:tblPr>
      <w:tblGrid>
        <w:gridCol w:w="709"/>
        <w:gridCol w:w="2694"/>
        <w:gridCol w:w="2976"/>
        <w:gridCol w:w="993"/>
        <w:gridCol w:w="1134"/>
        <w:gridCol w:w="1842"/>
        <w:gridCol w:w="2410"/>
        <w:gridCol w:w="2268"/>
      </w:tblGrid>
      <w:tr w:rsidR="00CC5BE0" w:rsidRPr="00504AE6" w:rsidTr="005F2B24">
        <w:trPr>
          <w:trHeight w:hRule="exact" w:val="2694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5BE0" w:rsidRPr="00504AE6" w:rsidRDefault="00CC5BE0" w:rsidP="00943AF2">
            <w:pPr>
              <w:pStyle w:val="2"/>
              <w:rPr>
                <w:sz w:val="24"/>
                <w:szCs w:val="24"/>
              </w:rPr>
            </w:pPr>
            <w:r w:rsidRPr="00504AE6">
              <w:rPr>
                <w:b w:val="0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C5BE0" w:rsidRPr="00504AE6" w:rsidRDefault="00CC5BE0" w:rsidP="00943AF2">
            <w:pPr>
              <w:pStyle w:val="2"/>
              <w:rPr>
                <w:sz w:val="24"/>
                <w:szCs w:val="24"/>
              </w:rPr>
            </w:pPr>
            <w:r w:rsidRPr="00504AE6">
              <w:rPr>
                <w:b w:val="0"/>
                <w:color w:val="000000"/>
                <w:sz w:val="24"/>
                <w:szCs w:val="24"/>
              </w:rPr>
              <w:t>Напрям діяльності (пріоритетне завдання)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CC5BE0" w:rsidRPr="00C947FA" w:rsidRDefault="00CC5BE0" w:rsidP="00943AF2">
            <w:pPr>
              <w:pStyle w:val="2"/>
              <w:rPr>
                <w:sz w:val="24"/>
                <w:szCs w:val="24"/>
              </w:rPr>
            </w:pPr>
            <w:r w:rsidRPr="00C947FA">
              <w:rPr>
                <w:color w:val="000000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CC5BE0" w:rsidRPr="00C947FA" w:rsidRDefault="00CC5BE0" w:rsidP="00943AF2">
            <w:pPr>
              <w:pStyle w:val="2"/>
              <w:rPr>
                <w:sz w:val="24"/>
                <w:szCs w:val="24"/>
              </w:rPr>
            </w:pPr>
            <w:r w:rsidRPr="00C947FA">
              <w:rPr>
                <w:color w:val="000000"/>
                <w:sz w:val="24"/>
                <w:szCs w:val="24"/>
              </w:rPr>
              <w:t>Строк виконання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CC5BE0" w:rsidRPr="00C947FA" w:rsidRDefault="00CC5BE0" w:rsidP="00943AF2">
            <w:pPr>
              <w:pStyle w:val="2"/>
              <w:rPr>
                <w:sz w:val="24"/>
                <w:szCs w:val="24"/>
              </w:rPr>
            </w:pPr>
            <w:r w:rsidRPr="00C947FA">
              <w:rPr>
                <w:color w:val="000000"/>
                <w:sz w:val="24"/>
                <w:szCs w:val="24"/>
              </w:rPr>
              <w:t>Виконавці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CC5BE0" w:rsidRPr="00D36DE0" w:rsidRDefault="00CC5BE0" w:rsidP="00943AF2">
            <w:pPr>
              <w:pStyle w:val="2"/>
              <w:rPr>
                <w:sz w:val="24"/>
                <w:szCs w:val="24"/>
              </w:rPr>
            </w:pPr>
            <w:r w:rsidRPr="00D36DE0">
              <w:rPr>
                <w:color w:val="000000"/>
                <w:sz w:val="24"/>
                <w:szCs w:val="24"/>
              </w:rPr>
              <w:t>Джерела фінансування</w:t>
            </w:r>
          </w:p>
          <w:p w:rsidR="00CC5BE0" w:rsidRPr="00504AE6" w:rsidRDefault="00CC5BE0" w:rsidP="00943AF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BE0" w:rsidRPr="00D36DE0" w:rsidRDefault="00CC5BE0" w:rsidP="00943AF2">
            <w:pPr>
              <w:jc w:val="center"/>
              <w:rPr>
                <w:bCs/>
                <w:iCs/>
                <w:color w:val="000000"/>
                <w:szCs w:val="24"/>
                <w:lang w:val="ru-RU"/>
              </w:rPr>
            </w:pP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Орієнтовні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обсяги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фінансування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 (</w:t>
            </w: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вартість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>)</w:t>
            </w:r>
          </w:p>
          <w:p w:rsidR="00CC5BE0" w:rsidRPr="00D36DE0" w:rsidRDefault="00CC5BE0" w:rsidP="00943AF2">
            <w:pPr>
              <w:jc w:val="center"/>
              <w:rPr>
                <w:bCs/>
                <w:iCs/>
                <w:color w:val="000000"/>
                <w:szCs w:val="24"/>
                <w:lang w:val="ru-RU"/>
              </w:rPr>
            </w:pPr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тис. </w:t>
            </w: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грн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 у тому </w:t>
            </w: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числі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>:</w:t>
            </w:r>
          </w:p>
          <w:p w:rsidR="00CC5BE0" w:rsidRPr="00D36DE0" w:rsidRDefault="00CC5BE0" w:rsidP="00943AF2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C5BE0" w:rsidRPr="00504AE6" w:rsidRDefault="00CC5BE0" w:rsidP="00943AF2">
            <w:pPr>
              <w:jc w:val="center"/>
            </w:pPr>
            <w:proofErr w:type="spellStart"/>
            <w:r w:rsidRPr="00D36DE0">
              <w:rPr>
                <w:bCs/>
                <w:iCs/>
                <w:color w:val="000000"/>
                <w:szCs w:val="24"/>
                <w:lang w:val="ru-RU"/>
              </w:rPr>
              <w:t>Очікуваний</w:t>
            </w:r>
            <w:proofErr w:type="spellEnd"/>
            <w:r w:rsidRPr="00D36DE0">
              <w:rPr>
                <w:bCs/>
                <w:iCs/>
                <w:color w:val="000000"/>
                <w:szCs w:val="24"/>
                <w:lang w:val="ru-RU"/>
              </w:rPr>
              <w:t xml:space="preserve"> результат</w:t>
            </w:r>
          </w:p>
        </w:tc>
      </w:tr>
    </w:tbl>
    <w:p w:rsidR="00CC5BE0" w:rsidRPr="00565406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sz w:val="20"/>
          <w:szCs w:val="20"/>
        </w:rPr>
      </w:pPr>
    </w:p>
    <w:p w:rsidR="00CC5BE0" w:rsidRPr="001B09FA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color w:val="000000"/>
          <w:sz w:val="28"/>
        </w:rPr>
      </w:pPr>
      <w:r w:rsidRPr="001B09FA">
        <w:rPr>
          <w:b/>
          <w:color w:val="000000"/>
          <w:sz w:val="28"/>
        </w:rPr>
        <w:t>Розділ 12. Вища освіта</w:t>
      </w:r>
    </w:p>
    <w:p w:rsidR="00CC5BE0" w:rsidRPr="00565406" w:rsidRDefault="00CC5BE0" w:rsidP="00CC5BE0">
      <w:pPr>
        <w:autoSpaceDE w:val="0"/>
        <w:autoSpaceDN w:val="0"/>
        <w:adjustRightInd w:val="0"/>
        <w:ind w:firstLine="360"/>
        <w:jc w:val="center"/>
        <w:rPr>
          <w:b/>
          <w:sz w:val="20"/>
          <w:szCs w:val="20"/>
        </w:rPr>
      </w:pPr>
    </w:p>
    <w:tbl>
      <w:tblPr>
        <w:tblStyle w:val="af0"/>
        <w:tblW w:w="14992" w:type="dxa"/>
        <w:tblLayout w:type="fixed"/>
        <w:tblLook w:val="04A0" w:firstRow="1" w:lastRow="0" w:firstColumn="1" w:lastColumn="0" w:noHBand="0" w:noVBand="1"/>
      </w:tblPr>
      <w:tblGrid>
        <w:gridCol w:w="610"/>
        <w:gridCol w:w="2390"/>
        <w:gridCol w:w="3280"/>
        <w:gridCol w:w="1054"/>
        <w:gridCol w:w="1064"/>
        <w:gridCol w:w="1992"/>
        <w:gridCol w:w="1007"/>
        <w:gridCol w:w="1266"/>
        <w:gridCol w:w="2329"/>
      </w:tblGrid>
      <w:tr w:rsidR="00CC5BE0" w:rsidRPr="007E7826" w:rsidTr="005F2B24"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  <w:r w:rsidRPr="007E7826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7E7826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Розвиток вищої освіти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jc w:val="both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1. Розширення переліку надання освітніх послуг з питань підготовки, перепідготовки та підвищення кваліфікації фахівців відповідно до ринку праці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2021-2024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ЗВО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Підвищення рівня та якості надання освітніх послуг, збільшення надходжень до бюджету</w:t>
            </w:r>
            <w:r w:rsidRPr="007E7826">
              <w:rPr>
                <w:rFonts w:cs="Times New Roman"/>
                <w:color w:val="000000"/>
                <w:sz w:val="28"/>
              </w:rPr>
              <w:t xml:space="preserve"> </w:t>
            </w:r>
          </w:p>
        </w:tc>
      </w:tr>
      <w:tr w:rsidR="00CC5BE0" w:rsidRPr="007E7826" w:rsidTr="005F2B24"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jc w:val="both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2. Організація стажування науково-педагогічних працівників </w:t>
            </w:r>
            <w:r w:rsidRPr="007E7826">
              <w:rPr>
                <w:rFonts w:cs="Times New Roman"/>
                <w:sz w:val="28"/>
              </w:rPr>
              <w:lastRenderedPageBreak/>
              <w:t>в ЗВО та підприємствах, які використовують прогресивні технології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lastRenderedPageBreak/>
              <w:t>2021-2024</w:t>
            </w:r>
          </w:p>
        </w:tc>
        <w:tc>
          <w:tcPr>
            <w:tcW w:w="1064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Кошти грантів, </w:t>
            </w: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2329" w:type="dxa"/>
            <w:tcBorders>
              <w:top w:val="single" w:sz="4" w:space="0" w:color="auto"/>
            </w:tcBorders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Зростання педагогічної майстерності </w:t>
            </w:r>
            <w:r w:rsidRPr="007E7826">
              <w:rPr>
                <w:rFonts w:cs="Times New Roman"/>
                <w:sz w:val="28"/>
              </w:rPr>
              <w:lastRenderedPageBreak/>
              <w:t xml:space="preserve">працівників, підвищення якості освіти </w:t>
            </w:r>
          </w:p>
        </w:tc>
      </w:tr>
      <w:tr w:rsidR="00CC5BE0" w:rsidRPr="007E7826" w:rsidTr="005F2B24">
        <w:tc>
          <w:tcPr>
            <w:tcW w:w="610" w:type="dxa"/>
            <w:vMerge w:val="restart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3944D6">
            <w:pPr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3.</w:t>
            </w:r>
            <w:r w:rsidR="003944D6">
              <w:rPr>
                <w:rFonts w:cs="Times New Roman"/>
                <w:sz w:val="28"/>
              </w:rPr>
              <w:t xml:space="preserve"> </w:t>
            </w:r>
            <w:r w:rsidRPr="007E7826">
              <w:rPr>
                <w:rFonts w:cs="Times New Roman"/>
                <w:sz w:val="28"/>
              </w:rPr>
              <w:t xml:space="preserve">Залучення інвестиційних фондів, грантів, можливостей міжнародних </w:t>
            </w:r>
            <w:proofErr w:type="spellStart"/>
            <w:r w:rsidRPr="007E7826">
              <w:rPr>
                <w:rFonts w:cs="Times New Roman"/>
                <w:sz w:val="28"/>
              </w:rPr>
              <w:t>проєктів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, коштів соціальних </w:t>
            </w:r>
            <w:proofErr w:type="spellStart"/>
            <w:r w:rsidRPr="007E7826">
              <w:rPr>
                <w:rFonts w:cs="Times New Roman"/>
                <w:sz w:val="28"/>
              </w:rPr>
              <w:t>проєктів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для оновлення матеріально-технічних баз закладів ЗВО</w:t>
            </w: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2021-2024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Кошти грантів, </w:t>
            </w: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266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Удосконалення навчально-матеріальних бази ЗВО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</w:p>
        </w:tc>
      </w:tr>
      <w:tr w:rsidR="00CC5BE0" w:rsidRPr="007E7826" w:rsidTr="005F2B24">
        <w:tc>
          <w:tcPr>
            <w:tcW w:w="610" w:type="dxa"/>
            <w:vMerge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3944D6">
            <w:pPr>
              <w:tabs>
                <w:tab w:val="left" w:pos="0"/>
                <w:tab w:val="left" w:pos="330"/>
              </w:tabs>
              <w:jc w:val="both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4.</w:t>
            </w:r>
            <w:r w:rsidR="003944D6">
              <w:rPr>
                <w:rFonts w:cs="Times New Roman"/>
                <w:sz w:val="28"/>
              </w:rPr>
              <w:t xml:space="preserve"> </w:t>
            </w:r>
            <w:r w:rsidRPr="007E7826">
              <w:rPr>
                <w:rFonts w:cs="Times New Roman"/>
                <w:sz w:val="28"/>
              </w:rPr>
              <w:t xml:space="preserve">Реалізація </w:t>
            </w:r>
            <w:proofErr w:type="spellStart"/>
            <w:r w:rsidRPr="007E7826">
              <w:rPr>
                <w:rFonts w:cs="Times New Roman"/>
                <w:sz w:val="28"/>
              </w:rPr>
              <w:t>проєкту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«Створення SMART </w:t>
            </w:r>
            <w:proofErr w:type="spellStart"/>
            <w:r w:rsidRPr="007E7826">
              <w:rPr>
                <w:rFonts w:cs="Times New Roman"/>
                <w:sz w:val="28"/>
              </w:rPr>
              <w:t>Volyn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</w:t>
            </w:r>
            <w:proofErr w:type="spellStart"/>
            <w:r w:rsidRPr="007E7826">
              <w:rPr>
                <w:rFonts w:cs="Times New Roman"/>
                <w:sz w:val="28"/>
              </w:rPr>
              <w:t>Hub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як об’єкта інноваційної інфраструктури у Волинській області» (капітальний ремонт будівлі по </w:t>
            </w:r>
            <w:proofErr w:type="spellStart"/>
            <w:r w:rsidRPr="007E7826">
              <w:rPr>
                <w:rFonts w:cs="Times New Roman"/>
                <w:sz w:val="28"/>
              </w:rPr>
              <w:t>вул.Даньшина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, 10, </w:t>
            </w:r>
            <w:proofErr w:type="spellStart"/>
            <w:r w:rsidRPr="007E7826">
              <w:rPr>
                <w:rFonts w:cs="Times New Roman"/>
                <w:sz w:val="28"/>
              </w:rPr>
              <w:t>м.Луцьк</w:t>
            </w:r>
            <w:proofErr w:type="spellEnd"/>
            <w:r w:rsidRPr="007E7826">
              <w:rPr>
                <w:rFonts w:cs="Times New Roman"/>
                <w:sz w:val="28"/>
              </w:rPr>
              <w:t>)</w:t>
            </w: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2021-2023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Бюджет Луцької міської територіальної громади,</w:t>
            </w:r>
          </w:p>
          <w:p w:rsidR="00CC5BE0" w:rsidRPr="007E7826" w:rsidRDefault="00CC5BE0" w:rsidP="00943AF2">
            <w:pPr>
              <w:rPr>
                <w:rFonts w:cs="Times New Roman"/>
                <w:b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  <w:vAlign w:val="center"/>
          </w:tcPr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2021</w:t>
            </w:r>
          </w:p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2022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2023</w:t>
            </w:r>
          </w:p>
        </w:tc>
        <w:tc>
          <w:tcPr>
            <w:tcW w:w="1266" w:type="dxa"/>
            <w:vAlign w:val="center"/>
          </w:tcPr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5000,00</w:t>
            </w:r>
          </w:p>
          <w:p w:rsidR="00CC5BE0" w:rsidRPr="007E7826" w:rsidRDefault="00CC5BE0" w:rsidP="00943AF2">
            <w:pPr>
              <w:jc w:val="center"/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5000,00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5000,00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Створення нового інфраструктурного об’єкта SMART </w:t>
            </w:r>
            <w:proofErr w:type="spellStart"/>
            <w:r w:rsidRPr="007E7826">
              <w:rPr>
                <w:rFonts w:cs="Times New Roman"/>
                <w:sz w:val="28"/>
              </w:rPr>
              <w:t>Volyn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</w:t>
            </w:r>
            <w:proofErr w:type="spellStart"/>
            <w:r w:rsidRPr="007E7826">
              <w:rPr>
                <w:rFonts w:cs="Times New Roman"/>
                <w:sz w:val="28"/>
              </w:rPr>
              <w:t>Hub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 </w:t>
            </w:r>
          </w:p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CC5BE0" w:rsidRPr="007E7826" w:rsidTr="005F2B24">
        <w:tc>
          <w:tcPr>
            <w:tcW w:w="610" w:type="dxa"/>
            <w:vMerge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3944D6">
            <w:pPr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>5.</w:t>
            </w:r>
            <w:r w:rsidR="003944D6">
              <w:rPr>
                <w:rFonts w:cs="Times New Roman"/>
                <w:sz w:val="28"/>
              </w:rPr>
              <w:t xml:space="preserve"> </w:t>
            </w:r>
            <w:r w:rsidRPr="007E7826">
              <w:rPr>
                <w:rFonts w:cs="Times New Roman"/>
                <w:sz w:val="28"/>
              </w:rPr>
              <w:t xml:space="preserve">Розбудова фізкультурно-спортивної та </w:t>
            </w:r>
            <w:proofErr w:type="spellStart"/>
            <w:r w:rsidRPr="007E7826">
              <w:rPr>
                <w:rFonts w:cs="Times New Roman"/>
                <w:sz w:val="28"/>
              </w:rPr>
              <w:t>плавально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-оздоровчої інфраструктури Волині («Будівництво сертифікованого спортивного стадіону Луцького НТУ по вул. Львівська, 75 у м. Луцьку Волинської </w:t>
            </w:r>
            <w:r w:rsidRPr="007E7826">
              <w:rPr>
                <w:rFonts w:cs="Times New Roman"/>
                <w:sz w:val="28"/>
              </w:rPr>
              <w:lastRenderedPageBreak/>
              <w:t>області»; «Капітальний ремонт будівлі спорткомплексу Луцького НТУ (</w:t>
            </w:r>
            <w:proofErr w:type="spellStart"/>
            <w:r w:rsidRPr="007E7826">
              <w:rPr>
                <w:rFonts w:cs="Times New Roman"/>
                <w:sz w:val="28"/>
              </w:rPr>
              <w:t>термомодернізація</w:t>
            </w:r>
            <w:proofErr w:type="spellEnd"/>
            <w:r w:rsidRPr="007E7826">
              <w:rPr>
                <w:rFonts w:cs="Times New Roman"/>
                <w:sz w:val="28"/>
              </w:rPr>
              <w:t>)  на вул. Львівській, 75 у м. Луцьку Волинської області»)</w:t>
            </w: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lastRenderedPageBreak/>
              <w:t>2021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Бюджет Луцької міської територіальної громади</w:t>
            </w:r>
          </w:p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007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</w:t>
            </w:r>
          </w:p>
        </w:tc>
        <w:tc>
          <w:tcPr>
            <w:tcW w:w="1266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Створення умов для розвитку спортивної та </w:t>
            </w:r>
            <w:proofErr w:type="spellStart"/>
            <w:r w:rsidRPr="007E7826">
              <w:rPr>
                <w:rFonts w:cs="Times New Roman"/>
                <w:sz w:val="28"/>
              </w:rPr>
              <w:t>плавально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-оздоровчої інфраструктури міста 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</w:tr>
      <w:tr w:rsidR="00CC5BE0" w:rsidRPr="007E7826" w:rsidTr="005F2B24">
        <w:tc>
          <w:tcPr>
            <w:tcW w:w="610" w:type="dxa"/>
            <w:vMerge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3944D6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6.</w:t>
            </w:r>
            <w:r w:rsidR="003944D6">
              <w:rPr>
                <w:rFonts w:cs="Times New Roman"/>
                <w:sz w:val="28"/>
              </w:rPr>
              <w:t xml:space="preserve"> </w:t>
            </w:r>
            <w:r w:rsidRPr="007E7826">
              <w:rPr>
                <w:rFonts w:cs="Times New Roman"/>
                <w:sz w:val="28"/>
              </w:rPr>
              <w:t xml:space="preserve">Реконструкція учбового корпусу «Б» по </w:t>
            </w:r>
            <w:proofErr w:type="spellStart"/>
            <w:r w:rsidRPr="007E7826">
              <w:rPr>
                <w:rFonts w:cs="Times New Roman"/>
                <w:sz w:val="28"/>
              </w:rPr>
              <w:t>вул.Львівській</w:t>
            </w:r>
            <w:proofErr w:type="spellEnd"/>
            <w:r w:rsidRPr="007E7826">
              <w:rPr>
                <w:rFonts w:cs="Times New Roman"/>
                <w:sz w:val="28"/>
              </w:rPr>
              <w:t xml:space="preserve">, 75 в </w:t>
            </w:r>
            <w:proofErr w:type="spellStart"/>
            <w:r w:rsidRPr="007E7826">
              <w:rPr>
                <w:rFonts w:cs="Times New Roman"/>
                <w:sz w:val="28"/>
              </w:rPr>
              <w:t>м.Луцьку</w:t>
            </w:r>
            <w:proofErr w:type="spellEnd"/>
          </w:p>
          <w:p w:rsidR="00CC5BE0" w:rsidRPr="007E7826" w:rsidRDefault="00CC5BE0" w:rsidP="00943AF2">
            <w:pPr>
              <w:jc w:val="both"/>
              <w:rPr>
                <w:rFonts w:cs="Times New Roman"/>
                <w:b/>
                <w:sz w:val="28"/>
              </w:rPr>
            </w:pP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2021-2022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Бюджет Луцької міської територіальної громади</w:t>
            </w:r>
          </w:p>
          <w:p w:rsidR="00CC5BE0" w:rsidRPr="007E7826" w:rsidRDefault="00CC5BE0" w:rsidP="00943AF2">
            <w:pPr>
              <w:rPr>
                <w:rFonts w:cs="Times New Roman"/>
                <w:b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2022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2023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2024</w:t>
            </w:r>
          </w:p>
        </w:tc>
        <w:tc>
          <w:tcPr>
            <w:tcW w:w="1266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5000,00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color w:val="000000"/>
                <w:sz w:val="28"/>
              </w:rPr>
            </w:pPr>
            <w:r w:rsidRPr="007E7826">
              <w:rPr>
                <w:rFonts w:cs="Times New Roman"/>
                <w:color w:val="000000"/>
                <w:sz w:val="28"/>
              </w:rPr>
              <w:t>Збільшення навчальних площ, створення студентського середовища,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color w:val="000000"/>
                <w:sz w:val="28"/>
              </w:rPr>
              <w:t>модернізація бібліотеки</w:t>
            </w:r>
          </w:p>
        </w:tc>
      </w:tr>
      <w:tr w:rsidR="00CC5BE0" w:rsidRPr="007E7826" w:rsidTr="005F2B24">
        <w:tc>
          <w:tcPr>
            <w:tcW w:w="61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/>
                <w:sz w:val="28"/>
              </w:rPr>
              <w:t>7</w:t>
            </w:r>
            <w:r w:rsidRPr="007E7826">
              <w:rPr>
                <w:rFonts w:cs="Times New Roman"/>
                <w:bCs/>
                <w:sz w:val="28"/>
              </w:rPr>
              <w:t xml:space="preserve">. Капітальний ремонт фасаду з утепленням будівлі на </w:t>
            </w:r>
            <w:proofErr w:type="spellStart"/>
            <w:r w:rsidRPr="007E7826">
              <w:rPr>
                <w:rFonts w:cs="Times New Roman"/>
                <w:bCs/>
                <w:sz w:val="28"/>
              </w:rPr>
              <w:t>вул.Львіська</w:t>
            </w:r>
            <w:proofErr w:type="spellEnd"/>
            <w:r w:rsidRPr="007E7826">
              <w:rPr>
                <w:rFonts w:cs="Times New Roman"/>
                <w:bCs/>
                <w:sz w:val="28"/>
              </w:rPr>
              <w:t>, 75</w:t>
            </w: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2021-2022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Бюджет Луцької міської територіальної громади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2022</w:t>
            </w:r>
          </w:p>
        </w:tc>
        <w:tc>
          <w:tcPr>
            <w:tcW w:w="1266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3000,00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 xml:space="preserve">Економія на енергоносіях, покращення естетичного вигляду </w:t>
            </w:r>
          </w:p>
        </w:tc>
      </w:tr>
      <w:tr w:rsidR="00CC5BE0" w:rsidRPr="007E7826" w:rsidTr="005F2B24">
        <w:tc>
          <w:tcPr>
            <w:tcW w:w="61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39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28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8.</w:t>
            </w:r>
            <w:r w:rsidRPr="007E7826">
              <w:rPr>
                <w:rFonts w:cs="Times New Roman"/>
                <w:b/>
                <w:sz w:val="28"/>
              </w:rPr>
              <w:t xml:space="preserve"> </w:t>
            </w:r>
            <w:r w:rsidRPr="007E7826">
              <w:rPr>
                <w:rFonts w:cs="Times New Roman"/>
                <w:bCs/>
                <w:sz w:val="28"/>
              </w:rPr>
              <w:t xml:space="preserve">Відновлення благоустрою прилеглої території на </w:t>
            </w:r>
            <w:proofErr w:type="spellStart"/>
            <w:r w:rsidRPr="007E7826">
              <w:rPr>
                <w:rFonts w:cs="Times New Roman"/>
                <w:bCs/>
                <w:sz w:val="28"/>
              </w:rPr>
              <w:t>вул.Львівська</w:t>
            </w:r>
            <w:proofErr w:type="spellEnd"/>
            <w:r w:rsidRPr="007E7826">
              <w:rPr>
                <w:rFonts w:cs="Times New Roman"/>
                <w:bCs/>
                <w:sz w:val="28"/>
              </w:rPr>
              <w:t>, 75</w:t>
            </w:r>
          </w:p>
        </w:tc>
        <w:tc>
          <w:tcPr>
            <w:tcW w:w="105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</w:t>
            </w:r>
          </w:p>
        </w:tc>
        <w:tc>
          <w:tcPr>
            <w:tcW w:w="1064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ЗВО</w:t>
            </w:r>
          </w:p>
        </w:tc>
        <w:tc>
          <w:tcPr>
            <w:tcW w:w="1992" w:type="dxa"/>
          </w:tcPr>
          <w:p w:rsidR="00CC5BE0" w:rsidRPr="007E7826" w:rsidRDefault="00CC5BE0" w:rsidP="00943AF2">
            <w:pPr>
              <w:rPr>
                <w:rFonts w:cs="Times New Roman"/>
                <w:sz w:val="28"/>
              </w:rPr>
            </w:pPr>
            <w:r w:rsidRPr="007E7826">
              <w:rPr>
                <w:rFonts w:cs="Times New Roman"/>
                <w:sz w:val="28"/>
              </w:rPr>
              <w:t>Бюджет Луцької міської територіальної громади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sz w:val="28"/>
              </w:rPr>
            </w:pPr>
            <w:proofErr w:type="spellStart"/>
            <w:r w:rsidRPr="007E7826">
              <w:rPr>
                <w:rFonts w:cs="Times New Roman"/>
                <w:sz w:val="28"/>
              </w:rPr>
              <w:t>спецкошти</w:t>
            </w:r>
            <w:proofErr w:type="spellEnd"/>
          </w:p>
        </w:tc>
        <w:tc>
          <w:tcPr>
            <w:tcW w:w="1007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2021</w:t>
            </w:r>
          </w:p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</w:p>
        </w:tc>
        <w:tc>
          <w:tcPr>
            <w:tcW w:w="1266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 w:val="28"/>
              </w:rPr>
            </w:pPr>
            <w:r w:rsidRPr="007E7826">
              <w:rPr>
                <w:rFonts w:cs="Times New Roman"/>
                <w:bCs/>
                <w:sz w:val="28"/>
              </w:rPr>
              <w:t>4500,00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b/>
                <w:sz w:val="28"/>
              </w:rPr>
            </w:pPr>
            <w:r w:rsidRPr="007E7826">
              <w:rPr>
                <w:rFonts w:cs="Times New Roman"/>
                <w:sz w:val="28"/>
              </w:rPr>
              <w:t xml:space="preserve">Покращення навчально-матеріальної бази ЗВО, </w:t>
            </w:r>
            <w:r w:rsidRPr="007E7826">
              <w:rPr>
                <w:rFonts w:cs="Times New Roman"/>
                <w:color w:val="000000"/>
                <w:sz w:val="28"/>
              </w:rPr>
              <w:t xml:space="preserve">удосконалення середовища </w:t>
            </w:r>
          </w:p>
        </w:tc>
      </w:tr>
      <w:tr w:rsidR="00CC5BE0" w:rsidRPr="007E7826" w:rsidTr="005F2B24">
        <w:tc>
          <w:tcPr>
            <w:tcW w:w="610" w:type="dxa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8"/>
              </w:rPr>
            </w:pPr>
          </w:p>
        </w:tc>
        <w:tc>
          <w:tcPr>
            <w:tcW w:w="10787" w:type="dxa"/>
            <w:gridSpan w:val="6"/>
          </w:tcPr>
          <w:p w:rsidR="00CC5BE0" w:rsidRPr="007E7826" w:rsidRDefault="00CC5BE0" w:rsidP="00943AF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28"/>
              </w:rPr>
            </w:pPr>
            <w:r w:rsidRPr="007E7826">
              <w:rPr>
                <w:rFonts w:cs="Times New Roman"/>
                <w:b/>
                <w:sz w:val="28"/>
              </w:rPr>
              <w:t xml:space="preserve">Разом </w:t>
            </w:r>
            <w:r w:rsidRPr="007E7826">
              <w:rPr>
                <w:rFonts w:cs="Times New Roman"/>
                <w:b/>
                <w:bCs/>
                <w:color w:val="000000"/>
                <w:sz w:val="28"/>
              </w:rPr>
              <w:t>по розділу</w:t>
            </w:r>
          </w:p>
        </w:tc>
        <w:tc>
          <w:tcPr>
            <w:tcW w:w="1266" w:type="dxa"/>
          </w:tcPr>
          <w:p w:rsidR="00CC5BE0" w:rsidRPr="00463D90" w:rsidRDefault="00463D90" w:rsidP="00943AF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8"/>
                <w:highlight w:val="yellow"/>
              </w:rPr>
            </w:pPr>
            <w:r w:rsidRPr="00E54D84">
              <w:rPr>
                <w:rFonts w:cs="Times New Roman"/>
                <w:b/>
                <w:bCs/>
                <w:sz w:val="28"/>
              </w:rPr>
              <w:t>42500,00</w:t>
            </w:r>
          </w:p>
        </w:tc>
        <w:tc>
          <w:tcPr>
            <w:tcW w:w="2329" w:type="dxa"/>
          </w:tcPr>
          <w:p w:rsidR="00CC5BE0" w:rsidRPr="007E7826" w:rsidRDefault="00CC5BE0" w:rsidP="00943AF2">
            <w:pPr>
              <w:rPr>
                <w:rFonts w:cs="Times New Roman"/>
                <w:b/>
                <w:sz w:val="28"/>
              </w:rPr>
            </w:pPr>
          </w:p>
        </w:tc>
      </w:tr>
    </w:tbl>
    <w:p w:rsidR="00CC5BE0" w:rsidRDefault="00CC5BE0">
      <w:pPr>
        <w:rPr>
          <w:sz w:val="28"/>
        </w:rPr>
      </w:pPr>
    </w:p>
    <w:sectPr w:rsidR="00CC5BE0" w:rsidSect="005654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24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493" w:rsidRDefault="00AE4493" w:rsidP="001800FB">
      <w:r>
        <w:separator/>
      </w:r>
    </w:p>
  </w:endnote>
  <w:endnote w:type="continuationSeparator" w:id="0">
    <w:p w:rsidR="00AE4493" w:rsidRDefault="00AE4493" w:rsidP="0018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83" w:rsidRDefault="00E31A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83" w:rsidRDefault="00E31A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83" w:rsidRDefault="00E31A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493" w:rsidRDefault="00AE4493" w:rsidP="001800FB">
      <w:r>
        <w:separator/>
      </w:r>
    </w:p>
  </w:footnote>
  <w:footnote w:type="continuationSeparator" w:id="0">
    <w:p w:rsidR="00AE4493" w:rsidRDefault="00AE4493" w:rsidP="00180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A83" w:rsidRDefault="00E31A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994712"/>
      <w:docPartObj>
        <w:docPartGallery w:val="Page Numbers (Top of Page)"/>
        <w:docPartUnique/>
      </w:docPartObj>
    </w:sdtPr>
    <w:sdtEndPr/>
    <w:sdtContent>
      <w:p w:rsidR="00E31A83" w:rsidRDefault="00E31A83" w:rsidP="00565406">
        <w:pPr>
          <w:pStyle w:val="a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406">
          <w:rPr>
            <w:noProof/>
          </w:rPr>
          <w:t>3</w:t>
        </w:r>
        <w:r>
          <w:rPr>
            <w:noProof/>
          </w:rP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2247508"/>
      <w:docPartObj>
        <w:docPartGallery w:val="Page Numbers (Top of Page)"/>
        <w:docPartUnique/>
      </w:docPartObj>
    </w:sdtPr>
    <w:sdtEndPr/>
    <w:sdtContent>
      <w:p w:rsidR="00E31A83" w:rsidRDefault="00AE4493">
        <w:pPr>
          <w:pStyle w:val="a3"/>
        </w:pPr>
      </w:p>
    </w:sdtContent>
  </w:sdt>
  <w:p w:rsidR="00E31A83" w:rsidRDefault="00E31A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5E11AEC"/>
    <w:multiLevelType w:val="hybridMultilevel"/>
    <w:tmpl w:val="205CAB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A02DD"/>
    <w:multiLevelType w:val="hybridMultilevel"/>
    <w:tmpl w:val="632AB832"/>
    <w:lvl w:ilvl="0" w:tplc="DD5EF4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B3681"/>
    <w:multiLevelType w:val="multilevel"/>
    <w:tmpl w:val="C7C68EC2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9BF"/>
    <w:rsid w:val="00011A64"/>
    <w:rsid w:val="00016503"/>
    <w:rsid w:val="000278A8"/>
    <w:rsid w:val="000311CA"/>
    <w:rsid w:val="000362E9"/>
    <w:rsid w:val="00054A30"/>
    <w:rsid w:val="0006283A"/>
    <w:rsid w:val="00064B34"/>
    <w:rsid w:val="000A36BC"/>
    <w:rsid w:val="000A72E6"/>
    <w:rsid w:val="000D559C"/>
    <w:rsid w:val="000E6395"/>
    <w:rsid w:val="000E7149"/>
    <w:rsid w:val="0012222B"/>
    <w:rsid w:val="001248A3"/>
    <w:rsid w:val="00137BBE"/>
    <w:rsid w:val="00141097"/>
    <w:rsid w:val="00161D93"/>
    <w:rsid w:val="00176706"/>
    <w:rsid w:val="001800FB"/>
    <w:rsid w:val="001B5F31"/>
    <w:rsid w:val="001C13E5"/>
    <w:rsid w:val="001C367A"/>
    <w:rsid w:val="001C5FD5"/>
    <w:rsid w:val="00200B05"/>
    <w:rsid w:val="00204CD6"/>
    <w:rsid w:val="0020603B"/>
    <w:rsid w:val="00210D18"/>
    <w:rsid w:val="00233B6F"/>
    <w:rsid w:val="00242BDD"/>
    <w:rsid w:val="0024542C"/>
    <w:rsid w:val="002477DA"/>
    <w:rsid w:val="002561CF"/>
    <w:rsid w:val="00257DE4"/>
    <w:rsid w:val="00267D82"/>
    <w:rsid w:val="00277B38"/>
    <w:rsid w:val="002B3F7F"/>
    <w:rsid w:val="002B7BDF"/>
    <w:rsid w:val="002D42AA"/>
    <w:rsid w:val="002D4AFB"/>
    <w:rsid w:val="002D65EE"/>
    <w:rsid w:val="002E3A80"/>
    <w:rsid w:val="002E4D42"/>
    <w:rsid w:val="002E52C7"/>
    <w:rsid w:val="002F7CE2"/>
    <w:rsid w:val="00312627"/>
    <w:rsid w:val="00331E58"/>
    <w:rsid w:val="0034330C"/>
    <w:rsid w:val="003476E7"/>
    <w:rsid w:val="0036022F"/>
    <w:rsid w:val="0036077C"/>
    <w:rsid w:val="003616F1"/>
    <w:rsid w:val="003706C8"/>
    <w:rsid w:val="00372BE9"/>
    <w:rsid w:val="003944D6"/>
    <w:rsid w:val="00396AD1"/>
    <w:rsid w:val="003B72FD"/>
    <w:rsid w:val="003E732D"/>
    <w:rsid w:val="003F180D"/>
    <w:rsid w:val="003F6375"/>
    <w:rsid w:val="003F730E"/>
    <w:rsid w:val="00401E3D"/>
    <w:rsid w:val="0040400B"/>
    <w:rsid w:val="00412AA4"/>
    <w:rsid w:val="004139A7"/>
    <w:rsid w:val="00445E12"/>
    <w:rsid w:val="00454F70"/>
    <w:rsid w:val="00463D90"/>
    <w:rsid w:val="004808F3"/>
    <w:rsid w:val="004A634D"/>
    <w:rsid w:val="004B4491"/>
    <w:rsid w:val="004B4637"/>
    <w:rsid w:val="004C1565"/>
    <w:rsid w:val="004C23A2"/>
    <w:rsid w:val="004C4A5E"/>
    <w:rsid w:val="004C4D80"/>
    <w:rsid w:val="004C79C0"/>
    <w:rsid w:val="004D0B4D"/>
    <w:rsid w:val="004D59BF"/>
    <w:rsid w:val="004D7E44"/>
    <w:rsid w:val="004E2C44"/>
    <w:rsid w:val="004F47F8"/>
    <w:rsid w:val="0050073B"/>
    <w:rsid w:val="00505DA8"/>
    <w:rsid w:val="00537AAC"/>
    <w:rsid w:val="00540C9C"/>
    <w:rsid w:val="005462B4"/>
    <w:rsid w:val="00551446"/>
    <w:rsid w:val="00565406"/>
    <w:rsid w:val="00571358"/>
    <w:rsid w:val="005733CA"/>
    <w:rsid w:val="0057487F"/>
    <w:rsid w:val="00576F2A"/>
    <w:rsid w:val="0057745D"/>
    <w:rsid w:val="0059023E"/>
    <w:rsid w:val="00596C32"/>
    <w:rsid w:val="005A234F"/>
    <w:rsid w:val="005A36A2"/>
    <w:rsid w:val="005A7B5F"/>
    <w:rsid w:val="005D25C7"/>
    <w:rsid w:val="005D623E"/>
    <w:rsid w:val="005E5113"/>
    <w:rsid w:val="005F2B24"/>
    <w:rsid w:val="005F50F6"/>
    <w:rsid w:val="006024D8"/>
    <w:rsid w:val="00604076"/>
    <w:rsid w:val="00615F64"/>
    <w:rsid w:val="00646247"/>
    <w:rsid w:val="006474DC"/>
    <w:rsid w:val="00650864"/>
    <w:rsid w:val="00652624"/>
    <w:rsid w:val="006541FE"/>
    <w:rsid w:val="006612AF"/>
    <w:rsid w:val="00694D7E"/>
    <w:rsid w:val="00696EFD"/>
    <w:rsid w:val="00697ABD"/>
    <w:rsid w:val="006B4D9F"/>
    <w:rsid w:val="006B7840"/>
    <w:rsid w:val="006C517F"/>
    <w:rsid w:val="006E31E7"/>
    <w:rsid w:val="006F0C24"/>
    <w:rsid w:val="006F7DC2"/>
    <w:rsid w:val="0071020D"/>
    <w:rsid w:val="00710ABC"/>
    <w:rsid w:val="007273C5"/>
    <w:rsid w:val="00732C9E"/>
    <w:rsid w:val="00745E02"/>
    <w:rsid w:val="00746EA4"/>
    <w:rsid w:val="00754C29"/>
    <w:rsid w:val="00767C89"/>
    <w:rsid w:val="00767D09"/>
    <w:rsid w:val="007816B1"/>
    <w:rsid w:val="00782C91"/>
    <w:rsid w:val="00797AA6"/>
    <w:rsid w:val="007A07B3"/>
    <w:rsid w:val="007A50E0"/>
    <w:rsid w:val="007B2D18"/>
    <w:rsid w:val="007B2F45"/>
    <w:rsid w:val="007E7826"/>
    <w:rsid w:val="007F3588"/>
    <w:rsid w:val="008068B5"/>
    <w:rsid w:val="00816224"/>
    <w:rsid w:val="008177E0"/>
    <w:rsid w:val="00820DA7"/>
    <w:rsid w:val="008224D9"/>
    <w:rsid w:val="00822C61"/>
    <w:rsid w:val="00830702"/>
    <w:rsid w:val="008468A0"/>
    <w:rsid w:val="008560B1"/>
    <w:rsid w:val="008736B8"/>
    <w:rsid w:val="00873B88"/>
    <w:rsid w:val="008B28F8"/>
    <w:rsid w:val="008D043E"/>
    <w:rsid w:val="008D17C7"/>
    <w:rsid w:val="008D2AF5"/>
    <w:rsid w:val="008D3D24"/>
    <w:rsid w:val="008D435A"/>
    <w:rsid w:val="008E0163"/>
    <w:rsid w:val="008E2EDD"/>
    <w:rsid w:val="008E3F9C"/>
    <w:rsid w:val="00902610"/>
    <w:rsid w:val="009066EA"/>
    <w:rsid w:val="00914FC2"/>
    <w:rsid w:val="00915DF8"/>
    <w:rsid w:val="0092588B"/>
    <w:rsid w:val="009314C9"/>
    <w:rsid w:val="00944E95"/>
    <w:rsid w:val="0096026B"/>
    <w:rsid w:val="00960F6E"/>
    <w:rsid w:val="00962C27"/>
    <w:rsid w:val="009635F1"/>
    <w:rsid w:val="00966636"/>
    <w:rsid w:val="009668A6"/>
    <w:rsid w:val="00977F68"/>
    <w:rsid w:val="00985102"/>
    <w:rsid w:val="00986F0F"/>
    <w:rsid w:val="0099146F"/>
    <w:rsid w:val="00993916"/>
    <w:rsid w:val="009B027D"/>
    <w:rsid w:val="009C5F54"/>
    <w:rsid w:val="00A15BA2"/>
    <w:rsid w:val="00A564A2"/>
    <w:rsid w:val="00A858E3"/>
    <w:rsid w:val="00AB0AE0"/>
    <w:rsid w:val="00AB30E9"/>
    <w:rsid w:val="00AC7152"/>
    <w:rsid w:val="00AD5337"/>
    <w:rsid w:val="00AE4493"/>
    <w:rsid w:val="00AE679A"/>
    <w:rsid w:val="00AF0675"/>
    <w:rsid w:val="00AF3495"/>
    <w:rsid w:val="00B0546F"/>
    <w:rsid w:val="00B1195F"/>
    <w:rsid w:val="00B22176"/>
    <w:rsid w:val="00B22790"/>
    <w:rsid w:val="00B23497"/>
    <w:rsid w:val="00B53178"/>
    <w:rsid w:val="00BA3725"/>
    <w:rsid w:val="00BB573A"/>
    <w:rsid w:val="00BB5FE7"/>
    <w:rsid w:val="00BC28A1"/>
    <w:rsid w:val="00BD7C37"/>
    <w:rsid w:val="00BE3643"/>
    <w:rsid w:val="00C00818"/>
    <w:rsid w:val="00C33585"/>
    <w:rsid w:val="00C649D1"/>
    <w:rsid w:val="00C728B3"/>
    <w:rsid w:val="00C74A6B"/>
    <w:rsid w:val="00CA0A8C"/>
    <w:rsid w:val="00CC4AA4"/>
    <w:rsid w:val="00CC5BE0"/>
    <w:rsid w:val="00D05894"/>
    <w:rsid w:val="00D110BD"/>
    <w:rsid w:val="00D20265"/>
    <w:rsid w:val="00D25A4A"/>
    <w:rsid w:val="00D33527"/>
    <w:rsid w:val="00D50FDA"/>
    <w:rsid w:val="00D61207"/>
    <w:rsid w:val="00D61383"/>
    <w:rsid w:val="00DA2F32"/>
    <w:rsid w:val="00DB336A"/>
    <w:rsid w:val="00DB55DA"/>
    <w:rsid w:val="00DC4881"/>
    <w:rsid w:val="00DC7CB4"/>
    <w:rsid w:val="00E012FB"/>
    <w:rsid w:val="00E1139A"/>
    <w:rsid w:val="00E207CA"/>
    <w:rsid w:val="00E2360D"/>
    <w:rsid w:val="00E30A79"/>
    <w:rsid w:val="00E31A83"/>
    <w:rsid w:val="00E34467"/>
    <w:rsid w:val="00E54D84"/>
    <w:rsid w:val="00E55156"/>
    <w:rsid w:val="00E67D8C"/>
    <w:rsid w:val="00E74D20"/>
    <w:rsid w:val="00E919D9"/>
    <w:rsid w:val="00EA13E4"/>
    <w:rsid w:val="00ED54FA"/>
    <w:rsid w:val="00EE2193"/>
    <w:rsid w:val="00EF4862"/>
    <w:rsid w:val="00EF7406"/>
    <w:rsid w:val="00F04C7B"/>
    <w:rsid w:val="00F12371"/>
    <w:rsid w:val="00F215D2"/>
    <w:rsid w:val="00F2255B"/>
    <w:rsid w:val="00F26129"/>
    <w:rsid w:val="00F34F74"/>
    <w:rsid w:val="00F40EE5"/>
    <w:rsid w:val="00F62F3B"/>
    <w:rsid w:val="00F76239"/>
    <w:rsid w:val="00F76C15"/>
    <w:rsid w:val="00F90BDA"/>
    <w:rsid w:val="00F92BFA"/>
    <w:rsid w:val="00FC6752"/>
    <w:rsid w:val="00FD2141"/>
    <w:rsid w:val="00FD351E"/>
    <w:rsid w:val="00FE147F"/>
    <w:rsid w:val="00FF427B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2D84B-4743-432C-81DF-27E86F77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FB"/>
    <w:rPr>
      <w:rFonts w:ascii="Times New Roman" w:eastAsia="Times New Roman" w:hAnsi="Times New Roman"/>
      <w:sz w:val="24"/>
      <w:szCs w:val="28"/>
      <w:lang w:val="uk-UA"/>
    </w:rPr>
  </w:style>
  <w:style w:type="paragraph" w:styleId="1">
    <w:name w:val="heading 1"/>
    <w:basedOn w:val="a"/>
    <w:next w:val="a"/>
    <w:link w:val="10"/>
    <w:qFormat/>
    <w:rsid w:val="004D5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4D59BF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9BF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4D59BF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2E4D42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semiHidden/>
    <w:rsid w:val="002E4D42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2E4D4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9023E"/>
    <w:pPr>
      <w:tabs>
        <w:tab w:val="center" w:pos="4677"/>
        <w:tab w:val="right" w:pos="9355"/>
      </w:tabs>
      <w:jc w:val="center"/>
    </w:pPr>
  </w:style>
  <w:style w:type="character" w:customStyle="1" w:styleId="a4">
    <w:name w:val="Верхній колонтитул Знак"/>
    <w:basedOn w:val="a0"/>
    <w:link w:val="a3"/>
    <w:uiPriority w:val="99"/>
    <w:rsid w:val="0059023E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footer"/>
    <w:basedOn w:val="a"/>
    <w:link w:val="a6"/>
    <w:uiPriority w:val="99"/>
    <w:unhideWhenUsed/>
    <w:rsid w:val="001248A3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248A3"/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шрифт абзаца1"/>
    <w:rsid w:val="009066EA"/>
  </w:style>
  <w:style w:type="character" w:customStyle="1" w:styleId="ListLabel2">
    <w:name w:val="ListLabel 2"/>
    <w:rsid w:val="009066EA"/>
    <w:rPr>
      <w:color w:val="00000A"/>
      <w:sz w:val="24"/>
    </w:rPr>
  </w:style>
  <w:style w:type="paragraph" w:customStyle="1" w:styleId="a7">
    <w:name w:val="Заголовок"/>
    <w:basedOn w:val="a"/>
    <w:next w:val="a8"/>
    <w:rsid w:val="009066EA"/>
    <w:pPr>
      <w:keepNext/>
      <w:suppressAutoHyphens/>
      <w:spacing w:before="240" w:after="120"/>
    </w:pPr>
    <w:rPr>
      <w:rFonts w:ascii="Liberation Sans" w:eastAsia="Noto Sans CJK SC Regular" w:hAnsi="Liberation Sans" w:cs="FreeSans"/>
      <w:bCs/>
      <w:kern w:val="1"/>
      <w:sz w:val="28"/>
    </w:rPr>
  </w:style>
  <w:style w:type="paragraph" w:styleId="a8">
    <w:name w:val="Body Text"/>
    <w:basedOn w:val="a"/>
    <w:link w:val="a9"/>
    <w:rsid w:val="009066EA"/>
    <w:pPr>
      <w:suppressAutoHyphens/>
      <w:spacing w:after="140" w:line="288" w:lineRule="auto"/>
    </w:pPr>
    <w:rPr>
      <w:bCs/>
      <w:kern w:val="1"/>
      <w:sz w:val="28"/>
    </w:rPr>
  </w:style>
  <w:style w:type="character" w:customStyle="1" w:styleId="a9">
    <w:name w:val="Основний текст Знак"/>
    <w:basedOn w:val="a0"/>
    <w:link w:val="a8"/>
    <w:rsid w:val="009066EA"/>
    <w:rPr>
      <w:rFonts w:ascii="Times New Roman" w:eastAsia="Times New Roman" w:hAnsi="Times New Roman"/>
      <w:bCs/>
      <w:kern w:val="1"/>
      <w:sz w:val="28"/>
      <w:szCs w:val="24"/>
      <w:lang w:val="uk-UA"/>
    </w:rPr>
  </w:style>
  <w:style w:type="paragraph" w:styleId="aa">
    <w:name w:val="List"/>
    <w:basedOn w:val="a8"/>
    <w:rsid w:val="009066EA"/>
    <w:rPr>
      <w:rFonts w:cs="FreeSans"/>
    </w:rPr>
  </w:style>
  <w:style w:type="paragraph" w:styleId="ab">
    <w:name w:val="caption"/>
    <w:basedOn w:val="a"/>
    <w:qFormat/>
    <w:rsid w:val="009066EA"/>
    <w:pPr>
      <w:suppressLineNumbers/>
      <w:suppressAutoHyphens/>
      <w:spacing w:before="120" w:after="120"/>
    </w:pPr>
    <w:rPr>
      <w:rFonts w:cs="FreeSans"/>
      <w:bCs/>
      <w:i/>
      <w:iCs/>
      <w:kern w:val="1"/>
    </w:rPr>
  </w:style>
  <w:style w:type="paragraph" w:customStyle="1" w:styleId="ac">
    <w:name w:val="Покажчик"/>
    <w:basedOn w:val="a"/>
    <w:rsid w:val="009066EA"/>
    <w:pPr>
      <w:suppressLineNumbers/>
      <w:suppressAutoHyphens/>
    </w:pPr>
    <w:rPr>
      <w:rFonts w:cs="FreeSans"/>
      <w:bCs/>
      <w:kern w:val="1"/>
      <w:sz w:val="28"/>
    </w:rPr>
  </w:style>
  <w:style w:type="paragraph" w:customStyle="1" w:styleId="12">
    <w:name w:val="Абзац списка1"/>
    <w:basedOn w:val="a"/>
    <w:rsid w:val="009066EA"/>
    <w:pPr>
      <w:suppressAutoHyphens/>
      <w:ind w:left="720"/>
      <w:contextualSpacing/>
    </w:pPr>
    <w:rPr>
      <w:bCs/>
      <w:kern w:val="1"/>
      <w:sz w:val="28"/>
    </w:rPr>
  </w:style>
  <w:style w:type="paragraph" w:customStyle="1" w:styleId="ad">
    <w:name w:val="Вміст таблиці"/>
    <w:basedOn w:val="a"/>
    <w:rsid w:val="009066EA"/>
    <w:pPr>
      <w:suppressAutoHyphens/>
    </w:pPr>
    <w:rPr>
      <w:bCs/>
      <w:kern w:val="1"/>
      <w:sz w:val="28"/>
    </w:rPr>
  </w:style>
  <w:style w:type="paragraph" w:customStyle="1" w:styleId="ae">
    <w:name w:val="Заголовок таблиці"/>
    <w:basedOn w:val="ad"/>
    <w:rsid w:val="009066EA"/>
  </w:style>
  <w:style w:type="paragraph" w:styleId="af">
    <w:name w:val="List Paragraph"/>
    <w:basedOn w:val="a"/>
    <w:uiPriority w:val="34"/>
    <w:qFormat/>
    <w:rsid w:val="00CC5BE0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af0">
    <w:name w:val="Table Grid"/>
    <w:basedOn w:val="a1"/>
    <w:uiPriority w:val="39"/>
    <w:rsid w:val="00CC5BE0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7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A8FAF-F13E-42D2-ADB3-E4AEA6C3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1857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User</cp:lastModifiedBy>
  <cp:revision>4</cp:revision>
  <cp:lastPrinted>2021-02-01T14:02:00Z</cp:lastPrinted>
  <dcterms:created xsi:type="dcterms:W3CDTF">2021-02-03T13:26:00Z</dcterms:created>
  <dcterms:modified xsi:type="dcterms:W3CDTF">2021-02-08T10:47:00Z</dcterms:modified>
</cp:coreProperties>
</file>