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4869" w:rsidRDefault="00273A38">
      <w:pPr>
        <w:ind w:right="-3"/>
        <w:jc w:val="both"/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Cs w:val="28"/>
        </w:rPr>
        <w:tab/>
        <w:t xml:space="preserve">Додаток </w:t>
      </w:r>
    </w:p>
    <w:p w:rsidR="00544869" w:rsidRDefault="00273A38">
      <w:pPr>
        <w:ind w:right="-3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:rsidR="00544869" w:rsidRDefault="00273A38">
      <w:pPr>
        <w:ind w:left="4395" w:right="-3"/>
      </w:pPr>
      <w:r>
        <w:rPr>
          <w:szCs w:val="28"/>
        </w:rPr>
        <w:tab/>
        <w:t>___________________№_________</w:t>
      </w:r>
    </w:p>
    <w:p w:rsidR="00544869" w:rsidRPr="00363E5F" w:rsidRDefault="00544869">
      <w:pPr>
        <w:ind w:right="-3"/>
        <w:rPr>
          <w:sz w:val="16"/>
          <w:szCs w:val="16"/>
        </w:rPr>
      </w:pPr>
    </w:p>
    <w:p w:rsidR="00544869" w:rsidRDefault="00273A38">
      <w:pPr>
        <w:ind w:firstLine="708"/>
        <w:jc w:val="center"/>
        <w:rPr>
          <w:szCs w:val="28"/>
        </w:rPr>
      </w:pPr>
      <w:r>
        <w:rPr>
          <w:szCs w:val="28"/>
        </w:rPr>
        <w:t>Склад</w:t>
      </w:r>
    </w:p>
    <w:p w:rsidR="00544869" w:rsidRDefault="00273A38">
      <w:pPr>
        <w:ind w:firstLine="708"/>
        <w:jc w:val="center"/>
        <w:rPr>
          <w:szCs w:val="28"/>
        </w:rPr>
      </w:pPr>
      <w:r>
        <w:rPr>
          <w:szCs w:val="28"/>
        </w:rPr>
        <w:t>громадської ради при Луцькому міському голові</w:t>
      </w:r>
    </w:p>
    <w:p w:rsidR="00544869" w:rsidRDefault="00544869">
      <w:pPr>
        <w:ind w:firstLine="708"/>
        <w:jc w:val="center"/>
        <w:rPr>
          <w:szCs w:val="28"/>
        </w:rPr>
      </w:pPr>
    </w:p>
    <w:tbl>
      <w:tblPr>
        <w:tblW w:w="962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614"/>
        <w:gridCol w:w="3301"/>
        <w:gridCol w:w="5706"/>
      </w:tblGrid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ind w:left="-57"/>
              <w:jc w:val="center"/>
              <w:rPr>
                <w:szCs w:val="28"/>
              </w:rPr>
            </w:pPr>
            <w:bookmarkStart w:id="0" w:name="_GoBack" w:colFirst="0" w:colLast="0"/>
            <w:r w:rsidRPr="00363E5F">
              <w:rPr>
                <w:szCs w:val="28"/>
              </w:rPr>
              <w:t>№ з/п</w:t>
            </w:r>
          </w:p>
        </w:tc>
        <w:tc>
          <w:tcPr>
            <w:tcW w:w="3301" w:type="dxa"/>
          </w:tcPr>
          <w:p w:rsidR="00544869" w:rsidRPr="00363E5F" w:rsidRDefault="00273A38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Прізвище, ім'я,</w:t>
            </w:r>
          </w:p>
          <w:p w:rsidR="00544869" w:rsidRPr="00363E5F" w:rsidRDefault="00273A38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по батькові</w:t>
            </w:r>
          </w:p>
        </w:tc>
        <w:tc>
          <w:tcPr>
            <w:tcW w:w="5706" w:type="dxa"/>
          </w:tcPr>
          <w:p w:rsidR="00544869" w:rsidRPr="00363E5F" w:rsidRDefault="00273A38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Назва інституту громадянського суспільства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1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БАЛІЦЬКА</w:t>
            </w:r>
            <w:r w:rsidRPr="00363E5F">
              <w:rPr>
                <w:color w:val="000000"/>
                <w:szCs w:val="28"/>
              </w:rPr>
              <w:br/>
              <w:t>Ольга Іванівна</w:t>
            </w:r>
          </w:p>
        </w:tc>
        <w:tc>
          <w:tcPr>
            <w:tcW w:w="5706" w:type="dxa"/>
          </w:tcPr>
          <w:p w:rsidR="00544869" w:rsidRPr="00363E5F" w:rsidRDefault="00273A38">
            <w:pPr>
              <w:pStyle w:val="af6"/>
              <w:rPr>
                <w:szCs w:val="28"/>
              </w:rPr>
            </w:pPr>
            <w:r w:rsidRPr="00363E5F">
              <w:rPr>
                <w:szCs w:val="28"/>
              </w:rPr>
              <w:t xml:space="preserve">ГО </w:t>
            </w:r>
            <w:r w:rsidR="00363E5F">
              <w:rPr>
                <w:szCs w:val="28"/>
              </w:rPr>
              <w:t>«</w:t>
            </w:r>
            <w:r w:rsidRPr="00363E5F">
              <w:rPr>
                <w:szCs w:val="28"/>
              </w:rPr>
              <w:t>Волонтерський центр “Серце патріота”</w:t>
            </w:r>
            <w:r w:rsidR="00363E5F">
              <w:rPr>
                <w:szCs w:val="28"/>
              </w:rPr>
              <w:t>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2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ВОЗНЮК</w:t>
            </w:r>
            <w:r w:rsidRPr="00363E5F">
              <w:rPr>
                <w:color w:val="000000"/>
                <w:szCs w:val="28"/>
              </w:rPr>
              <w:br/>
              <w:t>Руслана Адамівна</w:t>
            </w:r>
          </w:p>
        </w:tc>
        <w:tc>
          <w:tcPr>
            <w:tcW w:w="5706" w:type="dxa"/>
          </w:tcPr>
          <w:p w:rsidR="00544869" w:rsidRPr="00363E5F" w:rsidRDefault="00363E5F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ВО ГО «Волинський край»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3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ГАЧУКОВА</w:t>
            </w:r>
            <w:r w:rsidRPr="00363E5F">
              <w:rPr>
                <w:color w:val="000000"/>
                <w:szCs w:val="28"/>
              </w:rPr>
              <w:br/>
              <w:t>Інна Олегівна</w:t>
            </w:r>
          </w:p>
        </w:tc>
        <w:tc>
          <w:tcPr>
            <w:tcW w:w="5706" w:type="dxa"/>
          </w:tcPr>
          <w:p w:rsidR="00544869" w:rsidRPr="00363E5F" w:rsidRDefault="00363E5F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ГО «</w:t>
            </w:r>
            <w:r w:rsidR="00273A38" w:rsidRPr="00363E5F">
              <w:rPr>
                <w:szCs w:val="28"/>
              </w:rPr>
              <w:t>Батьків дітей з психофізичними вадами “</w:t>
            </w:r>
            <w:proofErr w:type="spellStart"/>
            <w:r w:rsidR="00273A38" w:rsidRPr="00363E5F">
              <w:rPr>
                <w:szCs w:val="28"/>
              </w:rPr>
              <w:t>Повір</w:t>
            </w:r>
            <w:proofErr w:type="spellEnd"/>
            <w:r w:rsidR="00273A38" w:rsidRPr="00363E5F">
              <w:rPr>
                <w:szCs w:val="28"/>
              </w:rPr>
              <w:t xml:space="preserve"> у себе”</w:t>
            </w:r>
            <w:r>
              <w:rPr>
                <w:szCs w:val="28"/>
              </w:rPr>
              <w:t>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4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КОВАЛЬЧУК</w:t>
            </w:r>
            <w:r w:rsidRPr="00363E5F">
              <w:rPr>
                <w:color w:val="000000"/>
                <w:szCs w:val="28"/>
              </w:rPr>
              <w:br/>
              <w:t>Степан Олександрович</w:t>
            </w:r>
          </w:p>
        </w:tc>
        <w:tc>
          <w:tcPr>
            <w:tcW w:w="5706" w:type="dxa"/>
          </w:tcPr>
          <w:p w:rsidR="00544869" w:rsidRPr="00363E5F" w:rsidRDefault="00363E5F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ГО «Союз інвалідів Чорнобиля Волині»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5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КОВАЛЬСЬКИЙ</w:t>
            </w:r>
            <w:r w:rsidRPr="00363E5F">
              <w:rPr>
                <w:color w:val="000000"/>
                <w:szCs w:val="28"/>
              </w:rPr>
              <w:br/>
              <w:t>Павло Олександрович</w:t>
            </w:r>
          </w:p>
        </w:tc>
        <w:tc>
          <w:tcPr>
            <w:tcW w:w="5706" w:type="dxa"/>
          </w:tcPr>
          <w:p w:rsidR="00544869" w:rsidRPr="00363E5F" w:rsidRDefault="00273A38">
            <w:pPr>
              <w:pStyle w:val="af6"/>
              <w:rPr>
                <w:szCs w:val="28"/>
              </w:rPr>
            </w:pPr>
            <w:r w:rsidRPr="00363E5F">
              <w:rPr>
                <w:szCs w:val="28"/>
              </w:rPr>
              <w:t>ГС «Спілка воїнів АТО Волині»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6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КРЕСАК</w:t>
            </w:r>
            <w:r w:rsidRPr="00363E5F">
              <w:rPr>
                <w:color w:val="000000"/>
                <w:szCs w:val="28"/>
              </w:rPr>
              <w:br/>
              <w:t>Юрій Юрійович</w:t>
            </w:r>
          </w:p>
        </w:tc>
        <w:tc>
          <w:tcPr>
            <w:tcW w:w="5706" w:type="dxa"/>
          </w:tcPr>
          <w:p w:rsidR="00544869" w:rsidRPr="00363E5F" w:rsidRDefault="00363E5F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ГО «</w:t>
            </w:r>
            <w:r w:rsidR="00273A38" w:rsidRPr="00363E5F">
              <w:rPr>
                <w:szCs w:val="28"/>
              </w:rPr>
              <w:t>Гром</w:t>
            </w:r>
            <w:r>
              <w:rPr>
                <w:szCs w:val="28"/>
              </w:rPr>
              <w:t>адське інтерактивне телебачення»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7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МЕЛЬНИК</w:t>
            </w:r>
            <w:r w:rsidRPr="00363E5F">
              <w:rPr>
                <w:color w:val="000000"/>
                <w:szCs w:val="28"/>
              </w:rPr>
              <w:br/>
              <w:t>Катерина Володимирівна</w:t>
            </w:r>
          </w:p>
        </w:tc>
        <w:tc>
          <w:tcPr>
            <w:tcW w:w="5706" w:type="dxa"/>
          </w:tcPr>
          <w:p w:rsidR="00544869" w:rsidRPr="00363E5F" w:rsidRDefault="00363E5F" w:rsidP="00363E5F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 «</w:t>
            </w:r>
            <w:r w:rsidR="00273A38" w:rsidRPr="00363E5F">
              <w:rPr>
                <w:color w:val="000000"/>
                <w:szCs w:val="28"/>
              </w:rPr>
              <w:t>Центр освіти Університет третього віку</w:t>
            </w:r>
            <w:r>
              <w:rPr>
                <w:color w:val="000000"/>
                <w:szCs w:val="28"/>
              </w:rPr>
              <w:t>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8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МИСЕЛЮК</w:t>
            </w:r>
            <w:r w:rsidRPr="00363E5F">
              <w:rPr>
                <w:color w:val="000000"/>
                <w:szCs w:val="28"/>
              </w:rPr>
              <w:br/>
              <w:t>Юрій Юхимович</w:t>
            </w:r>
          </w:p>
        </w:tc>
        <w:tc>
          <w:tcPr>
            <w:tcW w:w="5706" w:type="dxa"/>
          </w:tcPr>
          <w:p w:rsidR="00544869" w:rsidRPr="00363E5F" w:rsidRDefault="00363E5F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ГО «</w:t>
            </w:r>
            <w:r w:rsidR="00273A38" w:rsidRPr="00363E5F">
              <w:rPr>
                <w:szCs w:val="28"/>
              </w:rPr>
              <w:t xml:space="preserve">Форум українських </w:t>
            </w:r>
            <w:r>
              <w:rPr>
                <w:szCs w:val="28"/>
              </w:rPr>
              <w:t>журналістів»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9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ОНІЩУК</w:t>
            </w:r>
            <w:r w:rsidRPr="00363E5F">
              <w:rPr>
                <w:color w:val="000000"/>
                <w:szCs w:val="28"/>
              </w:rPr>
              <w:br/>
              <w:t>Микола Степанович</w:t>
            </w:r>
          </w:p>
        </w:tc>
        <w:tc>
          <w:tcPr>
            <w:tcW w:w="5706" w:type="dxa"/>
          </w:tcPr>
          <w:p w:rsidR="00544869" w:rsidRPr="00363E5F" w:rsidRDefault="00273A38" w:rsidP="00363E5F">
            <w:pPr>
              <w:pStyle w:val="af6"/>
              <w:jc w:val="both"/>
              <w:rPr>
                <w:szCs w:val="28"/>
              </w:rPr>
            </w:pPr>
            <w:r w:rsidRPr="00363E5F">
              <w:rPr>
                <w:szCs w:val="28"/>
              </w:rPr>
              <w:t>ВОО Української спілки ветеранів Афганістану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10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ОСАДЧА</w:t>
            </w:r>
            <w:r w:rsidRPr="00363E5F">
              <w:rPr>
                <w:color w:val="000000"/>
                <w:szCs w:val="28"/>
              </w:rPr>
              <w:br/>
              <w:t>Світлана Дмитрівна</w:t>
            </w:r>
          </w:p>
        </w:tc>
        <w:tc>
          <w:tcPr>
            <w:tcW w:w="5706" w:type="dxa"/>
          </w:tcPr>
          <w:p w:rsidR="00544869" w:rsidRPr="00363E5F" w:rsidRDefault="00363E5F" w:rsidP="00363E5F">
            <w:pPr>
              <w:pStyle w:val="af6"/>
              <w:jc w:val="both"/>
              <w:rPr>
                <w:szCs w:val="28"/>
              </w:rPr>
            </w:pPr>
            <w:r>
              <w:rPr>
                <w:szCs w:val="28"/>
              </w:rPr>
              <w:t>ГО «</w:t>
            </w:r>
            <w:r w:rsidR="00273A38" w:rsidRPr="00363E5F">
              <w:rPr>
                <w:szCs w:val="28"/>
              </w:rPr>
              <w:t xml:space="preserve">Спілка Батьків інвалідів з розладами </w:t>
            </w:r>
            <w:proofErr w:type="spellStart"/>
            <w:r w:rsidR="00273A38" w:rsidRPr="00363E5F">
              <w:rPr>
                <w:szCs w:val="28"/>
              </w:rPr>
              <w:t>аутичного</w:t>
            </w:r>
            <w:proofErr w:type="spellEnd"/>
            <w:r w:rsidR="00273A38" w:rsidRPr="00363E5F">
              <w:rPr>
                <w:szCs w:val="28"/>
              </w:rPr>
              <w:t xml:space="preserve"> спектру “Янголята”</w:t>
            </w:r>
            <w:r>
              <w:rPr>
                <w:szCs w:val="28"/>
              </w:rPr>
              <w:t>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11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ПАВЛІХА</w:t>
            </w:r>
            <w:r w:rsidRPr="00363E5F">
              <w:rPr>
                <w:color w:val="000000"/>
                <w:szCs w:val="28"/>
              </w:rPr>
              <w:br/>
              <w:t>Наталія Володимирівна</w:t>
            </w:r>
          </w:p>
        </w:tc>
        <w:tc>
          <w:tcPr>
            <w:tcW w:w="5706" w:type="dxa"/>
          </w:tcPr>
          <w:p w:rsidR="00544869" w:rsidRPr="00363E5F" w:rsidRDefault="00363E5F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ГО «</w:t>
            </w:r>
            <w:r w:rsidR="00273A38" w:rsidRPr="00363E5F">
              <w:rPr>
                <w:szCs w:val="28"/>
              </w:rPr>
              <w:t>Інститут транскордонних ініціати</w:t>
            </w:r>
            <w:r>
              <w:rPr>
                <w:szCs w:val="28"/>
              </w:rPr>
              <w:t>в»</w:t>
            </w:r>
          </w:p>
        </w:tc>
      </w:tr>
      <w:tr w:rsidR="00544869" w:rsidTr="00363E5F"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12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СЕМЧУК</w:t>
            </w:r>
            <w:r w:rsidRPr="00363E5F">
              <w:rPr>
                <w:color w:val="000000"/>
                <w:szCs w:val="28"/>
              </w:rPr>
              <w:br/>
              <w:t>Юрій Анатолійович</w:t>
            </w:r>
          </w:p>
        </w:tc>
        <w:tc>
          <w:tcPr>
            <w:tcW w:w="5706" w:type="dxa"/>
          </w:tcPr>
          <w:p w:rsidR="00544869" w:rsidRPr="00363E5F" w:rsidRDefault="00273A38">
            <w:pPr>
              <w:pStyle w:val="af6"/>
              <w:rPr>
                <w:szCs w:val="28"/>
              </w:rPr>
            </w:pPr>
            <w:r w:rsidRPr="00363E5F">
              <w:rPr>
                <w:szCs w:val="28"/>
              </w:rPr>
              <w:t>ГО «</w:t>
            </w:r>
            <w:proofErr w:type="spellStart"/>
            <w:r w:rsidRPr="00363E5F">
              <w:rPr>
                <w:szCs w:val="28"/>
              </w:rPr>
              <w:t>ЮсСфера</w:t>
            </w:r>
            <w:proofErr w:type="spellEnd"/>
            <w:r w:rsidRPr="00363E5F">
              <w:rPr>
                <w:szCs w:val="28"/>
              </w:rPr>
              <w:t>»</w:t>
            </w:r>
          </w:p>
        </w:tc>
      </w:tr>
      <w:tr w:rsidR="00544869" w:rsidTr="00363E5F">
        <w:trPr>
          <w:trHeight w:val="335"/>
        </w:trPr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13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СОХА</w:t>
            </w:r>
            <w:r w:rsidRPr="00363E5F">
              <w:rPr>
                <w:color w:val="000000"/>
                <w:szCs w:val="28"/>
              </w:rPr>
              <w:br/>
              <w:t>Іванна Вікторівна</w:t>
            </w:r>
          </w:p>
        </w:tc>
        <w:tc>
          <w:tcPr>
            <w:tcW w:w="5706" w:type="dxa"/>
          </w:tcPr>
          <w:p w:rsidR="00544869" w:rsidRPr="00363E5F" w:rsidRDefault="00363E5F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 «</w:t>
            </w:r>
            <w:r w:rsidR="00273A38" w:rsidRPr="00363E5F">
              <w:rPr>
                <w:color w:val="000000"/>
                <w:szCs w:val="28"/>
              </w:rPr>
              <w:t>Ресу</w:t>
            </w:r>
            <w:r>
              <w:rPr>
                <w:color w:val="000000"/>
                <w:szCs w:val="28"/>
              </w:rPr>
              <w:t>рсний центр Кольорова капустина»</w:t>
            </w:r>
          </w:p>
        </w:tc>
      </w:tr>
      <w:tr w:rsidR="00544869" w:rsidTr="00363E5F">
        <w:trPr>
          <w:trHeight w:val="335"/>
        </w:trPr>
        <w:tc>
          <w:tcPr>
            <w:tcW w:w="614" w:type="dxa"/>
          </w:tcPr>
          <w:p w:rsidR="00544869" w:rsidRPr="00363E5F" w:rsidRDefault="00273A38" w:rsidP="00826A32">
            <w:pPr>
              <w:widowControl w:val="0"/>
              <w:jc w:val="center"/>
              <w:rPr>
                <w:szCs w:val="28"/>
              </w:rPr>
            </w:pPr>
            <w:r w:rsidRPr="00363E5F">
              <w:rPr>
                <w:szCs w:val="28"/>
              </w:rPr>
              <w:t>14</w:t>
            </w:r>
          </w:p>
        </w:tc>
        <w:tc>
          <w:tcPr>
            <w:tcW w:w="3301" w:type="dxa"/>
          </w:tcPr>
          <w:p w:rsidR="00544869" w:rsidRPr="00363E5F" w:rsidRDefault="00273A38">
            <w:pPr>
              <w:pStyle w:val="af6"/>
              <w:rPr>
                <w:color w:val="000000"/>
                <w:szCs w:val="28"/>
              </w:rPr>
            </w:pPr>
            <w:r w:rsidRPr="00363E5F">
              <w:rPr>
                <w:color w:val="000000"/>
                <w:szCs w:val="28"/>
              </w:rPr>
              <w:t>ШНИТ</w:t>
            </w:r>
            <w:r w:rsidRPr="00363E5F">
              <w:rPr>
                <w:color w:val="000000"/>
                <w:szCs w:val="28"/>
              </w:rPr>
              <w:br/>
              <w:t>Наталія Леонідівна</w:t>
            </w:r>
          </w:p>
        </w:tc>
        <w:tc>
          <w:tcPr>
            <w:tcW w:w="5706" w:type="dxa"/>
          </w:tcPr>
          <w:p w:rsidR="00544869" w:rsidRPr="00363E5F" w:rsidRDefault="00363E5F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ГО «Інклюзивні студії»</w:t>
            </w:r>
          </w:p>
        </w:tc>
      </w:tr>
      <w:bookmarkEnd w:id="0"/>
    </w:tbl>
    <w:p w:rsidR="00544869" w:rsidRDefault="00544869">
      <w:pPr>
        <w:ind w:right="-3" w:firstLine="567"/>
        <w:jc w:val="both"/>
        <w:rPr>
          <w:sz w:val="27"/>
          <w:szCs w:val="27"/>
        </w:rPr>
      </w:pPr>
    </w:p>
    <w:p w:rsidR="00544869" w:rsidRDefault="00273A38">
      <w:pPr>
        <w:ind w:right="-3"/>
        <w:jc w:val="both"/>
      </w:pPr>
      <w:r>
        <w:rPr>
          <w:szCs w:val="28"/>
        </w:rPr>
        <w:t>Заступник міського голови,</w:t>
      </w:r>
    </w:p>
    <w:p w:rsidR="00544869" w:rsidRPr="00363E5F" w:rsidRDefault="00273A38" w:rsidP="00363E5F">
      <w:pPr>
        <w:ind w:right="-3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363E5F" w:rsidRDefault="00363E5F">
      <w:pPr>
        <w:tabs>
          <w:tab w:val="left" w:pos="5040"/>
        </w:tabs>
        <w:rPr>
          <w:sz w:val="22"/>
          <w:szCs w:val="22"/>
        </w:rPr>
      </w:pPr>
    </w:p>
    <w:p w:rsidR="00544869" w:rsidRPr="00363E5F" w:rsidRDefault="00273A38" w:rsidP="00363E5F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Макарова 777 937</w:t>
      </w:r>
    </w:p>
    <w:sectPr w:rsidR="00544869" w:rsidRPr="00363E5F" w:rsidSect="00363E5F">
      <w:headerReference w:type="default" r:id="rId7"/>
      <w:headerReference w:type="first" r:id="rId8"/>
      <w:pgSz w:w="11906" w:h="16838"/>
      <w:pgMar w:top="567" w:right="567" w:bottom="833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50" w:rsidRDefault="00941850">
      <w:r>
        <w:separator/>
      </w:r>
    </w:p>
  </w:endnote>
  <w:endnote w:type="continuationSeparator" w:id="0">
    <w:p w:rsidR="00941850" w:rsidRDefault="009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ambria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50" w:rsidRDefault="00941850">
      <w:r>
        <w:separator/>
      </w:r>
    </w:p>
  </w:footnote>
  <w:footnote w:type="continuationSeparator" w:id="0">
    <w:p w:rsidR="00941850" w:rsidRDefault="0094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69" w:rsidRDefault="00273A38">
    <w:pPr>
      <w:pStyle w:val="ae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 w:rsidR="00363E5F">
      <w:rPr>
        <w:noProof/>
        <w:sz w:val="27"/>
        <w:szCs w:val="27"/>
      </w:rPr>
      <w:t>2</w:t>
    </w:r>
    <w:r>
      <w:rPr>
        <w:sz w:val="27"/>
        <w:szCs w:val="27"/>
      </w:rPr>
      <w:fldChar w:fldCharType="end"/>
    </w:r>
  </w:p>
  <w:p w:rsidR="00544869" w:rsidRDefault="005448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69" w:rsidRDefault="00273A38">
    <w:pPr>
      <w:pStyle w:val="ae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869"/>
    <w:rsid w:val="00273A38"/>
    <w:rsid w:val="00363E5F"/>
    <w:rsid w:val="00544869"/>
    <w:rsid w:val="00826A32"/>
    <w:rsid w:val="009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0"/>
    <w:next w:val="a0"/>
    <w:qFormat/>
    <w:pPr>
      <w:spacing w:before="200"/>
      <w:outlineLvl w:val="1"/>
    </w:pPr>
    <w:rPr>
      <w:b/>
      <w:sz w:val="32"/>
      <w:szCs w:val="32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a4">
    <w:name w:val="Номер сторінки"/>
    <w:basedOn w:val="11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Pr>
      <w:rFonts w:ascii="Times New Roman" w:hAnsi="Times New Roman" w:cs="Times New Roman"/>
      <w:spacing w:val="20"/>
      <w:sz w:val="68"/>
      <w:szCs w:val="68"/>
    </w:rPr>
  </w:style>
  <w:style w:type="character" w:customStyle="1" w:styleId="a5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7">
    <w:name w:val="Гіперпосилання"/>
    <w:rPr>
      <w:color w:val="000080"/>
      <w:u w:val="single"/>
    </w:rPr>
  </w:style>
  <w:style w:type="paragraph" w:customStyle="1" w:styleId="a8">
    <w:name w:val="Заголовок"/>
    <w:basedOn w:val="10"/>
    <w:next w:val="a0"/>
    <w:qFormat/>
    <w:pPr>
      <w:jc w:val="center"/>
    </w:pPr>
    <w:rPr>
      <w:b/>
      <w:sz w:val="56"/>
      <w:szCs w:val="56"/>
    </w:rPr>
  </w:style>
  <w:style w:type="paragraph" w:styleId="a0">
    <w:name w:val="Body Text"/>
    <w:basedOn w:val="a"/>
    <w:pPr>
      <w:spacing w:after="140" w:line="288" w:lineRule="auto"/>
    </w:pPr>
  </w:style>
  <w:style w:type="paragraph" w:styleId="a9">
    <w:name w:val="List"/>
    <w:basedOn w:val="a0"/>
    <w:rPr>
      <w:rFonts w:cs="Mangal;Cambri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;Arial" w:eastAsia="Lucida Sans Unicode" w:hAnsi="Liberation Sans;Arial" w:cs="Mangal;Cambria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Цитати"/>
    <w:basedOn w:val="a"/>
    <w:qFormat/>
    <w:pPr>
      <w:spacing w:after="283"/>
      <w:ind w:left="567" w:right="567"/>
    </w:pPr>
  </w:style>
  <w:style w:type="paragraph" w:styleId="af4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802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38</cp:revision>
  <cp:lastPrinted>1995-11-21T17:41:00Z</cp:lastPrinted>
  <dcterms:created xsi:type="dcterms:W3CDTF">2017-03-03T11:24:00Z</dcterms:created>
  <dcterms:modified xsi:type="dcterms:W3CDTF">2021-03-12T10:52:00Z</dcterms:modified>
  <dc:language>uk-UA</dc:language>
</cp:coreProperties>
</file>