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D6" w:rsidRPr="00184C3F" w:rsidRDefault="005321D6" w:rsidP="001D6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.75pt" o:ole="" fillcolor="window">
            <v:imagedata r:id="rId8" o:title=""/>
          </v:shape>
          <o:OLEObject Type="Embed" ProgID="PBrush" ShapeID="_x0000_i1025" DrawAspect="Content" ObjectID="_1679836703" r:id="rId9"/>
        </w:objec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ЛУЦЬКА МІСЬКА РАДА</w:t>
      </w:r>
    </w:p>
    <w:p w:rsidR="005321D6" w:rsidRPr="00184C3F" w:rsidRDefault="005321D6" w:rsidP="005321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6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 І Ш Е Н </w:t>
      </w:r>
      <w:proofErr w:type="spellStart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184C3F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 Я</w:t>
      </w: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5"/>
          <w:lang w:val="uk-UA" w:eastAsia="ru-RU"/>
        </w:rPr>
      </w:pPr>
    </w:p>
    <w:p w:rsidR="005321D6" w:rsidRPr="00184C3F" w:rsidRDefault="005321D6" w:rsidP="005321D6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 w:cs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5321D6" w:rsidRPr="0028327D" w:rsidRDefault="005321D6" w:rsidP="005321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5321D6" w:rsidRPr="00184C3F" w:rsidTr="005321D6">
        <w:tc>
          <w:tcPr>
            <w:tcW w:w="6062" w:type="dxa"/>
          </w:tcPr>
          <w:p w:rsidR="00690C84" w:rsidRDefault="00692487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передачу 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90C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рухомого 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майна </w:t>
            </w:r>
          </w:p>
          <w:p w:rsidR="00690C84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Луцької міської територіальної </w:t>
            </w:r>
          </w:p>
          <w:p w:rsidR="002739E1" w:rsidRDefault="007B03BC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2739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комунальному підприємству</w:t>
            </w:r>
          </w:p>
          <w:p w:rsidR="002739E1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«Луцький центр первинної </w:t>
            </w:r>
          </w:p>
          <w:p w:rsidR="002739E1" w:rsidRPr="00E56B57" w:rsidRDefault="002739E1" w:rsidP="00E56B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медичної допомоги» </w:t>
            </w:r>
          </w:p>
          <w:p w:rsidR="001D6263" w:rsidRPr="00A6022F" w:rsidRDefault="001D6263" w:rsidP="001D62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5321D6" w:rsidRPr="00184C3F" w:rsidRDefault="005321D6" w:rsidP="00065380">
            <w:pPr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</w:pPr>
            <w:r w:rsidRPr="00184C3F">
              <w:rPr>
                <w:rFonts w:ascii="Times New Roman" w:eastAsia="Times New Roman" w:hAnsi="Times New Roman" w:cs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5321D6" w:rsidRPr="00184C3F" w:rsidRDefault="0043691E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ст. 26</w:t>
      </w:r>
      <w:r w:rsidR="001B0E1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036BE">
        <w:rPr>
          <w:rFonts w:ascii="Times New Roman" w:hAnsi="Times New Roman" w:cs="Times New Roman"/>
          <w:sz w:val="28"/>
          <w:szCs w:val="28"/>
          <w:lang w:val="uk-UA"/>
        </w:rPr>
        <w:t xml:space="preserve"> 60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</w:t>
      </w:r>
      <w:r w:rsidR="005321D6" w:rsidRPr="00184C3F">
        <w:rPr>
          <w:rFonts w:ascii="Times New Roman" w:hAnsi="Times New Roman" w:cs="Times New Roman"/>
          <w:sz w:val="28"/>
          <w:szCs w:val="28"/>
          <w:lang w:val="uk-UA"/>
        </w:rPr>
        <w:t>Про м</w:t>
      </w:r>
      <w:r w:rsidR="006C18C5" w:rsidRPr="00184C3F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>, ст. 137 Господарського кодексу України</w:t>
      </w:r>
      <w:r w:rsidR="00F16CCA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рішення Луцької міської ради від 17.12.2020 № 1/20 «Про реорганізацію сільських рад шляхом приєднання до Луцької міської ради», від 24.03.2021 № 9/43 «Про затвердження передавального </w:t>
      </w:r>
      <w:proofErr w:type="spellStart"/>
      <w:r w:rsidR="00A9205E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майна, активів та зобов</w:t>
      </w:r>
      <w:r w:rsidR="00A9205E" w:rsidRPr="0028327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язань </w:t>
      </w:r>
      <w:proofErr w:type="spellStart"/>
      <w:r w:rsidR="00A9205E">
        <w:rPr>
          <w:rFonts w:ascii="Times New Roman" w:hAnsi="Times New Roman" w:cs="Times New Roman"/>
          <w:sz w:val="28"/>
          <w:szCs w:val="28"/>
          <w:lang w:val="uk-UA"/>
        </w:rPr>
        <w:t>Княгининівської</w:t>
      </w:r>
      <w:proofErr w:type="spellEnd"/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</w:t>
      </w:r>
      <w:r w:rsidR="0028327D">
        <w:rPr>
          <w:rFonts w:ascii="Times New Roman" w:hAnsi="Times New Roman" w:cs="Times New Roman"/>
          <w:sz w:val="28"/>
          <w:szCs w:val="28"/>
          <w:lang w:val="uk-UA"/>
        </w:rPr>
        <w:t>ади»</w:t>
      </w:r>
      <w:r w:rsidR="00A920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міська рада </w:t>
      </w:r>
    </w:p>
    <w:p w:rsidR="0028327D" w:rsidRDefault="0028327D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DE7" w:rsidRDefault="00075DE7" w:rsidP="00283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E31CCF" w:rsidRPr="00184C3F" w:rsidRDefault="00E31CCF" w:rsidP="00DA00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4656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1.Передати комунальному підприємству «Луцький центр первинної медичної допомоги» (код ЄДРПОУ 20122722) безоплатно </w:t>
      </w:r>
      <w:r w:rsidR="007A7564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 УАЗ </w:t>
      </w:r>
      <w:r w:rsidR="00954BFA">
        <w:rPr>
          <w:rFonts w:ascii="Times New Roman" w:hAnsi="Times New Roman" w:cs="Times New Roman"/>
          <w:sz w:val="28"/>
          <w:szCs w:val="28"/>
          <w:lang w:val="uk-UA"/>
        </w:rPr>
        <w:t>3969</w:t>
      </w:r>
      <w:r w:rsidR="00EB7320">
        <w:rPr>
          <w:rFonts w:ascii="Times New Roman" w:hAnsi="Times New Roman" w:cs="Times New Roman"/>
          <w:sz w:val="28"/>
          <w:szCs w:val="28"/>
          <w:lang w:val="uk-UA"/>
        </w:rPr>
        <w:t>, інвентарний</w:t>
      </w:r>
      <w:r w:rsidR="001D761C">
        <w:rPr>
          <w:rFonts w:ascii="Times New Roman" w:hAnsi="Times New Roman" w:cs="Times New Roman"/>
          <w:sz w:val="28"/>
          <w:szCs w:val="28"/>
          <w:lang w:val="uk-UA"/>
        </w:rPr>
        <w:t xml:space="preserve"> номер 101510203, </w:t>
      </w:r>
      <w:r w:rsidR="00EB7320">
        <w:rPr>
          <w:rFonts w:ascii="Times New Roman" w:hAnsi="Times New Roman" w:cs="Times New Roman"/>
          <w:sz w:val="28"/>
          <w:szCs w:val="28"/>
          <w:lang w:val="uk-UA"/>
        </w:rPr>
        <w:t>номерний</w:t>
      </w:r>
      <w:r w:rsidR="00A31956">
        <w:rPr>
          <w:rFonts w:ascii="Times New Roman" w:hAnsi="Times New Roman" w:cs="Times New Roman"/>
          <w:sz w:val="28"/>
          <w:szCs w:val="28"/>
          <w:lang w:val="uk-UA"/>
        </w:rPr>
        <w:t xml:space="preserve"> знак АС 6346 </w:t>
      </w:r>
      <w:r w:rsidR="00EB7320">
        <w:rPr>
          <w:rFonts w:ascii="Times New Roman" w:hAnsi="Times New Roman" w:cs="Times New Roman"/>
          <w:sz w:val="28"/>
          <w:szCs w:val="28"/>
          <w:lang w:val="uk-UA"/>
        </w:rPr>
        <w:t>ВМ, первісною вартістю 24450 гривень</w:t>
      </w:r>
      <w:r w:rsidR="00A31956">
        <w:rPr>
          <w:rFonts w:ascii="Times New Roman" w:hAnsi="Times New Roman" w:cs="Times New Roman"/>
          <w:sz w:val="28"/>
          <w:szCs w:val="28"/>
          <w:lang w:val="uk-UA"/>
        </w:rPr>
        <w:t>, знос</w:t>
      </w:r>
      <w:r w:rsidR="00EB7320">
        <w:rPr>
          <w:rFonts w:ascii="Times New Roman" w:hAnsi="Times New Roman" w:cs="Times New Roman"/>
          <w:sz w:val="28"/>
          <w:szCs w:val="28"/>
          <w:lang w:val="uk-UA"/>
        </w:rPr>
        <w:t>ом 24450 гривень</w:t>
      </w:r>
      <w:r w:rsidR="00A31956">
        <w:rPr>
          <w:rFonts w:ascii="Times New Roman" w:hAnsi="Times New Roman" w:cs="Times New Roman"/>
          <w:sz w:val="28"/>
          <w:szCs w:val="28"/>
          <w:lang w:val="uk-UA"/>
        </w:rPr>
        <w:t>, залишковою вартістю</w:t>
      </w:r>
      <w:r w:rsidR="00EB7320">
        <w:rPr>
          <w:rFonts w:ascii="Times New Roman" w:hAnsi="Times New Roman" w:cs="Times New Roman"/>
          <w:sz w:val="28"/>
          <w:szCs w:val="28"/>
          <w:lang w:val="uk-UA"/>
        </w:rPr>
        <w:t xml:space="preserve"> 0 гривень</w:t>
      </w:r>
      <w:r w:rsidR="00A3195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0523" w:rsidRDefault="000B0523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2.Директору комунального підприємства «Луцький центр первинної медичної допомоги» (І.</w:t>
      </w:r>
      <w:r w:rsidR="004265A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Гнетньов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):</w:t>
      </w:r>
    </w:p>
    <w:p w:rsid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2.1.Оформити передачу</w:t>
      </w:r>
      <w:r w:rsidR="004265A1">
        <w:rPr>
          <w:rFonts w:ascii="Times New Roman" w:hAnsi="Times New Roman" w:cs="Times New Roman"/>
          <w:sz w:val="28"/>
          <w:szCs w:val="28"/>
          <w:lang w:val="uk-UA"/>
        </w:rPr>
        <w:t xml:space="preserve"> вказаного майна згідно додатку актом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приймання</w:t>
      </w:r>
      <w:r w:rsidR="004265A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передачі відповідно до чинного законодавства.</w:t>
      </w:r>
    </w:p>
    <w:p w:rsidR="00DA00A0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2.2.Ві</w:t>
      </w:r>
      <w:r w:rsidR="004265A1">
        <w:rPr>
          <w:rFonts w:ascii="Times New Roman" w:hAnsi="Times New Roman" w:cs="Times New Roman"/>
          <w:sz w:val="28"/>
          <w:szCs w:val="28"/>
          <w:lang w:val="uk-UA"/>
        </w:rPr>
        <w:t>добразити операції з приймання-</w:t>
      </w:r>
      <w:r>
        <w:rPr>
          <w:rFonts w:ascii="Times New Roman" w:hAnsi="Times New Roman" w:cs="Times New Roman"/>
          <w:sz w:val="28"/>
          <w:szCs w:val="28"/>
          <w:lang w:val="uk-UA"/>
        </w:rPr>
        <w:t>передачі майна згідно вимог бухгалтерського обліку.</w:t>
      </w:r>
    </w:p>
    <w:p w:rsidR="00DA00A0" w:rsidRPr="000B0523" w:rsidRDefault="00DA00A0" w:rsidP="00DA00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2.3.Здійснити </w:t>
      </w:r>
      <w:r w:rsidR="004265A1">
        <w:rPr>
          <w:rFonts w:ascii="Times New Roman" w:hAnsi="Times New Roman" w:cs="Times New Roman"/>
          <w:sz w:val="28"/>
          <w:szCs w:val="28"/>
          <w:lang w:val="uk-UA"/>
        </w:rPr>
        <w:t>пере</w:t>
      </w:r>
      <w:r>
        <w:rPr>
          <w:rFonts w:ascii="Times New Roman" w:hAnsi="Times New Roman" w:cs="Times New Roman"/>
          <w:sz w:val="28"/>
          <w:szCs w:val="28"/>
          <w:lang w:val="uk-UA"/>
        </w:rPr>
        <w:t>реєстрацію вказаного майна</w:t>
      </w:r>
      <w:r w:rsidR="004265A1">
        <w:rPr>
          <w:rFonts w:ascii="Times New Roman" w:hAnsi="Times New Roman" w:cs="Times New Roman"/>
          <w:sz w:val="28"/>
          <w:szCs w:val="28"/>
          <w:lang w:val="uk-UA"/>
        </w:rPr>
        <w:t xml:space="preserve"> згідно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4501" w:rsidRDefault="00DA00A0" w:rsidP="00DA00A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153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рішення покласти на </w:t>
      </w:r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</w:t>
      </w:r>
      <w:proofErr w:type="spellStart"/>
      <w:r w:rsidR="00F60870">
        <w:rPr>
          <w:rFonts w:ascii="Times New Roman" w:hAnsi="Times New Roman" w:cs="Times New Roman"/>
          <w:sz w:val="28"/>
          <w:szCs w:val="28"/>
          <w:lang w:val="uk-UA"/>
        </w:rPr>
        <w:t>І.Чебелюк</w:t>
      </w:r>
      <w:proofErr w:type="spellEnd"/>
      <w:r w:rsidR="00F6087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 w:rsidR="004269EB">
        <w:rPr>
          <w:rFonts w:ascii="Times New Roman" w:hAnsi="Times New Roman" w:cs="Times New Roman"/>
          <w:sz w:val="28"/>
          <w:szCs w:val="28"/>
          <w:lang w:val="uk-UA"/>
        </w:rPr>
        <w:t>и, культури та мови (</w:t>
      </w:r>
      <w:r w:rsidR="0028327D">
        <w:rPr>
          <w:rFonts w:ascii="Times New Roman" w:hAnsi="Times New Roman" w:cs="Times New Roman"/>
          <w:sz w:val="28"/>
          <w:szCs w:val="28"/>
          <w:lang w:val="uk-UA"/>
        </w:rPr>
        <w:t>В.</w:t>
      </w:r>
      <w:bookmarkStart w:id="0" w:name="_GoBack"/>
      <w:bookmarkEnd w:id="0"/>
      <w:r w:rsidR="00F60870">
        <w:rPr>
          <w:rFonts w:ascii="Times New Roman" w:hAnsi="Times New Roman" w:cs="Times New Roman"/>
          <w:sz w:val="28"/>
          <w:szCs w:val="28"/>
          <w:lang w:val="uk-UA"/>
        </w:rPr>
        <w:t>Бонд</w:t>
      </w:r>
      <w:r w:rsidR="00C5539B">
        <w:rPr>
          <w:rFonts w:ascii="Times New Roman" w:hAnsi="Times New Roman" w:cs="Times New Roman"/>
          <w:sz w:val="28"/>
          <w:szCs w:val="28"/>
          <w:lang w:val="uk-UA"/>
        </w:rPr>
        <w:t>ар</w:t>
      </w:r>
      <w:r w:rsidR="00704501" w:rsidRPr="00184C3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8327D" w:rsidRDefault="0028327D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4501" w:rsidRPr="00390828" w:rsidRDefault="00F2044A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голова                                   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92A0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F788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1255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6823">
        <w:rPr>
          <w:rFonts w:ascii="Times New Roman" w:hAnsi="Times New Roman" w:cs="Times New Roman"/>
          <w:sz w:val="28"/>
          <w:szCs w:val="28"/>
          <w:lang w:val="uk-UA"/>
        </w:rPr>
        <w:t xml:space="preserve">   Ігор ПОЛІЩУК</w:t>
      </w:r>
    </w:p>
    <w:p w:rsidR="0028327D" w:rsidRDefault="0028327D" w:rsidP="00B92A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5910" w:rsidRPr="00A6022F" w:rsidRDefault="007F3741" w:rsidP="00B92A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84C3F">
        <w:rPr>
          <w:rFonts w:ascii="Times New Roman" w:hAnsi="Times New Roman" w:cs="Times New Roman"/>
          <w:sz w:val="24"/>
          <w:szCs w:val="24"/>
          <w:lang w:val="uk-UA"/>
        </w:rPr>
        <w:t>Лотвін</w:t>
      </w:r>
      <w:proofErr w:type="spellEnd"/>
      <w:r w:rsidRPr="00184C3F">
        <w:rPr>
          <w:rFonts w:ascii="Times New Roman" w:hAnsi="Times New Roman" w:cs="Times New Roman"/>
          <w:sz w:val="24"/>
          <w:szCs w:val="24"/>
          <w:lang w:val="uk-UA"/>
        </w:rPr>
        <w:t xml:space="preserve"> 722</w:t>
      </w:r>
      <w:r w:rsidR="008153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 w:cs="Times New Roman"/>
          <w:sz w:val="24"/>
          <w:szCs w:val="24"/>
          <w:lang w:val="uk-UA"/>
        </w:rPr>
        <w:t>251</w:t>
      </w:r>
      <w:r w:rsidR="00055B15" w:rsidRPr="00055B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5910" w:rsidRPr="00A6022F" w:rsidSect="0028327D">
      <w:headerReference w:type="default" r:id="rId10"/>
      <w:pgSz w:w="11906" w:h="16838"/>
      <w:pgMar w:top="851" w:right="737" w:bottom="113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2FB" w:rsidRDefault="005342FB">
      <w:pPr>
        <w:spacing w:after="0" w:line="240" w:lineRule="auto"/>
      </w:pPr>
      <w:r>
        <w:separator/>
      </w:r>
    </w:p>
  </w:endnote>
  <w:endnote w:type="continuationSeparator" w:id="0">
    <w:p w:rsidR="005342FB" w:rsidRDefault="0053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2FB" w:rsidRDefault="005342FB">
      <w:pPr>
        <w:spacing w:after="0" w:line="240" w:lineRule="auto"/>
      </w:pPr>
      <w:r>
        <w:separator/>
      </w:r>
    </w:p>
  </w:footnote>
  <w:footnote w:type="continuationSeparator" w:id="0">
    <w:p w:rsidR="005342FB" w:rsidRDefault="0053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27D">
          <w:rPr>
            <w:noProof/>
          </w:rPr>
          <w:t>2</w:t>
        </w:r>
        <w:r>
          <w:fldChar w:fldCharType="end"/>
        </w:r>
      </w:p>
    </w:sdtContent>
  </w:sdt>
  <w:p w:rsidR="00DC716B" w:rsidRDefault="005342F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17027F9"/>
    <w:multiLevelType w:val="hybridMultilevel"/>
    <w:tmpl w:val="022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16A3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0523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1E67"/>
    <w:rsid w:val="001133B3"/>
    <w:rsid w:val="00115F5F"/>
    <w:rsid w:val="001255EE"/>
    <w:rsid w:val="001317EB"/>
    <w:rsid w:val="0013489D"/>
    <w:rsid w:val="001423D2"/>
    <w:rsid w:val="001469DD"/>
    <w:rsid w:val="00150FC1"/>
    <w:rsid w:val="00153AB9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0E18"/>
    <w:rsid w:val="001B2CC6"/>
    <w:rsid w:val="001B5282"/>
    <w:rsid w:val="001B6F5B"/>
    <w:rsid w:val="001B75E0"/>
    <w:rsid w:val="001C000A"/>
    <w:rsid w:val="001D6263"/>
    <w:rsid w:val="001D761C"/>
    <w:rsid w:val="001F1EE2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24BC"/>
    <w:rsid w:val="00253F58"/>
    <w:rsid w:val="00263E62"/>
    <w:rsid w:val="0027065D"/>
    <w:rsid w:val="00270CD9"/>
    <w:rsid w:val="002739E1"/>
    <w:rsid w:val="002748D5"/>
    <w:rsid w:val="002755BB"/>
    <w:rsid w:val="00277A74"/>
    <w:rsid w:val="0028327D"/>
    <w:rsid w:val="002C1584"/>
    <w:rsid w:val="002C6CCD"/>
    <w:rsid w:val="002D44F5"/>
    <w:rsid w:val="002F2FDE"/>
    <w:rsid w:val="002F4492"/>
    <w:rsid w:val="0030409E"/>
    <w:rsid w:val="00305E4F"/>
    <w:rsid w:val="00330CDC"/>
    <w:rsid w:val="00361173"/>
    <w:rsid w:val="00363ACB"/>
    <w:rsid w:val="00371D82"/>
    <w:rsid w:val="00385D15"/>
    <w:rsid w:val="00390828"/>
    <w:rsid w:val="00393D39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65A1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42FB"/>
    <w:rsid w:val="005372AE"/>
    <w:rsid w:val="00537489"/>
    <w:rsid w:val="005409AD"/>
    <w:rsid w:val="00541846"/>
    <w:rsid w:val="005519FB"/>
    <w:rsid w:val="005539C1"/>
    <w:rsid w:val="005613D7"/>
    <w:rsid w:val="00585349"/>
    <w:rsid w:val="00587F52"/>
    <w:rsid w:val="005971BF"/>
    <w:rsid w:val="00597A98"/>
    <w:rsid w:val="005A34D5"/>
    <w:rsid w:val="005A5C1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4656"/>
    <w:rsid w:val="006665BF"/>
    <w:rsid w:val="006805F2"/>
    <w:rsid w:val="006826D8"/>
    <w:rsid w:val="006851F9"/>
    <w:rsid w:val="00690C84"/>
    <w:rsid w:val="00692487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6F7F0C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564"/>
    <w:rsid w:val="007A7B08"/>
    <w:rsid w:val="007B02DC"/>
    <w:rsid w:val="007B03BC"/>
    <w:rsid w:val="007B5F57"/>
    <w:rsid w:val="007C7E8C"/>
    <w:rsid w:val="007E4333"/>
    <w:rsid w:val="007F3741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6C19"/>
    <w:rsid w:val="008D6F62"/>
    <w:rsid w:val="008E5B54"/>
    <w:rsid w:val="008E5B7B"/>
    <w:rsid w:val="008E612E"/>
    <w:rsid w:val="008E7E39"/>
    <w:rsid w:val="008F19E6"/>
    <w:rsid w:val="008F6B53"/>
    <w:rsid w:val="00906181"/>
    <w:rsid w:val="00912E77"/>
    <w:rsid w:val="009167CC"/>
    <w:rsid w:val="00921DF9"/>
    <w:rsid w:val="00922C5F"/>
    <w:rsid w:val="009263E0"/>
    <w:rsid w:val="00937139"/>
    <w:rsid w:val="00943741"/>
    <w:rsid w:val="00945E8C"/>
    <w:rsid w:val="00954BFA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31956"/>
    <w:rsid w:val="00A470EE"/>
    <w:rsid w:val="00A6022F"/>
    <w:rsid w:val="00A62FE4"/>
    <w:rsid w:val="00A66278"/>
    <w:rsid w:val="00A72B9C"/>
    <w:rsid w:val="00A75BF5"/>
    <w:rsid w:val="00A87AE2"/>
    <w:rsid w:val="00A9105A"/>
    <w:rsid w:val="00A9205E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AF788A"/>
    <w:rsid w:val="00B0566C"/>
    <w:rsid w:val="00B120E9"/>
    <w:rsid w:val="00B166B7"/>
    <w:rsid w:val="00B17657"/>
    <w:rsid w:val="00B22A76"/>
    <w:rsid w:val="00B2529F"/>
    <w:rsid w:val="00B2619F"/>
    <w:rsid w:val="00B3475F"/>
    <w:rsid w:val="00B477B2"/>
    <w:rsid w:val="00B57843"/>
    <w:rsid w:val="00B57AD7"/>
    <w:rsid w:val="00B80DAF"/>
    <w:rsid w:val="00B85699"/>
    <w:rsid w:val="00B92A0B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621F"/>
    <w:rsid w:val="00C23071"/>
    <w:rsid w:val="00C26407"/>
    <w:rsid w:val="00C27462"/>
    <w:rsid w:val="00C35A39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A6C63"/>
    <w:rsid w:val="00CB5A7B"/>
    <w:rsid w:val="00CC27BC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3659"/>
    <w:rsid w:val="00D87CF0"/>
    <w:rsid w:val="00DA00A0"/>
    <w:rsid w:val="00DB6E4F"/>
    <w:rsid w:val="00DD1DF5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A2A"/>
    <w:rsid w:val="00E16ED8"/>
    <w:rsid w:val="00E22F45"/>
    <w:rsid w:val="00E31CCF"/>
    <w:rsid w:val="00E370AD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B7320"/>
    <w:rsid w:val="00EC2031"/>
    <w:rsid w:val="00EC5BE9"/>
    <w:rsid w:val="00ED1D55"/>
    <w:rsid w:val="00ED67CD"/>
    <w:rsid w:val="00ED7747"/>
    <w:rsid w:val="00EF2E7A"/>
    <w:rsid w:val="00F01353"/>
    <w:rsid w:val="00F036BE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B4C2D"/>
    <w:rsid w:val="00FC147E"/>
    <w:rsid w:val="00FC2A9D"/>
    <w:rsid w:val="00FC55C5"/>
    <w:rsid w:val="00FD1803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Касянова Тетяна</cp:lastModifiedBy>
  <cp:revision>58</cp:revision>
  <cp:lastPrinted>2020-01-22T07:04:00Z</cp:lastPrinted>
  <dcterms:created xsi:type="dcterms:W3CDTF">2020-01-16T07:29:00Z</dcterms:created>
  <dcterms:modified xsi:type="dcterms:W3CDTF">2021-04-13T13:32:00Z</dcterms:modified>
</cp:coreProperties>
</file>