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42C" w:rsidRPr="0077242C" w:rsidRDefault="0077242C" w:rsidP="0077242C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proofErr w:type="spellStart"/>
      <w:r w:rsidRPr="0077242C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7724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242C" w:rsidRPr="0077242C" w:rsidRDefault="0077242C" w:rsidP="0077242C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 w:rsidRPr="0077242C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proofErr w:type="gramStart"/>
      <w:r w:rsidRPr="0077242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7242C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7724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42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7242C">
        <w:rPr>
          <w:rFonts w:ascii="Times New Roman" w:hAnsi="Times New Roman" w:cs="Times New Roman"/>
          <w:sz w:val="28"/>
          <w:szCs w:val="28"/>
        </w:rPr>
        <w:t xml:space="preserve"> ради </w:t>
      </w:r>
    </w:p>
    <w:p w:rsidR="0077242C" w:rsidRPr="0077242C" w:rsidRDefault="0077242C" w:rsidP="0077242C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proofErr w:type="spellStart"/>
      <w:r w:rsidRPr="0077242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7242C">
        <w:rPr>
          <w:rFonts w:ascii="Times New Roman" w:hAnsi="Times New Roman" w:cs="Times New Roman"/>
          <w:sz w:val="28"/>
          <w:szCs w:val="28"/>
        </w:rPr>
        <w:t xml:space="preserve"> ________№__________</w:t>
      </w:r>
    </w:p>
    <w:p w:rsidR="00CE3870" w:rsidRDefault="00CE3870" w:rsidP="0077242C">
      <w:pPr>
        <w:spacing w:after="0" w:line="240" w:lineRule="auto"/>
        <w:ind w:left="-426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3E27" w:rsidRPr="00D43E27" w:rsidRDefault="00D43E27" w:rsidP="0077242C">
      <w:pPr>
        <w:spacing w:after="0" w:line="240" w:lineRule="auto"/>
        <w:ind w:left="-426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4BD0" w:rsidRPr="0077242C" w:rsidRDefault="00F34BD0" w:rsidP="0077242C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7242C">
        <w:rPr>
          <w:rFonts w:ascii="Times New Roman" w:hAnsi="Times New Roman" w:cs="Times New Roman"/>
          <w:sz w:val="28"/>
          <w:szCs w:val="28"/>
          <w:lang w:val="uk-UA" w:eastAsia="uk-UA"/>
        </w:rPr>
        <w:t>Президенту України</w:t>
      </w:r>
    </w:p>
    <w:p w:rsidR="00342794" w:rsidRDefault="00ED0E9A" w:rsidP="0077242C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7242C">
        <w:rPr>
          <w:rFonts w:ascii="Times New Roman" w:hAnsi="Times New Roman" w:cs="Times New Roman"/>
          <w:sz w:val="28"/>
          <w:szCs w:val="28"/>
          <w:lang w:val="uk-UA" w:eastAsia="uk-UA"/>
        </w:rPr>
        <w:t>В. ЗЕЛЕНСЬКОМУ</w:t>
      </w:r>
    </w:p>
    <w:p w:rsidR="0077242C" w:rsidRPr="0077242C" w:rsidRDefault="0077242C" w:rsidP="0077242C">
      <w:pPr>
        <w:spacing w:after="0" w:line="240" w:lineRule="auto"/>
        <w:ind w:left="5529"/>
        <w:rPr>
          <w:rFonts w:ascii="Times New Roman" w:hAnsi="Times New Roman" w:cs="Times New Roman"/>
          <w:sz w:val="16"/>
          <w:szCs w:val="28"/>
          <w:lang w:val="uk-UA" w:eastAsia="uk-UA"/>
        </w:rPr>
      </w:pPr>
    </w:p>
    <w:p w:rsidR="00F34BD0" w:rsidRPr="0077242C" w:rsidRDefault="00F34BD0" w:rsidP="0077242C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7242C">
        <w:rPr>
          <w:rFonts w:ascii="Times New Roman" w:hAnsi="Times New Roman" w:cs="Times New Roman"/>
          <w:sz w:val="28"/>
          <w:szCs w:val="28"/>
          <w:lang w:val="uk-UA" w:eastAsia="uk-UA"/>
        </w:rPr>
        <w:t>Голові Верховної Ради України</w:t>
      </w:r>
    </w:p>
    <w:p w:rsidR="00342794" w:rsidRDefault="00ED0E9A" w:rsidP="0077242C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7242C">
        <w:rPr>
          <w:rFonts w:ascii="Times New Roman" w:hAnsi="Times New Roman" w:cs="Times New Roman"/>
          <w:sz w:val="28"/>
          <w:szCs w:val="28"/>
          <w:lang w:val="uk-UA" w:eastAsia="uk-UA"/>
        </w:rPr>
        <w:t>Д. РАЗУМКОВУ</w:t>
      </w:r>
    </w:p>
    <w:p w:rsidR="0077242C" w:rsidRPr="0077242C" w:rsidRDefault="0077242C" w:rsidP="0077242C">
      <w:pPr>
        <w:spacing w:after="0" w:line="240" w:lineRule="auto"/>
        <w:ind w:left="5529"/>
        <w:rPr>
          <w:rFonts w:ascii="Times New Roman" w:hAnsi="Times New Roman" w:cs="Times New Roman"/>
          <w:sz w:val="16"/>
          <w:szCs w:val="28"/>
          <w:lang w:val="uk-UA" w:eastAsia="uk-UA"/>
        </w:rPr>
      </w:pPr>
    </w:p>
    <w:p w:rsidR="0077242C" w:rsidRDefault="0068144E" w:rsidP="0077242C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7242C">
        <w:rPr>
          <w:rFonts w:ascii="Times New Roman" w:hAnsi="Times New Roman" w:cs="Times New Roman"/>
          <w:sz w:val="28"/>
          <w:szCs w:val="28"/>
          <w:lang w:val="uk-UA" w:eastAsia="uk-UA"/>
        </w:rPr>
        <w:t>Прем’єр</w:t>
      </w:r>
      <w:r w:rsidR="00342794" w:rsidRPr="0077242C">
        <w:rPr>
          <w:rFonts w:ascii="Times New Roman" w:hAnsi="Times New Roman" w:cs="Times New Roman"/>
          <w:sz w:val="28"/>
          <w:szCs w:val="28"/>
          <w:lang w:val="uk-UA" w:eastAsia="uk-UA"/>
        </w:rPr>
        <w:t>-м</w:t>
      </w:r>
      <w:r w:rsidRPr="0077242C">
        <w:rPr>
          <w:rFonts w:ascii="Times New Roman" w:hAnsi="Times New Roman" w:cs="Times New Roman"/>
          <w:sz w:val="28"/>
          <w:szCs w:val="28"/>
          <w:lang w:val="uk-UA" w:eastAsia="uk-UA"/>
        </w:rPr>
        <w:t>іністру</w:t>
      </w:r>
      <w:r w:rsidR="00F34BD0" w:rsidRPr="007724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України </w:t>
      </w:r>
    </w:p>
    <w:p w:rsidR="00F34BD0" w:rsidRPr="0077242C" w:rsidRDefault="00ED0E9A" w:rsidP="0077242C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7242C">
        <w:rPr>
          <w:rFonts w:ascii="Times New Roman" w:hAnsi="Times New Roman" w:cs="Times New Roman"/>
          <w:sz w:val="28"/>
          <w:szCs w:val="28"/>
          <w:lang w:val="uk-UA" w:eastAsia="uk-UA"/>
        </w:rPr>
        <w:t>Д. ШМИГАЛЮ</w:t>
      </w:r>
      <w:r w:rsidR="00342794" w:rsidRPr="007724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342794" w:rsidRDefault="00F34BD0" w:rsidP="0077242C">
      <w:pPr>
        <w:tabs>
          <w:tab w:val="left" w:pos="1668"/>
          <w:tab w:val="left" w:pos="1908"/>
          <w:tab w:val="left" w:pos="2436"/>
          <w:tab w:val="left" w:pos="280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7242C">
        <w:rPr>
          <w:rFonts w:ascii="Times New Roman" w:hAnsi="Times New Roman" w:cs="Times New Roman"/>
          <w:sz w:val="28"/>
          <w:szCs w:val="28"/>
          <w:lang w:val="uk-UA" w:eastAsia="uk-UA"/>
        </w:rPr>
        <w:tab/>
      </w:r>
    </w:p>
    <w:p w:rsidR="0077242C" w:rsidRPr="0077242C" w:rsidRDefault="0077242C" w:rsidP="0077242C">
      <w:pPr>
        <w:tabs>
          <w:tab w:val="left" w:pos="1668"/>
          <w:tab w:val="left" w:pos="1908"/>
          <w:tab w:val="left" w:pos="2436"/>
          <w:tab w:val="left" w:pos="280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D43E27" w:rsidRPr="00D43E27" w:rsidRDefault="006C7D9F" w:rsidP="00D43E27">
      <w:pPr>
        <w:tabs>
          <w:tab w:val="left" w:pos="1668"/>
          <w:tab w:val="left" w:pos="1908"/>
          <w:tab w:val="left" w:pos="2436"/>
          <w:tab w:val="left" w:pos="2808"/>
        </w:tabs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lang w:val="uk-UA" w:eastAsia="uk-UA"/>
        </w:rPr>
      </w:pPr>
      <w:r w:rsidRPr="00D43E27">
        <w:rPr>
          <w:rFonts w:ascii="Times New Roman" w:hAnsi="Times New Roman" w:cs="Times New Roman"/>
          <w:caps/>
          <w:sz w:val="28"/>
          <w:szCs w:val="28"/>
          <w:lang w:val="uk-UA" w:eastAsia="uk-UA"/>
        </w:rPr>
        <w:t>З</w:t>
      </w:r>
      <w:r w:rsidR="00F34BD0" w:rsidRPr="00D43E27">
        <w:rPr>
          <w:rFonts w:ascii="Times New Roman" w:hAnsi="Times New Roman" w:cs="Times New Roman"/>
          <w:caps/>
          <w:sz w:val="28"/>
          <w:szCs w:val="28"/>
          <w:lang w:val="uk-UA" w:eastAsia="uk-UA"/>
        </w:rPr>
        <w:t>вернення</w:t>
      </w:r>
    </w:p>
    <w:p w:rsidR="008D02FF" w:rsidRDefault="00F34BD0" w:rsidP="00D43E27">
      <w:pPr>
        <w:tabs>
          <w:tab w:val="left" w:pos="1668"/>
          <w:tab w:val="left" w:pos="1908"/>
          <w:tab w:val="left" w:pos="2436"/>
          <w:tab w:val="left" w:pos="280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bookmarkStart w:id="0" w:name="_GoBack"/>
      <w:r w:rsidRPr="0077242C">
        <w:rPr>
          <w:rFonts w:ascii="Times New Roman" w:hAnsi="Times New Roman" w:cs="Times New Roman"/>
          <w:sz w:val="28"/>
          <w:szCs w:val="28"/>
          <w:lang w:val="uk-UA" w:eastAsia="uk-UA"/>
        </w:rPr>
        <w:t>щодо ситуації, яка склалася на ринку газопостачання</w:t>
      </w:r>
    </w:p>
    <w:bookmarkEnd w:id="0"/>
    <w:p w:rsidR="0077242C" w:rsidRPr="0077242C" w:rsidRDefault="0077242C" w:rsidP="0077242C">
      <w:pPr>
        <w:tabs>
          <w:tab w:val="left" w:pos="280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946054" w:rsidRPr="0077242C" w:rsidRDefault="002928F0" w:rsidP="00772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242C">
        <w:rPr>
          <w:rFonts w:ascii="Times New Roman" w:hAnsi="Times New Roman" w:cs="Times New Roman"/>
          <w:sz w:val="28"/>
          <w:szCs w:val="28"/>
          <w:lang w:val="uk-UA" w:eastAsia="uk-UA"/>
        </w:rPr>
        <w:t>З 1 травня 2021 року завершується дія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газу, затверджене постановою Кабінету Мініст</w:t>
      </w:r>
      <w:r w:rsidR="00B974A7" w:rsidRPr="007724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рів України від 19.10.2018 №867 (надалі – ПСО), </w:t>
      </w:r>
      <w:r w:rsidRPr="007724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відповідно до якого Акціонерне товариство «Національна </w:t>
      </w:r>
      <w:r w:rsidR="00594EF0" w:rsidRPr="0077242C">
        <w:rPr>
          <w:rFonts w:ascii="Times New Roman" w:hAnsi="Times New Roman" w:cs="Times New Roman"/>
          <w:sz w:val="28"/>
          <w:szCs w:val="28"/>
          <w:lang w:val="uk-UA" w:eastAsia="uk-UA"/>
        </w:rPr>
        <w:t>акціонерна компанія «Нафтогаз України» здійснювало постачання природного газу виробникам теплової енергії. У зв’язку з цим теплопостачальні організації зобов’язані перейти на роботу в умовах повноцінного ринку газу, який можливий лише за умови відсутності заборг</w:t>
      </w:r>
      <w:r w:rsidR="00946054" w:rsidRPr="0077242C">
        <w:rPr>
          <w:rFonts w:ascii="Times New Roman" w:hAnsi="Times New Roman" w:cs="Times New Roman"/>
          <w:sz w:val="28"/>
          <w:szCs w:val="28"/>
          <w:lang w:val="uk-UA" w:eastAsia="uk-UA"/>
        </w:rPr>
        <w:t>ованості</w:t>
      </w:r>
      <w:r w:rsidR="00946054" w:rsidRPr="0077242C">
        <w:rPr>
          <w:rFonts w:ascii="Times New Roman" w:hAnsi="Times New Roman" w:cs="Times New Roman"/>
          <w:sz w:val="28"/>
          <w:szCs w:val="28"/>
          <w:lang w:val="uk-UA"/>
        </w:rPr>
        <w:t xml:space="preserve"> перед АТ НАК «Нафтогаз України».</w:t>
      </w:r>
    </w:p>
    <w:p w:rsidR="00594EF0" w:rsidRPr="0077242C" w:rsidRDefault="00946054" w:rsidP="00772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724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Водночас, термін дії договорів між ДКП «Луцьктепло» та </w:t>
      </w:r>
      <w:proofErr w:type="spellStart"/>
      <w:r w:rsidRPr="0077242C">
        <w:rPr>
          <w:rFonts w:ascii="Times New Roman" w:hAnsi="Times New Roman" w:cs="Times New Roman"/>
          <w:sz w:val="28"/>
          <w:szCs w:val="28"/>
          <w:lang w:val="uk-UA" w:eastAsia="uk-UA"/>
        </w:rPr>
        <w:t>АТ</w:t>
      </w:r>
      <w:r w:rsidR="0077242C">
        <w:rPr>
          <w:rFonts w:ascii="Times New Roman" w:hAnsi="Times New Roman" w:cs="Times New Roman"/>
          <w:sz w:val="28"/>
          <w:szCs w:val="28"/>
          <w:lang w:val="uk-UA" w:eastAsia="uk-UA"/>
        </w:rPr>
        <w:t> </w:t>
      </w:r>
      <w:r w:rsidRPr="0077242C">
        <w:rPr>
          <w:rFonts w:ascii="Times New Roman" w:hAnsi="Times New Roman" w:cs="Times New Roman"/>
          <w:sz w:val="28"/>
          <w:szCs w:val="28"/>
          <w:lang w:val="uk-UA" w:eastAsia="uk-UA"/>
        </w:rPr>
        <w:t>НАК</w:t>
      </w:r>
      <w:r w:rsidR="0077242C">
        <w:rPr>
          <w:rFonts w:ascii="Times New Roman" w:hAnsi="Times New Roman" w:cs="Times New Roman"/>
          <w:sz w:val="28"/>
          <w:szCs w:val="28"/>
          <w:lang w:val="uk-UA" w:eastAsia="uk-UA"/>
        </w:rPr>
        <w:t> </w:t>
      </w:r>
      <w:r w:rsidRPr="0077242C">
        <w:rPr>
          <w:rFonts w:ascii="Times New Roman" w:hAnsi="Times New Roman" w:cs="Times New Roman"/>
          <w:sz w:val="28"/>
          <w:szCs w:val="28"/>
          <w:lang w:val="uk-UA" w:eastAsia="uk-UA"/>
        </w:rPr>
        <w:t>«Нафто</w:t>
      </w:r>
      <w:proofErr w:type="spellEnd"/>
      <w:r w:rsidRPr="0077242C">
        <w:rPr>
          <w:rFonts w:ascii="Times New Roman" w:hAnsi="Times New Roman" w:cs="Times New Roman"/>
          <w:sz w:val="28"/>
          <w:szCs w:val="28"/>
          <w:lang w:val="uk-UA" w:eastAsia="uk-UA"/>
        </w:rPr>
        <w:t>газ України» закінчується 30.04.2021 року, нових договорів не надано, номінаці</w:t>
      </w:r>
      <w:r w:rsidR="00742709" w:rsidRPr="0077242C">
        <w:rPr>
          <w:rFonts w:ascii="Times New Roman" w:hAnsi="Times New Roman" w:cs="Times New Roman"/>
          <w:sz w:val="28"/>
          <w:szCs w:val="28"/>
          <w:lang w:val="uk-UA" w:eastAsia="uk-UA"/>
        </w:rPr>
        <w:t>ї на травень 2021 року відсутні.</w:t>
      </w:r>
    </w:p>
    <w:p w:rsidR="00350969" w:rsidRPr="0077242C" w:rsidRDefault="00350969" w:rsidP="00772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724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Відповідно до цих заходів, на адресу Луцького міського голови та державного комунального підприємства «Луцьктепло» надійшло повідомлення </w:t>
      </w:r>
      <w:r w:rsidR="0068144E" w:rsidRPr="0077242C">
        <w:rPr>
          <w:rFonts w:ascii="Times New Roman" w:hAnsi="Times New Roman" w:cs="Times New Roman"/>
          <w:sz w:val="28"/>
          <w:szCs w:val="28"/>
          <w:lang w:val="uk-UA" w:eastAsia="uk-UA"/>
        </w:rPr>
        <w:t>від оператора газорозподільчої системи «</w:t>
      </w:r>
      <w:proofErr w:type="spellStart"/>
      <w:r w:rsidR="0068144E" w:rsidRPr="0077242C">
        <w:rPr>
          <w:rFonts w:ascii="Times New Roman" w:hAnsi="Times New Roman" w:cs="Times New Roman"/>
          <w:sz w:val="28"/>
          <w:szCs w:val="28"/>
          <w:lang w:val="uk-UA" w:eastAsia="uk-UA"/>
        </w:rPr>
        <w:t>Волиньгаз</w:t>
      </w:r>
      <w:proofErr w:type="spellEnd"/>
      <w:r w:rsidR="0068144E" w:rsidRPr="007724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» </w:t>
      </w:r>
      <w:r w:rsidRPr="007724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про припинення (обмеження) газопостачання </w:t>
      </w:r>
      <w:r w:rsidR="0068144E" w:rsidRPr="0077242C">
        <w:rPr>
          <w:rFonts w:ascii="Times New Roman" w:hAnsi="Times New Roman" w:cs="Times New Roman"/>
          <w:sz w:val="28"/>
          <w:szCs w:val="28"/>
          <w:lang w:val="uk-UA" w:eastAsia="uk-UA"/>
        </w:rPr>
        <w:t>починаючи з 7-00 год 01.05.2021.</w:t>
      </w:r>
    </w:p>
    <w:p w:rsidR="00276A40" w:rsidRPr="0077242C" w:rsidRDefault="00594EF0" w:rsidP="00772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7242C">
        <w:rPr>
          <w:rFonts w:ascii="Times New Roman" w:hAnsi="Times New Roman" w:cs="Times New Roman"/>
          <w:sz w:val="28"/>
          <w:szCs w:val="28"/>
          <w:lang w:val="uk-UA" w:eastAsia="uk-UA"/>
        </w:rPr>
        <w:t>Однак на сьогодні пробл</w:t>
      </w:r>
      <w:r w:rsidR="00864FB7" w:rsidRPr="0077242C">
        <w:rPr>
          <w:rFonts w:ascii="Times New Roman" w:hAnsi="Times New Roman" w:cs="Times New Roman"/>
          <w:sz w:val="28"/>
          <w:szCs w:val="28"/>
          <w:lang w:val="uk-UA" w:eastAsia="uk-UA"/>
        </w:rPr>
        <w:t>ема розрахунків Державного комунального підприємства «Луцьктепло» за спожитий</w:t>
      </w:r>
      <w:r w:rsidRPr="007724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природний газ задля забезпечення потреб громади</w:t>
      </w:r>
      <w:r w:rsidR="00864FB7" w:rsidRPr="007724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зайшла в глухий кут. Підприємство опинилися в умовах, коли мова йде вже не про розвиток, а про виживання. </w:t>
      </w:r>
      <w:r w:rsidR="00D726AC" w:rsidRPr="0077242C">
        <w:rPr>
          <w:rFonts w:ascii="Times New Roman" w:hAnsi="Times New Roman" w:cs="Times New Roman"/>
          <w:sz w:val="28"/>
          <w:szCs w:val="28"/>
          <w:lang w:val="uk-UA" w:eastAsia="uk-UA"/>
        </w:rPr>
        <w:t>При цьому тривала криза неплатежів населення за опалення та спожиту гарячу воду, а також занижені тарифи на теплову енергію встановлені для теплопостачальних підприємств протягом останніх п’яти років призвели до неможливості своєчасно розраховуватися підприємству з постачальником природного газу. Це призвело до численних судових спорів за позовами постачальника природного газу – АТ</w:t>
      </w:r>
      <w:r w:rsidR="0077242C">
        <w:rPr>
          <w:rFonts w:ascii="Times New Roman" w:hAnsi="Times New Roman" w:cs="Times New Roman"/>
          <w:b/>
          <w:sz w:val="28"/>
          <w:szCs w:val="28"/>
          <w:lang w:val="uk-UA" w:eastAsia="uk-UA"/>
        </w:rPr>
        <w:t> </w:t>
      </w:r>
      <w:r w:rsidR="00D726AC" w:rsidRPr="007724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НАК «Нафтогаз України» до підприємства про стягнення заборгованості та </w:t>
      </w:r>
      <w:r w:rsidR="00D726AC" w:rsidRPr="0077242C">
        <w:rPr>
          <w:rFonts w:ascii="Times New Roman" w:hAnsi="Times New Roman" w:cs="Times New Roman"/>
          <w:sz w:val="28"/>
          <w:szCs w:val="28"/>
          <w:lang w:val="uk-UA" w:eastAsia="uk-UA"/>
        </w:rPr>
        <w:lastRenderedPageBreak/>
        <w:t>додаткового нарахування неустойки (штрафів,</w:t>
      </w:r>
      <w:r w:rsidR="007724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D726AC" w:rsidRPr="007724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пені), інфляційних нарахувань, процентів річних. </w:t>
      </w:r>
    </w:p>
    <w:p w:rsidR="00D726AC" w:rsidRPr="0077242C" w:rsidRDefault="00D726AC" w:rsidP="00772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724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Усе зазначене відбувається на фоні </w:t>
      </w:r>
      <w:r w:rsidR="00276A40" w:rsidRPr="0077242C">
        <w:rPr>
          <w:rFonts w:ascii="Times New Roman" w:hAnsi="Times New Roman" w:cs="Times New Roman"/>
          <w:sz w:val="28"/>
          <w:szCs w:val="28"/>
          <w:lang w:val="uk-UA" w:eastAsia="uk-UA"/>
        </w:rPr>
        <w:t>карантинних обмежень, які</w:t>
      </w:r>
      <w:r w:rsidR="00276A40" w:rsidRPr="007724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6A40" w:rsidRPr="007724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спричинені </w:t>
      </w:r>
      <w:proofErr w:type="spellStart"/>
      <w:r w:rsidR="00276A40" w:rsidRPr="0077242C">
        <w:rPr>
          <w:rFonts w:ascii="Times New Roman" w:hAnsi="Times New Roman" w:cs="Times New Roman"/>
          <w:sz w:val="28"/>
          <w:szCs w:val="28"/>
          <w:lang w:val="uk-UA" w:eastAsia="uk-UA"/>
        </w:rPr>
        <w:t>коронавірусною</w:t>
      </w:r>
      <w:proofErr w:type="spellEnd"/>
      <w:r w:rsidR="00276A40" w:rsidRPr="007724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інфекцією та запроваджені в державі, що накладає відповідний тягар як на насе</w:t>
      </w:r>
      <w:r w:rsidR="00350969" w:rsidRPr="0077242C">
        <w:rPr>
          <w:rFonts w:ascii="Times New Roman" w:hAnsi="Times New Roman" w:cs="Times New Roman"/>
          <w:sz w:val="28"/>
          <w:szCs w:val="28"/>
          <w:lang w:val="uk-UA" w:eastAsia="uk-UA"/>
        </w:rPr>
        <w:t>лення, так і на підприємство, яке</w:t>
      </w:r>
      <w:r w:rsidR="00276A40" w:rsidRPr="007724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надає відповідні послуги з теплопостачання, адже ці обмеження продовжуються другий рік поспіль.  </w:t>
      </w:r>
    </w:p>
    <w:p w:rsidR="00D726AC" w:rsidRPr="0077242C" w:rsidRDefault="00864FB7" w:rsidP="00772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724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Неузгодженість законодавства, економічно </w:t>
      </w:r>
      <w:r w:rsidR="0077242C" w:rsidRPr="0077242C">
        <w:rPr>
          <w:rFonts w:ascii="Times New Roman" w:hAnsi="Times New Roman" w:cs="Times New Roman"/>
          <w:sz w:val="28"/>
          <w:szCs w:val="28"/>
          <w:lang w:val="uk-UA" w:eastAsia="uk-UA"/>
        </w:rPr>
        <w:t>необґрунтовані</w:t>
      </w:r>
      <w:r w:rsidRPr="007724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тарифи, високі ціни на енергоресурси, неможливість переходу до нових договірних відносин і відповідно застосувати нові економічно </w:t>
      </w:r>
      <w:r w:rsidR="0077242C" w:rsidRPr="0077242C">
        <w:rPr>
          <w:rFonts w:ascii="Times New Roman" w:hAnsi="Times New Roman" w:cs="Times New Roman"/>
          <w:sz w:val="28"/>
          <w:szCs w:val="28"/>
          <w:lang w:val="uk-UA" w:eastAsia="uk-UA"/>
        </w:rPr>
        <w:t>обґрунтовані</w:t>
      </w:r>
      <w:r w:rsidRPr="007724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тарифи, не дають на сьогодні змоги підприємству проводити якісну ремонтну к</w:t>
      </w:r>
      <w:r w:rsidR="0077242C">
        <w:rPr>
          <w:rFonts w:ascii="Times New Roman" w:hAnsi="Times New Roman" w:cs="Times New Roman"/>
          <w:sz w:val="28"/>
          <w:szCs w:val="28"/>
          <w:lang w:val="uk-UA" w:eastAsia="uk-UA"/>
        </w:rPr>
        <w:t>а</w:t>
      </w:r>
      <w:r w:rsidRPr="0077242C">
        <w:rPr>
          <w:rFonts w:ascii="Times New Roman" w:hAnsi="Times New Roman" w:cs="Times New Roman"/>
          <w:sz w:val="28"/>
          <w:szCs w:val="28"/>
          <w:lang w:val="uk-UA" w:eastAsia="uk-UA"/>
        </w:rPr>
        <w:t>мпанію, вчасно розраховуватися за спожиті енергоресурси, погашати кредиторську заборгованість, проводити реконструкцію та модернізацію основних фондів.</w:t>
      </w:r>
    </w:p>
    <w:p w:rsidR="0068144E" w:rsidRPr="0077242C" w:rsidRDefault="0068144E" w:rsidP="00772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724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Зважаючи на ситуацію, яка склалася на ринку газопостачання, Луцька міська рада звертається до </w:t>
      </w:r>
      <w:r w:rsidR="00B974A7" w:rsidRPr="007724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Вас з проханням продовжити дію ПСО до 01.05.2022 року, оскільки в </w:t>
      </w:r>
      <w:r w:rsidR="0077242C">
        <w:rPr>
          <w:rFonts w:ascii="Times New Roman" w:hAnsi="Times New Roman" w:cs="Times New Roman"/>
          <w:sz w:val="28"/>
          <w:szCs w:val="28"/>
          <w:lang w:val="uk-UA" w:eastAsia="uk-UA"/>
        </w:rPr>
        <w:t>іншому</w:t>
      </w:r>
      <w:r w:rsidR="00B974A7" w:rsidRPr="007724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випадку це спричинить хаос у взаємовідносинах між </w:t>
      </w:r>
      <w:proofErr w:type="spellStart"/>
      <w:r w:rsidR="00B974A7" w:rsidRPr="0077242C">
        <w:rPr>
          <w:rFonts w:ascii="Times New Roman" w:hAnsi="Times New Roman" w:cs="Times New Roman"/>
          <w:sz w:val="28"/>
          <w:szCs w:val="28"/>
          <w:lang w:val="uk-UA" w:eastAsia="uk-UA"/>
        </w:rPr>
        <w:t>теплогенеруючими</w:t>
      </w:r>
      <w:proofErr w:type="spellEnd"/>
      <w:r w:rsidR="00B974A7" w:rsidRPr="007724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та газопостачальними підприємствами, що в свою чергу поглибить ще більше кризові явища на даному ринку послуг та поставить комунальні підприємства, які генерують теплову енергію для г</w:t>
      </w:r>
      <w:r w:rsidR="00342794" w:rsidRPr="0077242C">
        <w:rPr>
          <w:rFonts w:ascii="Times New Roman" w:hAnsi="Times New Roman" w:cs="Times New Roman"/>
          <w:sz w:val="28"/>
          <w:szCs w:val="28"/>
          <w:lang w:val="uk-UA" w:eastAsia="uk-UA"/>
        </w:rPr>
        <w:t>ромади, на межу виживання.</w:t>
      </w:r>
      <w:r w:rsidR="00B974A7" w:rsidRPr="007724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77242C" w:rsidRDefault="00276A40" w:rsidP="007724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724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</w:t>
      </w:r>
    </w:p>
    <w:p w:rsidR="00ED0E9A" w:rsidRPr="0077242C" w:rsidRDefault="00276A40" w:rsidP="007724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724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77242C" w:rsidRPr="00706B81" w:rsidTr="007B4FFA">
        <w:tc>
          <w:tcPr>
            <w:tcW w:w="4927" w:type="dxa"/>
            <w:shd w:val="clear" w:color="auto" w:fill="auto"/>
          </w:tcPr>
          <w:p w:rsidR="0077242C" w:rsidRPr="0077242C" w:rsidRDefault="0077242C" w:rsidP="007B4F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42C"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  <w:proofErr w:type="spellEnd"/>
            <w:r w:rsidRPr="007724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242C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77242C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4927" w:type="dxa"/>
            <w:shd w:val="clear" w:color="auto" w:fill="auto"/>
          </w:tcPr>
          <w:p w:rsidR="0077242C" w:rsidRPr="0077242C" w:rsidRDefault="0077242C" w:rsidP="007B4F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42C">
              <w:rPr>
                <w:rFonts w:ascii="Times New Roman" w:hAnsi="Times New Roman" w:cs="Times New Roman"/>
                <w:sz w:val="28"/>
                <w:szCs w:val="28"/>
              </w:rPr>
              <w:t>Юрій</w:t>
            </w:r>
            <w:proofErr w:type="spellEnd"/>
            <w:r w:rsidRPr="0077242C">
              <w:rPr>
                <w:rFonts w:ascii="Times New Roman" w:hAnsi="Times New Roman" w:cs="Times New Roman"/>
                <w:sz w:val="28"/>
                <w:szCs w:val="28"/>
              </w:rPr>
              <w:t xml:space="preserve"> БЕЗПЯТКО</w:t>
            </w:r>
          </w:p>
        </w:tc>
      </w:tr>
    </w:tbl>
    <w:p w:rsidR="00276A40" w:rsidRDefault="00276A40" w:rsidP="007724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724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sectPr w:rsidR="00276A40" w:rsidSect="0077242C">
      <w:footerReference w:type="default" r:id="rId8"/>
      <w:pgSz w:w="11906" w:h="16838"/>
      <w:pgMar w:top="567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42C" w:rsidRDefault="0077242C" w:rsidP="0077242C">
      <w:pPr>
        <w:spacing w:after="0" w:line="240" w:lineRule="auto"/>
      </w:pPr>
      <w:r>
        <w:separator/>
      </w:r>
    </w:p>
  </w:endnote>
  <w:endnote w:type="continuationSeparator" w:id="0">
    <w:p w:rsidR="0077242C" w:rsidRDefault="0077242C" w:rsidP="00772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56344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7242C" w:rsidRPr="0077242C" w:rsidRDefault="0077242C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724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7242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724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43E27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7724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7242C" w:rsidRDefault="0077242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42C" w:rsidRDefault="0077242C" w:rsidP="0077242C">
      <w:pPr>
        <w:spacing w:after="0" w:line="240" w:lineRule="auto"/>
      </w:pPr>
      <w:r>
        <w:separator/>
      </w:r>
    </w:p>
  </w:footnote>
  <w:footnote w:type="continuationSeparator" w:id="0">
    <w:p w:rsidR="0077242C" w:rsidRDefault="0077242C" w:rsidP="007724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96A88"/>
    <w:multiLevelType w:val="hybridMultilevel"/>
    <w:tmpl w:val="749AAD02"/>
    <w:lvl w:ilvl="0" w:tplc="04B261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1BA82095"/>
    <w:multiLevelType w:val="hybridMultilevel"/>
    <w:tmpl w:val="14BA8794"/>
    <w:lvl w:ilvl="0" w:tplc="E8B60EFC">
      <w:start w:val="6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30F60EA5"/>
    <w:multiLevelType w:val="hybridMultilevel"/>
    <w:tmpl w:val="ABA0914E"/>
    <w:lvl w:ilvl="0" w:tplc="6ACEE6AA"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37173C0E"/>
    <w:multiLevelType w:val="hybridMultilevel"/>
    <w:tmpl w:val="60480858"/>
    <w:lvl w:ilvl="0" w:tplc="7D001044">
      <w:start w:val="1"/>
      <w:numFmt w:val="decimal"/>
      <w:lvlText w:val="%1."/>
      <w:lvlJc w:val="left"/>
      <w:pPr>
        <w:ind w:left="-207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3D424F02"/>
    <w:multiLevelType w:val="hybridMultilevel"/>
    <w:tmpl w:val="77F6750C"/>
    <w:lvl w:ilvl="0" w:tplc="C68A16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4E7E99"/>
    <w:multiLevelType w:val="hybridMultilevel"/>
    <w:tmpl w:val="09986B5A"/>
    <w:lvl w:ilvl="0" w:tplc="35F8C5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BFC4080"/>
    <w:multiLevelType w:val="hybridMultilevel"/>
    <w:tmpl w:val="FF52BB48"/>
    <w:lvl w:ilvl="0" w:tplc="D81C3746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B17"/>
    <w:rsid w:val="0000444B"/>
    <w:rsid w:val="0003641B"/>
    <w:rsid w:val="00052BC8"/>
    <w:rsid w:val="000B3D61"/>
    <w:rsid w:val="000B550A"/>
    <w:rsid w:val="000C2B17"/>
    <w:rsid w:val="000C71CC"/>
    <w:rsid w:val="000D10F7"/>
    <w:rsid w:val="000D6C3E"/>
    <w:rsid w:val="00114FB1"/>
    <w:rsid w:val="00161F5D"/>
    <w:rsid w:val="00170004"/>
    <w:rsid w:val="00170BAF"/>
    <w:rsid w:val="00193DD3"/>
    <w:rsid w:val="00196412"/>
    <w:rsid w:val="001D602E"/>
    <w:rsid w:val="0023523C"/>
    <w:rsid w:val="00235314"/>
    <w:rsid w:val="002736C1"/>
    <w:rsid w:val="00276A40"/>
    <w:rsid w:val="00281886"/>
    <w:rsid w:val="00284C9B"/>
    <w:rsid w:val="002928F0"/>
    <w:rsid w:val="002C338D"/>
    <w:rsid w:val="002D10F4"/>
    <w:rsid w:val="002D5193"/>
    <w:rsid w:val="00342794"/>
    <w:rsid w:val="0034478A"/>
    <w:rsid w:val="00350969"/>
    <w:rsid w:val="0037689D"/>
    <w:rsid w:val="003A31C6"/>
    <w:rsid w:val="003B216F"/>
    <w:rsid w:val="003B23FA"/>
    <w:rsid w:val="003B63F9"/>
    <w:rsid w:val="003E4854"/>
    <w:rsid w:val="003E5FD7"/>
    <w:rsid w:val="0042525F"/>
    <w:rsid w:val="0045315B"/>
    <w:rsid w:val="004651D5"/>
    <w:rsid w:val="00494B92"/>
    <w:rsid w:val="004A17A5"/>
    <w:rsid w:val="004E3421"/>
    <w:rsid w:val="005211EE"/>
    <w:rsid w:val="0052294C"/>
    <w:rsid w:val="005426DE"/>
    <w:rsid w:val="00545237"/>
    <w:rsid w:val="005453DC"/>
    <w:rsid w:val="00594EF0"/>
    <w:rsid w:val="005A3CA6"/>
    <w:rsid w:val="005A7038"/>
    <w:rsid w:val="00603067"/>
    <w:rsid w:val="00607878"/>
    <w:rsid w:val="00680263"/>
    <w:rsid w:val="0068144E"/>
    <w:rsid w:val="00697BE9"/>
    <w:rsid w:val="006A1427"/>
    <w:rsid w:val="006C7D9F"/>
    <w:rsid w:val="006F6E62"/>
    <w:rsid w:val="0073324D"/>
    <w:rsid w:val="007357FE"/>
    <w:rsid w:val="00742709"/>
    <w:rsid w:val="00742EE1"/>
    <w:rsid w:val="0077242C"/>
    <w:rsid w:val="00772F66"/>
    <w:rsid w:val="007C0620"/>
    <w:rsid w:val="007C1DE5"/>
    <w:rsid w:val="007C6061"/>
    <w:rsid w:val="007D0AD3"/>
    <w:rsid w:val="007E11D0"/>
    <w:rsid w:val="0081767A"/>
    <w:rsid w:val="00826C6A"/>
    <w:rsid w:val="00864FB7"/>
    <w:rsid w:val="0087150A"/>
    <w:rsid w:val="008879FE"/>
    <w:rsid w:val="0089664A"/>
    <w:rsid w:val="008D01D8"/>
    <w:rsid w:val="008D02FF"/>
    <w:rsid w:val="008F015A"/>
    <w:rsid w:val="00911857"/>
    <w:rsid w:val="00924B5A"/>
    <w:rsid w:val="00926F0C"/>
    <w:rsid w:val="00942B6D"/>
    <w:rsid w:val="00946054"/>
    <w:rsid w:val="00982C88"/>
    <w:rsid w:val="009C1086"/>
    <w:rsid w:val="009E1309"/>
    <w:rsid w:val="009E3351"/>
    <w:rsid w:val="00A31FDC"/>
    <w:rsid w:val="00A338B6"/>
    <w:rsid w:val="00A33953"/>
    <w:rsid w:val="00A42DDF"/>
    <w:rsid w:val="00A527D6"/>
    <w:rsid w:val="00A6744D"/>
    <w:rsid w:val="00A81E3D"/>
    <w:rsid w:val="00AA0361"/>
    <w:rsid w:val="00AF464E"/>
    <w:rsid w:val="00AF4CF0"/>
    <w:rsid w:val="00B00582"/>
    <w:rsid w:val="00B04EEF"/>
    <w:rsid w:val="00B16D6C"/>
    <w:rsid w:val="00B43FC1"/>
    <w:rsid w:val="00B566FE"/>
    <w:rsid w:val="00B63FCF"/>
    <w:rsid w:val="00B713A0"/>
    <w:rsid w:val="00B7438B"/>
    <w:rsid w:val="00B80D89"/>
    <w:rsid w:val="00B974A7"/>
    <w:rsid w:val="00BA2C13"/>
    <w:rsid w:val="00BB2765"/>
    <w:rsid w:val="00BF5476"/>
    <w:rsid w:val="00C140E9"/>
    <w:rsid w:val="00C3375C"/>
    <w:rsid w:val="00C420AF"/>
    <w:rsid w:val="00CA37E6"/>
    <w:rsid w:val="00CA5892"/>
    <w:rsid w:val="00CC5AEE"/>
    <w:rsid w:val="00CE0BDE"/>
    <w:rsid w:val="00CE372B"/>
    <w:rsid w:val="00CE3870"/>
    <w:rsid w:val="00D0354F"/>
    <w:rsid w:val="00D24338"/>
    <w:rsid w:val="00D330CB"/>
    <w:rsid w:val="00D337C9"/>
    <w:rsid w:val="00D43E27"/>
    <w:rsid w:val="00D66061"/>
    <w:rsid w:val="00D726AC"/>
    <w:rsid w:val="00DA1C6B"/>
    <w:rsid w:val="00DB2527"/>
    <w:rsid w:val="00DE1BD5"/>
    <w:rsid w:val="00DE3AE1"/>
    <w:rsid w:val="00DE584B"/>
    <w:rsid w:val="00E01005"/>
    <w:rsid w:val="00E51089"/>
    <w:rsid w:val="00E923A1"/>
    <w:rsid w:val="00EA2B11"/>
    <w:rsid w:val="00EB7F4E"/>
    <w:rsid w:val="00EC370B"/>
    <w:rsid w:val="00ED0E9A"/>
    <w:rsid w:val="00EF1E18"/>
    <w:rsid w:val="00F257B6"/>
    <w:rsid w:val="00F34BD0"/>
    <w:rsid w:val="00F37A82"/>
    <w:rsid w:val="00F552AB"/>
    <w:rsid w:val="00F60DC4"/>
    <w:rsid w:val="00F6603E"/>
    <w:rsid w:val="00F96CCB"/>
    <w:rsid w:val="00FA292A"/>
    <w:rsid w:val="00FF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50A"/>
    <w:pPr>
      <w:ind w:left="720"/>
      <w:contextualSpacing/>
    </w:pPr>
  </w:style>
  <w:style w:type="character" w:customStyle="1" w:styleId="FontStyle15">
    <w:name w:val="Font Style15"/>
    <w:uiPriority w:val="99"/>
    <w:rsid w:val="000B550A"/>
    <w:rPr>
      <w:rFonts w:ascii="Times New Roman" w:hAnsi="Times New Roman" w:cs="Times New Roman"/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A5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589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724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242C"/>
  </w:style>
  <w:style w:type="paragraph" w:styleId="a8">
    <w:name w:val="footer"/>
    <w:basedOn w:val="a"/>
    <w:link w:val="a9"/>
    <w:uiPriority w:val="99"/>
    <w:unhideWhenUsed/>
    <w:rsid w:val="007724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24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50A"/>
    <w:pPr>
      <w:ind w:left="720"/>
      <w:contextualSpacing/>
    </w:pPr>
  </w:style>
  <w:style w:type="character" w:customStyle="1" w:styleId="FontStyle15">
    <w:name w:val="Font Style15"/>
    <w:uiPriority w:val="99"/>
    <w:rsid w:val="000B550A"/>
    <w:rPr>
      <w:rFonts w:ascii="Times New Roman" w:hAnsi="Times New Roman" w:cs="Times New Roman"/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A5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589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724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242C"/>
  </w:style>
  <w:style w:type="paragraph" w:styleId="a8">
    <w:name w:val="footer"/>
    <w:basedOn w:val="a"/>
    <w:link w:val="a9"/>
    <w:uiPriority w:val="99"/>
    <w:unhideWhenUsed/>
    <w:rsid w:val="007724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2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2143</Words>
  <Characters>1223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Сергій Омельчук</cp:lastModifiedBy>
  <cp:revision>5</cp:revision>
  <cp:lastPrinted>2021-04-28T07:34:00Z</cp:lastPrinted>
  <dcterms:created xsi:type="dcterms:W3CDTF">2021-04-28T07:15:00Z</dcterms:created>
  <dcterms:modified xsi:type="dcterms:W3CDTF">2021-04-28T07:34:00Z</dcterms:modified>
</cp:coreProperties>
</file>