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93E" w:rsidRDefault="0091293E" w:rsidP="0077242C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:rsidR="006753DB" w:rsidRDefault="006753DB" w:rsidP="0077242C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:rsidR="0077242C" w:rsidRPr="0077242C" w:rsidRDefault="0077242C" w:rsidP="0077242C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proofErr w:type="spellStart"/>
      <w:r w:rsidRPr="0077242C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7724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42C" w:rsidRPr="0077242C" w:rsidRDefault="0077242C" w:rsidP="0077242C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77242C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proofErr w:type="gramStart"/>
      <w:r w:rsidRPr="0077242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7242C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7724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42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7242C">
        <w:rPr>
          <w:rFonts w:ascii="Times New Roman" w:hAnsi="Times New Roman" w:cs="Times New Roman"/>
          <w:sz w:val="28"/>
          <w:szCs w:val="28"/>
        </w:rPr>
        <w:t xml:space="preserve"> ради </w:t>
      </w:r>
    </w:p>
    <w:p w:rsidR="0077242C" w:rsidRPr="0077242C" w:rsidRDefault="0077242C" w:rsidP="0077242C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proofErr w:type="spellStart"/>
      <w:r w:rsidRPr="0077242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7242C">
        <w:rPr>
          <w:rFonts w:ascii="Times New Roman" w:hAnsi="Times New Roman" w:cs="Times New Roman"/>
          <w:sz w:val="28"/>
          <w:szCs w:val="28"/>
        </w:rPr>
        <w:t xml:space="preserve"> ________№__________</w:t>
      </w:r>
    </w:p>
    <w:p w:rsidR="00CE3870" w:rsidRDefault="00CE3870" w:rsidP="0077242C">
      <w:pPr>
        <w:spacing w:after="0" w:line="240" w:lineRule="auto"/>
        <w:ind w:left="-426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53DB" w:rsidRDefault="006753DB" w:rsidP="0077242C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F34BD0" w:rsidRPr="0077242C" w:rsidRDefault="002B2DD3" w:rsidP="0077242C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Президентові</w:t>
      </w:r>
      <w:r w:rsidR="00F34BD0"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України</w:t>
      </w:r>
    </w:p>
    <w:p w:rsidR="00342794" w:rsidRDefault="00ED0E9A" w:rsidP="0077242C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7242C">
        <w:rPr>
          <w:rFonts w:ascii="Times New Roman" w:hAnsi="Times New Roman" w:cs="Times New Roman"/>
          <w:sz w:val="28"/>
          <w:szCs w:val="28"/>
          <w:lang w:val="uk-UA" w:eastAsia="uk-UA"/>
        </w:rPr>
        <w:t>В. ЗЕЛЕНСЬКОМУ</w:t>
      </w:r>
    </w:p>
    <w:p w:rsidR="0077242C" w:rsidRPr="0077242C" w:rsidRDefault="0077242C" w:rsidP="0077242C">
      <w:pPr>
        <w:spacing w:after="0" w:line="240" w:lineRule="auto"/>
        <w:ind w:left="5529"/>
        <w:rPr>
          <w:rFonts w:ascii="Times New Roman" w:hAnsi="Times New Roman" w:cs="Times New Roman"/>
          <w:sz w:val="16"/>
          <w:szCs w:val="28"/>
          <w:lang w:val="uk-UA" w:eastAsia="uk-UA"/>
        </w:rPr>
      </w:pPr>
    </w:p>
    <w:p w:rsidR="00F34BD0" w:rsidRPr="0077242C" w:rsidRDefault="00F34BD0" w:rsidP="0077242C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7242C">
        <w:rPr>
          <w:rFonts w:ascii="Times New Roman" w:hAnsi="Times New Roman" w:cs="Times New Roman"/>
          <w:sz w:val="28"/>
          <w:szCs w:val="28"/>
          <w:lang w:val="uk-UA" w:eastAsia="uk-UA"/>
        </w:rPr>
        <w:t>Голові Верховної Ради України</w:t>
      </w:r>
    </w:p>
    <w:p w:rsidR="00342794" w:rsidRDefault="00ED0E9A" w:rsidP="0077242C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7242C">
        <w:rPr>
          <w:rFonts w:ascii="Times New Roman" w:hAnsi="Times New Roman" w:cs="Times New Roman"/>
          <w:sz w:val="28"/>
          <w:szCs w:val="28"/>
          <w:lang w:val="uk-UA" w:eastAsia="uk-UA"/>
        </w:rPr>
        <w:t>Д. РАЗУМКОВУ</w:t>
      </w:r>
    </w:p>
    <w:p w:rsidR="0077242C" w:rsidRPr="0077242C" w:rsidRDefault="0077242C" w:rsidP="0077242C">
      <w:pPr>
        <w:spacing w:after="0" w:line="240" w:lineRule="auto"/>
        <w:ind w:left="5529"/>
        <w:rPr>
          <w:rFonts w:ascii="Times New Roman" w:hAnsi="Times New Roman" w:cs="Times New Roman"/>
          <w:sz w:val="16"/>
          <w:szCs w:val="28"/>
          <w:lang w:val="uk-UA" w:eastAsia="uk-UA"/>
        </w:rPr>
      </w:pPr>
    </w:p>
    <w:p w:rsidR="0077242C" w:rsidRDefault="0068144E" w:rsidP="0077242C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7242C">
        <w:rPr>
          <w:rFonts w:ascii="Times New Roman" w:hAnsi="Times New Roman" w:cs="Times New Roman"/>
          <w:sz w:val="28"/>
          <w:szCs w:val="28"/>
          <w:lang w:val="uk-UA" w:eastAsia="uk-UA"/>
        </w:rPr>
        <w:t>Прем’єр</w:t>
      </w:r>
      <w:r w:rsidR="00342794" w:rsidRPr="0077242C">
        <w:rPr>
          <w:rFonts w:ascii="Times New Roman" w:hAnsi="Times New Roman" w:cs="Times New Roman"/>
          <w:sz w:val="28"/>
          <w:szCs w:val="28"/>
          <w:lang w:val="uk-UA" w:eastAsia="uk-UA"/>
        </w:rPr>
        <w:t>-м</w:t>
      </w:r>
      <w:r w:rsidR="002B2DD3">
        <w:rPr>
          <w:rFonts w:ascii="Times New Roman" w:hAnsi="Times New Roman" w:cs="Times New Roman"/>
          <w:sz w:val="28"/>
          <w:szCs w:val="28"/>
          <w:lang w:val="uk-UA" w:eastAsia="uk-UA"/>
        </w:rPr>
        <w:t>іністрові</w:t>
      </w:r>
      <w:r w:rsidR="00F34BD0"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України </w:t>
      </w:r>
    </w:p>
    <w:p w:rsidR="00F34BD0" w:rsidRPr="0077242C" w:rsidRDefault="00ED0E9A" w:rsidP="0077242C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7242C">
        <w:rPr>
          <w:rFonts w:ascii="Times New Roman" w:hAnsi="Times New Roman" w:cs="Times New Roman"/>
          <w:sz w:val="28"/>
          <w:szCs w:val="28"/>
          <w:lang w:val="uk-UA" w:eastAsia="uk-UA"/>
        </w:rPr>
        <w:t>Д. ШМИГАЛЮ</w:t>
      </w:r>
      <w:r w:rsidR="00342794"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91293E" w:rsidRDefault="00F34BD0" w:rsidP="00ED331F">
      <w:pPr>
        <w:tabs>
          <w:tab w:val="left" w:pos="1668"/>
          <w:tab w:val="left" w:pos="1908"/>
          <w:tab w:val="left" w:pos="2436"/>
          <w:tab w:val="left" w:pos="2808"/>
        </w:tabs>
        <w:spacing w:after="0" w:line="240" w:lineRule="auto"/>
        <w:rPr>
          <w:rFonts w:ascii="Times New Roman" w:hAnsi="Times New Roman" w:cs="Times New Roman"/>
          <w:caps/>
          <w:sz w:val="28"/>
          <w:szCs w:val="28"/>
          <w:lang w:val="uk-UA" w:eastAsia="uk-UA"/>
        </w:rPr>
      </w:pPr>
      <w:r w:rsidRPr="0077242C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</w:p>
    <w:p w:rsidR="008E28C2" w:rsidRDefault="008E28C2" w:rsidP="00D43E27">
      <w:pPr>
        <w:tabs>
          <w:tab w:val="left" w:pos="1668"/>
          <w:tab w:val="left" w:pos="1908"/>
          <w:tab w:val="left" w:pos="2436"/>
          <w:tab w:val="left" w:pos="2808"/>
        </w:tabs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uk-UA" w:eastAsia="uk-UA"/>
        </w:rPr>
      </w:pPr>
    </w:p>
    <w:p w:rsidR="00D43E27" w:rsidRPr="00D43E27" w:rsidRDefault="006C7D9F" w:rsidP="00D43E27">
      <w:pPr>
        <w:tabs>
          <w:tab w:val="left" w:pos="1668"/>
          <w:tab w:val="left" w:pos="1908"/>
          <w:tab w:val="left" w:pos="2436"/>
          <w:tab w:val="left" w:pos="2808"/>
        </w:tabs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uk-UA" w:eastAsia="uk-UA"/>
        </w:rPr>
      </w:pPr>
      <w:r w:rsidRPr="00D43E27">
        <w:rPr>
          <w:rFonts w:ascii="Times New Roman" w:hAnsi="Times New Roman" w:cs="Times New Roman"/>
          <w:caps/>
          <w:sz w:val="28"/>
          <w:szCs w:val="28"/>
          <w:lang w:val="uk-UA" w:eastAsia="uk-UA"/>
        </w:rPr>
        <w:t>З</w:t>
      </w:r>
      <w:r w:rsidR="00F34BD0" w:rsidRPr="00D43E27">
        <w:rPr>
          <w:rFonts w:ascii="Times New Roman" w:hAnsi="Times New Roman" w:cs="Times New Roman"/>
          <w:caps/>
          <w:sz w:val="28"/>
          <w:szCs w:val="28"/>
          <w:lang w:val="uk-UA" w:eastAsia="uk-UA"/>
        </w:rPr>
        <w:t>вернення</w:t>
      </w:r>
    </w:p>
    <w:p w:rsidR="008D02FF" w:rsidRDefault="00F71410" w:rsidP="00D43E27">
      <w:pPr>
        <w:tabs>
          <w:tab w:val="left" w:pos="1668"/>
          <w:tab w:val="left" w:pos="1908"/>
          <w:tab w:val="left" w:pos="2436"/>
          <w:tab w:val="left" w:pos="280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щодо невідкладних заходів для забезпечення стабільної роботи</w:t>
      </w:r>
    </w:p>
    <w:p w:rsidR="00F71410" w:rsidRDefault="00F71410" w:rsidP="00D43E27">
      <w:pPr>
        <w:tabs>
          <w:tab w:val="left" w:pos="1668"/>
          <w:tab w:val="left" w:pos="1908"/>
          <w:tab w:val="left" w:pos="2436"/>
          <w:tab w:val="left" w:pos="280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підприємств ТКЕ в умовах ринку природного газу</w:t>
      </w:r>
    </w:p>
    <w:p w:rsidR="0077242C" w:rsidRPr="0077242C" w:rsidRDefault="0077242C" w:rsidP="0077242C">
      <w:pPr>
        <w:tabs>
          <w:tab w:val="left" w:pos="280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F5213" w:rsidRDefault="002B2DD3" w:rsidP="00772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Із</w:t>
      </w:r>
      <w:r w:rsidR="002928F0"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1 травня </w:t>
      </w:r>
      <w:r w:rsidR="003C43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2021 року </w:t>
      </w:r>
      <w:r w:rsidR="006F5213">
        <w:rPr>
          <w:rFonts w:ascii="Times New Roman" w:hAnsi="Times New Roman" w:cs="Times New Roman"/>
          <w:sz w:val="28"/>
          <w:szCs w:val="28"/>
          <w:lang w:val="uk-UA" w:eastAsia="uk-UA"/>
        </w:rPr>
        <w:t>мало втратити</w:t>
      </w:r>
      <w:r w:rsidR="003C43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свою чинність</w:t>
      </w:r>
      <w:r w:rsidR="002928F0"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«</w:t>
      </w:r>
      <w:r w:rsidR="002928F0" w:rsidRPr="0077242C">
        <w:rPr>
          <w:rFonts w:ascii="Times New Roman" w:hAnsi="Times New Roman" w:cs="Times New Roman"/>
          <w:sz w:val="28"/>
          <w:szCs w:val="28"/>
          <w:lang w:val="uk-UA" w:eastAsia="uk-UA"/>
        </w:rPr>
        <w:t>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»</w:t>
      </w:r>
      <w:r w:rsidR="002928F0" w:rsidRPr="0077242C">
        <w:rPr>
          <w:rFonts w:ascii="Times New Roman" w:hAnsi="Times New Roman" w:cs="Times New Roman"/>
          <w:sz w:val="28"/>
          <w:szCs w:val="28"/>
          <w:lang w:val="uk-UA" w:eastAsia="uk-UA"/>
        </w:rPr>
        <w:t>, затверджене постановою Кабінету Мініст</w:t>
      </w:r>
      <w:r w:rsidR="00B974A7"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рів України від 19.10.2018 №867 (надалі – ПСО), </w:t>
      </w:r>
      <w:r w:rsidR="002928F0"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відповідно до якого Акціонерне товариство «Національна </w:t>
      </w:r>
      <w:r w:rsidR="00594EF0"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акціонерна компанія «Нафтогаз України» здійснювало постачання природного газу виробникам теплової енергії. </w:t>
      </w:r>
    </w:p>
    <w:p w:rsidR="006F5213" w:rsidRDefault="006F5213" w:rsidP="00772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Кабінет Міністрів України своєю Постановою від 30.04.2021 №</w:t>
      </w:r>
      <w:r w:rsidR="000F015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444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/>
        </w:rPr>
        <w:t>вніс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зміни у ПСО продовживши</w:t>
      </w:r>
      <w:r w:rsidR="00AB368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його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дію до 20.05.2021 року, однак такий короткий термін, який до того ж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/>
        </w:rPr>
        <w:t>співпав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2B2DD3">
        <w:rPr>
          <w:rFonts w:ascii="Times New Roman" w:hAnsi="Times New Roman" w:cs="Times New Roman"/>
          <w:sz w:val="28"/>
          <w:szCs w:val="28"/>
          <w:lang w:val="uk-UA" w:eastAsia="uk-UA"/>
        </w:rPr>
        <w:t>і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 травневими святами, ніяким чином не вплинув та й не міг вплинути на ситуацію, яка продовжує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/>
        </w:rPr>
        <w:t>ускладнюватись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на ринку газопостачання. </w:t>
      </w:r>
    </w:p>
    <w:p w:rsidR="006F5213" w:rsidRDefault="006F5213" w:rsidP="00772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У своєму зверненні від 30.04.2021 </w:t>
      </w:r>
      <w:r w:rsidR="00AB3683" w:rsidRPr="00AB368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року </w:t>
      </w:r>
      <w:r w:rsidR="00AB368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на Вашу адресу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Луцька міська рада</w:t>
      </w:r>
      <w:r w:rsidR="00AB368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вже </w:t>
      </w:r>
      <w:r w:rsidR="002B2DD3">
        <w:rPr>
          <w:rFonts w:ascii="Times New Roman" w:hAnsi="Times New Roman" w:cs="Times New Roman"/>
          <w:sz w:val="28"/>
          <w:szCs w:val="28"/>
          <w:lang w:val="uk-UA" w:eastAsia="uk-UA"/>
        </w:rPr>
        <w:t>обґрунтовувала</w:t>
      </w:r>
      <w:r w:rsidR="00AB368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свою позицію з</w:t>
      </w:r>
      <w:r w:rsidR="002B2DD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даного питання та вказувала на необхідності продовжити</w:t>
      </w:r>
      <w:r w:rsidR="00AB368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дії ПСО як мінімум до 01.05.2022 року</w:t>
      </w:r>
      <w:r w:rsidR="002B2DD3">
        <w:rPr>
          <w:rFonts w:ascii="Times New Roman" w:hAnsi="Times New Roman" w:cs="Times New Roman"/>
          <w:sz w:val="28"/>
          <w:szCs w:val="28"/>
          <w:lang w:val="uk-UA" w:eastAsia="uk-UA"/>
        </w:rPr>
        <w:t>,</w:t>
      </w:r>
      <w:r w:rsidR="00AB368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однак це не знайшло підтримки у чинної влади.</w:t>
      </w:r>
    </w:p>
    <w:p w:rsidR="00946054" w:rsidRPr="0077242C" w:rsidRDefault="00AB3683" w:rsidP="00772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В</w:t>
      </w:r>
      <w:r w:rsidR="002B2DD3">
        <w:rPr>
          <w:rFonts w:ascii="Times New Roman" w:hAnsi="Times New Roman" w:cs="Times New Roman"/>
          <w:sz w:val="28"/>
          <w:szCs w:val="28"/>
          <w:lang w:val="uk-UA" w:eastAsia="uk-UA"/>
        </w:rPr>
        <w:t>котре наголошуємо</w:t>
      </w:r>
      <w:r w:rsidR="000037D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що </w:t>
      </w:r>
      <w:r w:rsidR="00594EF0" w:rsidRPr="0077242C">
        <w:rPr>
          <w:rFonts w:ascii="Times New Roman" w:hAnsi="Times New Roman" w:cs="Times New Roman"/>
          <w:sz w:val="28"/>
          <w:szCs w:val="28"/>
          <w:lang w:val="uk-UA" w:eastAsia="uk-UA"/>
        </w:rPr>
        <w:t>теплопостачальні організації зобов’язані перейти на роботу в умовах повноцінного ринку газу, який можливий лише за умови відсутності заборг</w:t>
      </w:r>
      <w:r w:rsidR="00946054" w:rsidRPr="0077242C">
        <w:rPr>
          <w:rFonts w:ascii="Times New Roman" w:hAnsi="Times New Roman" w:cs="Times New Roman"/>
          <w:sz w:val="28"/>
          <w:szCs w:val="28"/>
          <w:lang w:val="uk-UA" w:eastAsia="uk-UA"/>
        </w:rPr>
        <w:t>ованості</w:t>
      </w:r>
      <w:r w:rsidR="00946054" w:rsidRPr="0077242C">
        <w:rPr>
          <w:rFonts w:ascii="Times New Roman" w:hAnsi="Times New Roman" w:cs="Times New Roman"/>
          <w:sz w:val="28"/>
          <w:szCs w:val="28"/>
          <w:lang w:val="uk-UA"/>
        </w:rPr>
        <w:t xml:space="preserve"> перед АТ НАК «Нафтогаз України».</w:t>
      </w:r>
    </w:p>
    <w:p w:rsidR="00276A40" w:rsidRPr="0077242C" w:rsidRDefault="00594EF0" w:rsidP="00772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7242C">
        <w:rPr>
          <w:rFonts w:ascii="Times New Roman" w:hAnsi="Times New Roman" w:cs="Times New Roman"/>
          <w:sz w:val="28"/>
          <w:szCs w:val="28"/>
          <w:lang w:val="uk-UA" w:eastAsia="uk-UA"/>
        </w:rPr>
        <w:t>Однак на сьогодні пробл</w:t>
      </w:r>
      <w:r w:rsidR="00864FB7" w:rsidRPr="0077242C">
        <w:rPr>
          <w:rFonts w:ascii="Times New Roman" w:hAnsi="Times New Roman" w:cs="Times New Roman"/>
          <w:sz w:val="28"/>
          <w:szCs w:val="28"/>
          <w:lang w:val="uk-UA" w:eastAsia="uk-UA"/>
        </w:rPr>
        <w:t>ема розрахунків Державного комунального підприємства «</w:t>
      </w:r>
      <w:proofErr w:type="spellStart"/>
      <w:r w:rsidR="00864FB7" w:rsidRPr="0077242C">
        <w:rPr>
          <w:rFonts w:ascii="Times New Roman" w:hAnsi="Times New Roman" w:cs="Times New Roman"/>
          <w:sz w:val="28"/>
          <w:szCs w:val="28"/>
          <w:lang w:val="uk-UA" w:eastAsia="uk-UA"/>
        </w:rPr>
        <w:t>Луцьктепло</w:t>
      </w:r>
      <w:proofErr w:type="spellEnd"/>
      <w:r w:rsidR="00864FB7" w:rsidRPr="0077242C">
        <w:rPr>
          <w:rFonts w:ascii="Times New Roman" w:hAnsi="Times New Roman" w:cs="Times New Roman"/>
          <w:sz w:val="28"/>
          <w:szCs w:val="28"/>
          <w:lang w:val="uk-UA" w:eastAsia="uk-UA"/>
        </w:rPr>
        <w:t>» за спожитий</w:t>
      </w:r>
      <w:r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природний газ задля забезпечення потреб громади</w:t>
      </w:r>
      <w:r w:rsidR="00864FB7"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зайшла в глухий кут. </w:t>
      </w:r>
      <w:r w:rsidR="000037D7">
        <w:rPr>
          <w:rFonts w:ascii="Times New Roman" w:hAnsi="Times New Roman" w:cs="Times New Roman"/>
          <w:sz w:val="28"/>
          <w:szCs w:val="28"/>
          <w:lang w:val="uk-UA" w:eastAsia="uk-UA"/>
        </w:rPr>
        <w:t>Більше того, п</w:t>
      </w:r>
      <w:r w:rsidR="002B2DD3">
        <w:rPr>
          <w:rFonts w:ascii="Times New Roman" w:hAnsi="Times New Roman" w:cs="Times New Roman"/>
          <w:sz w:val="28"/>
          <w:szCs w:val="28"/>
          <w:lang w:val="uk-UA" w:eastAsia="uk-UA"/>
        </w:rPr>
        <w:t>ідприємство опинило</w:t>
      </w:r>
      <w:r w:rsidR="00864FB7"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ся в </w:t>
      </w:r>
      <w:r w:rsidR="00864FB7" w:rsidRPr="0077242C"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>умовах, коли йде</w:t>
      </w:r>
      <w:r w:rsidR="002B2DD3">
        <w:rPr>
          <w:rFonts w:ascii="Times New Roman" w:hAnsi="Times New Roman" w:cs="Times New Roman"/>
          <w:sz w:val="28"/>
          <w:szCs w:val="28"/>
          <w:lang w:val="uk-UA" w:eastAsia="uk-UA"/>
        </w:rPr>
        <w:t>ться</w:t>
      </w:r>
      <w:r w:rsidR="00864FB7"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вже не про розвиток, а про виживання. </w:t>
      </w:r>
      <w:r w:rsidR="00D726AC"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При цьому тривала криза </w:t>
      </w:r>
      <w:proofErr w:type="spellStart"/>
      <w:r w:rsidR="00D726AC" w:rsidRPr="0077242C">
        <w:rPr>
          <w:rFonts w:ascii="Times New Roman" w:hAnsi="Times New Roman" w:cs="Times New Roman"/>
          <w:sz w:val="28"/>
          <w:szCs w:val="28"/>
          <w:lang w:val="uk-UA" w:eastAsia="uk-UA"/>
        </w:rPr>
        <w:t>неплатежів</w:t>
      </w:r>
      <w:proofErr w:type="spellEnd"/>
      <w:r w:rsidR="00D726AC"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населення за опалення та спожиту гарячу воду, а також занижені тарифи на теплову енергію встановлені для теплопостачальних підприємств протягом останніх п’яти років призвели до неможливості своєчасно розраховуватися підприємству з постачальником природного газу. Це </w:t>
      </w:r>
      <w:r w:rsidR="002B2DD3">
        <w:rPr>
          <w:rFonts w:ascii="Times New Roman" w:hAnsi="Times New Roman" w:cs="Times New Roman"/>
          <w:sz w:val="28"/>
          <w:szCs w:val="28"/>
          <w:lang w:val="uk-UA" w:eastAsia="uk-UA"/>
        </w:rPr>
        <w:t>спричинило до численні судові спори</w:t>
      </w:r>
      <w:r w:rsidR="00D726AC"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за позовами постачальника природного газу – АТ</w:t>
      </w:r>
      <w:r w:rsidR="0077242C">
        <w:rPr>
          <w:rFonts w:ascii="Times New Roman" w:hAnsi="Times New Roman" w:cs="Times New Roman"/>
          <w:b/>
          <w:sz w:val="28"/>
          <w:szCs w:val="28"/>
          <w:lang w:val="uk-UA" w:eastAsia="uk-UA"/>
        </w:rPr>
        <w:t> </w:t>
      </w:r>
      <w:r w:rsidR="00D726AC" w:rsidRPr="0077242C">
        <w:rPr>
          <w:rFonts w:ascii="Times New Roman" w:hAnsi="Times New Roman" w:cs="Times New Roman"/>
          <w:sz w:val="28"/>
          <w:szCs w:val="28"/>
          <w:lang w:val="uk-UA" w:eastAsia="uk-UA"/>
        </w:rPr>
        <w:t>НАК «Нафтогаз України» до підприємства про стягнення заборгованості та додаткового нарахування неустойки (штрафів,</w:t>
      </w:r>
      <w:r w:rsid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D726AC"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пені), інфляційних нарахувань, процентів річних. </w:t>
      </w:r>
      <w:r w:rsidR="000F015F">
        <w:rPr>
          <w:rFonts w:ascii="Times New Roman" w:hAnsi="Times New Roman" w:cs="Times New Roman"/>
          <w:sz w:val="28"/>
          <w:szCs w:val="28"/>
          <w:lang w:val="uk-UA" w:eastAsia="uk-UA"/>
        </w:rPr>
        <w:t>Так, на сьогодні загальна заборгованість підприємства перед газопостачальною організацією стан</w:t>
      </w:r>
      <w:r w:rsidR="002B2DD3">
        <w:rPr>
          <w:rFonts w:ascii="Times New Roman" w:hAnsi="Times New Roman" w:cs="Times New Roman"/>
          <w:sz w:val="28"/>
          <w:szCs w:val="28"/>
          <w:lang w:val="uk-UA" w:eastAsia="uk-UA"/>
        </w:rPr>
        <w:t>овить 366,2 млн</w:t>
      </w:r>
      <w:r w:rsidR="000F015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грн.</w:t>
      </w:r>
    </w:p>
    <w:p w:rsidR="0091293E" w:rsidRPr="0091293E" w:rsidRDefault="0091293E" w:rsidP="00912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Окрім того, </w:t>
      </w:r>
      <w:r w:rsidRPr="0091293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АТ «НАК «Нафтогаз України» пропонує укласти з 20 травня 2021 року контракт на купівлю природного газу між підприємством та Товариством з обмеженою відповідальністю «Газопостачальна компанія «Нафтогаз </w:t>
      </w:r>
      <w:proofErr w:type="spellStart"/>
      <w:r w:rsidRPr="0091293E">
        <w:rPr>
          <w:rFonts w:ascii="Times New Roman" w:hAnsi="Times New Roman" w:cs="Times New Roman"/>
          <w:sz w:val="28"/>
          <w:szCs w:val="28"/>
          <w:lang w:val="uk-UA" w:eastAsia="uk-UA"/>
        </w:rPr>
        <w:t>Трейдінг</w:t>
      </w:r>
      <w:proofErr w:type="spellEnd"/>
      <w:r w:rsidRPr="0091293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», що входить до складу Групи «Нафтогаз» на умовах попередньої оплати або ж надання банківської гарантії.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При цьому </w:t>
      </w:r>
      <w:r w:rsidRPr="0091293E">
        <w:rPr>
          <w:rFonts w:ascii="Times New Roman" w:hAnsi="Times New Roman" w:cs="Times New Roman"/>
          <w:sz w:val="28"/>
          <w:szCs w:val="28"/>
          <w:lang w:val="uk-UA" w:eastAsia="uk-UA"/>
        </w:rPr>
        <w:t>структурою затверджених тарифів не передбачено оплату авансових платежів та штрафних санкцій, крім того оплата за надані послуги споживачами надходить у  наступному місяці за звітним.</w:t>
      </w:r>
    </w:p>
    <w:p w:rsidR="0091293E" w:rsidRPr="0091293E" w:rsidRDefault="0091293E" w:rsidP="00912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1293E">
        <w:rPr>
          <w:rFonts w:ascii="Times New Roman" w:hAnsi="Times New Roman" w:cs="Times New Roman"/>
          <w:sz w:val="28"/>
          <w:szCs w:val="28"/>
          <w:lang w:val="uk-UA" w:eastAsia="uk-UA"/>
        </w:rPr>
        <w:t>Відповідно до умов договору, якщо обсяг фактично відібраного газу Споживачем буде відрізняти</w:t>
      </w:r>
      <w:r w:rsidR="002B2DD3">
        <w:rPr>
          <w:rFonts w:ascii="Times New Roman" w:hAnsi="Times New Roman" w:cs="Times New Roman"/>
          <w:sz w:val="28"/>
          <w:szCs w:val="28"/>
          <w:lang w:val="uk-UA" w:eastAsia="uk-UA"/>
        </w:rPr>
        <w:t>ся від заявленого, тобто виникне</w:t>
      </w:r>
      <w:r w:rsidRPr="0091293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добовий небаланс Споживача за відповідну Газову Добу, спожив</w:t>
      </w:r>
      <w:r w:rsidR="002B2DD3">
        <w:rPr>
          <w:rFonts w:ascii="Times New Roman" w:hAnsi="Times New Roman" w:cs="Times New Roman"/>
          <w:sz w:val="28"/>
          <w:szCs w:val="28"/>
          <w:lang w:val="uk-UA" w:eastAsia="uk-UA"/>
        </w:rPr>
        <w:t>ач сплачує Постачальнику штраф у</w:t>
      </w:r>
      <w:r w:rsidRPr="0091293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розмірі 3% від обсягу небалансу Споживача</w:t>
      </w:r>
      <w:r w:rsidR="002B2DD3">
        <w:rPr>
          <w:rFonts w:ascii="Times New Roman" w:hAnsi="Times New Roman" w:cs="Times New Roman"/>
          <w:sz w:val="28"/>
          <w:szCs w:val="28"/>
          <w:lang w:val="uk-UA" w:eastAsia="uk-UA"/>
        </w:rPr>
        <w:t>. В</w:t>
      </w:r>
      <w:r w:rsidRPr="0091293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разі виникнення місячного небалансу на ±10%</w:t>
      </w:r>
      <w:r w:rsidR="002B2DD3">
        <w:rPr>
          <w:rFonts w:ascii="Times New Roman" w:hAnsi="Times New Roman" w:cs="Times New Roman"/>
          <w:sz w:val="28"/>
          <w:szCs w:val="28"/>
          <w:lang w:val="uk-UA" w:eastAsia="uk-UA"/>
        </w:rPr>
        <w:t>,</w:t>
      </w:r>
      <w:r w:rsidRPr="0091293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Споживач зобов’язаний оплатити Постачальнику штраф у розмірі 20% від Договірної вартості обс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ягу газу. </w:t>
      </w:r>
      <w:r w:rsidR="002B2DD3">
        <w:rPr>
          <w:rFonts w:ascii="Times New Roman" w:hAnsi="Times New Roman" w:cs="Times New Roman"/>
          <w:sz w:val="28"/>
          <w:szCs w:val="28"/>
          <w:lang w:val="uk-UA" w:eastAsia="uk-UA"/>
        </w:rPr>
        <w:t>Такі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умови договору  є дискримінаційними</w:t>
      </w:r>
      <w:r w:rsidRPr="0091293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для під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приємств теплопостачання, оскільки</w:t>
      </w:r>
      <w:r w:rsidRPr="0091293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фактичне споживання природного газу прямо залежить від температури навколишнього середовища в опалювальному періоді, тобто підприємства не зможуть </w:t>
      </w:r>
      <w:r w:rsidR="002B2DD3">
        <w:rPr>
          <w:rFonts w:ascii="Times New Roman" w:hAnsi="Times New Roman" w:cs="Times New Roman"/>
          <w:sz w:val="28"/>
          <w:szCs w:val="28"/>
          <w:lang w:val="uk-UA" w:eastAsia="uk-UA"/>
        </w:rPr>
        <w:t>правильно</w:t>
      </w:r>
      <w:r w:rsidRPr="0091293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заявити обсяг газу за добу наперед, наслідком чого будуть небаланси та штрафи.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Це стане додатковим фінансовим тягарем для підприємств теплоенергетики, що може поставити під </w:t>
      </w:r>
      <w:r w:rsidR="002B2DD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ризик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початок нового опалювального сезону. </w:t>
      </w:r>
    </w:p>
    <w:p w:rsidR="00D726AC" w:rsidRPr="0077242C" w:rsidRDefault="00D726AC" w:rsidP="00772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Усе зазначене відбувається на фоні </w:t>
      </w:r>
      <w:r w:rsidR="00276A40" w:rsidRPr="0077242C">
        <w:rPr>
          <w:rFonts w:ascii="Times New Roman" w:hAnsi="Times New Roman" w:cs="Times New Roman"/>
          <w:sz w:val="28"/>
          <w:szCs w:val="28"/>
          <w:lang w:val="uk-UA" w:eastAsia="uk-UA"/>
        </w:rPr>
        <w:t>карантинних обмежень, які</w:t>
      </w:r>
      <w:r w:rsidR="00276A40" w:rsidRPr="007724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6A40"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спричинені </w:t>
      </w:r>
      <w:proofErr w:type="spellStart"/>
      <w:r w:rsidR="00276A40" w:rsidRPr="0077242C">
        <w:rPr>
          <w:rFonts w:ascii="Times New Roman" w:hAnsi="Times New Roman" w:cs="Times New Roman"/>
          <w:sz w:val="28"/>
          <w:szCs w:val="28"/>
          <w:lang w:val="uk-UA" w:eastAsia="uk-UA"/>
        </w:rPr>
        <w:t>коронавірусною</w:t>
      </w:r>
      <w:proofErr w:type="spellEnd"/>
      <w:r w:rsidR="00276A40"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інфекцією та запроваджені в державі, що накладає відповідний тягар як на насе</w:t>
      </w:r>
      <w:r w:rsidR="00350969" w:rsidRPr="0077242C">
        <w:rPr>
          <w:rFonts w:ascii="Times New Roman" w:hAnsi="Times New Roman" w:cs="Times New Roman"/>
          <w:sz w:val="28"/>
          <w:szCs w:val="28"/>
          <w:lang w:val="uk-UA" w:eastAsia="uk-UA"/>
        </w:rPr>
        <w:t>лення, так і на підприємство, яке</w:t>
      </w:r>
      <w:r w:rsidR="00276A40"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надає відповідні послуги з теплопостачання, адже ці обмеження продовжуються другий рік поспіль.  </w:t>
      </w:r>
    </w:p>
    <w:p w:rsidR="00D726AC" w:rsidRPr="0077242C" w:rsidRDefault="00864FB7" w:rsidP="00772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Неузгодженість законодавства, економічно </w:t>
      </w:r>
      <w:r w:rsidR="0077242C" w:rsidRPr="0077242C">
        <w:rPr>
          <w:rFonts w:ascii="Times New Roman" w:hAnsi="Times New Roman" w:cs="Times New Roman"/>
          <w:sz w:val="28"/>
          <w:szCs w:val="28"/>
          <w:lang w:val="uk-UA" w:eastAsia="uk-UA"/>
        </w:rPr>
        <w:t>необґрунтовані</w:t>
      </w:r>
      <w:r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тарифи, високі ціни на енергоресурси, неможливість переходу до нов</w:t>
      </w:r>
      <w:r w:rsidR="00C140D2">
        <w:rPr>
          <w:rFonts w:ascii="Times New Roman" w:hAnsi="Times New Roman" w:cs="Times New Roman"/>
          <w:sz w:val="28"/>
          <w:szCs w:val="28"/>
          <w:lang w:val="uk-UA" w:eastAsia="uk-UA"/>
        </w:rPr>
        <w:t>их договірних відносин</w:t>
      </w:r>
      <w:r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не дають на сьогодні змоги підприємству проводити якісну ремонтну к</w:t>
      </w:r>
      <w:r w:rsidR="0077242C">
        <w:rPr>
          <w:rFonts w:ascii="Times New Roman" w:hAnsi="Times New Roman" w:cs="Times New Roman"/>
          <w:sz w:val="28"/>
          <w:szCs w:val="28"/>
          <w:lang w:val="uk-UA" w:eastAsia="uk-UA"/>
        </w:rPr>
        <w:t>а</w:t>
      </w:r>
      <w:r w:rsidRPr="0077242C">
        <w:rPr>
          <w:rFonts w:ascii="Times New Roman" w:hAnsi="Times New Roman" w:cs="Times New Roman"/>
          <w:sz w:val="28"/>
          <w:szCs w:val="28"/>
          <w:lang w:val="uk-UA" w:eastAsia="uk-UA"/>
        </w:rPr>
        <w:t>мпанію, вчасно розраховуватися за спожиті енергоресурси, погашати кредиторську заборгованість, проводити реконструкцію та модернізацію основних фондів.</w:t>
      </w:r>
    </w:p>
    <w:p w:rsidR="00C140D2" w:rsidRDefault="0068144E" w:rsidP="00772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7242C"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 xml:space="preserve">Зважаючи на ситуацію, </w:t>
      </w:r>
      <w:r w:rsidR="002B2DD3">
        <w:rPr>
          <w:rFonts w:ascii="Times New Roman" w:hAnsi="Times New Roman" w:cs="Times New Roman"/>
          <w:sz w:val="28"/>
          <w:szCs w:val="28"/>
          <w:lang w:val="uk-UA" w:eastAsia="uk-UA"/>
        </w:rPr>
        <w:t>що</w:t>
      </w:r>
      <w:r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склалася на ринку газопостачання, Луцька міська рада </w:t>
      </w:r>
      <w:r w:rsidR="000C3D0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вчергове </w:t>
      </w:r>
      <w:r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звертається до </w:t>
      </w:r>
      <w:r w:rsidR="00B974A7"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Вас </w:t>
      </w:r>
      <w:r w:rsidR="002B2DD3">
        <w:rPr>
          <w:rFonts w:ascii="Times New Roman" w:hAnsi="Times New Roman" w:cs="Times New Roman"/>
          <w:sz w:val="28"/>
          <w:szCs w:val="28"/>
          <w:lang w:val="uk-UA" w:eastAsia="uk-UA"/>
        </w:rPr>
        <w:t>і</w:t>
      </w:r>
      <w:r w:rsidR="00B974A7"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 проханням продовжити дію ПСО до 01.05.2022 року, оскільки в </w:t>
      </w:r>
      <w:r w:rsidR="0077242C">
        <w:rPr>
          <w:rFonts w:ascii="Times New Roman" w:hAnsi="Times New Roman" w:cs="Times New Roman"/>
          <w:sz w:val="28"/>
          <w:szCs w:val="28"/>
          <w:lang w:val="uk-UA" w:eastAsia="uk-UA"/>
        </w:rPr>
        <w:t>іншому</w:t>
      </w:r>
      <w:r w:rsidR="00B974A7"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випадку це спричинить хаос у взаємовідносинах між </w:t>
      </w:r>
      <w:proofErr w:type="spellStart"/>
      <w:r w:rsidR="00B974A7" w:rsidRPr="0077242C">
        <w:rPr>
          <w:rFonts w:ascii="Times New Roman" w:hAnsi="Times New Roman" w:cs="Times New Roman"/>
          <w:sz w:val="28"/>
          <w:szCs w:val="28"/>
          <w:lang w:val="uk-UA" w:eastAsia="uk-UA"/>
        </w:rPr>
        <w:t>теплогенеруючими</w:t>
      </w:r>
      <w:proofErr w:type="spellEnd"/>
      <w:r w:rsidR="00B974A7"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та газопостачальними підприємствами, що в свою чергу поглибить ще більше кризові явища на ринк</w:t>
      </w:r>
      <w:r w:rsidR="000C3D0B">
        <w:rPr>
          <w:rFonts w:ascii="Times New Roman" w:hAnsi="Times New Roman" w:cs="Times New Roman"/>
          <w:sz w:val="28"/>
          <w:szCs w:val="28"/>
          <w:lang w:val="uk-UA" w:eastAsia="uk-UA"/>
        </w:rPr>
        <w:t>у послуг та поставить кому</w:t>
      </w:r>
      <w:r w:rsidR="008E28C2">
        <w:rPr>
          <w:rFonts w:ascii="Times New Roman" w:hAnsi="Times New Roman" w:cs="Times New Roman"/>
          <w:sz w:val="28"/>
          <w:szCs w:val="28"/>
          <w:lang w:val="uk-UA" w:eastAsia="uk-UA"/>
        </w:rPr>
        <w:t>нальні підприємства, які</w:t>
      </w:r>
      <w:r w:rsidR="00F7141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генеру</w:t>
      </w:r>
      <w:r w:rsidR="008E28C2">
        <w:rPr>
          <w:rFonts w:ascii="Times New Roman" w:hAnsi="Times New Roman" w:cs="Times New Roman"/>
          <w:sz w:val="28"/>
          <w:szCs w:val="28"/>
          <w:lang w:val="uk-UA" w:eastAsia="uk-UA"/>
        </w:rPr>
        <w:t>ють</w:t>
      </w:r>
      <w:r w:rsidR="00B974A7"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теплову енергію для г</w:t>
      </w:r>
      <w:r w:rsidR="00342794" w:rsidRPr="0077242C">
        <w:rPr>
          <w:rFonts w:ascii="Times New Roman" w:hAnsi="Times New Roman" w:cs="Times New Roman"/>
          <w:sz w:val="28"/>
          <w:szCs w:val="28"/>
          <w:lang w:val="uk-UA" w:eastAsia="uk-UA"/>
        </w:rPr>
        <w:t>ромади, на межу виживання.</w:t>
      </w:r>
    </w:p>
    <w:p w:rsidR="00ED331F" w:rsidRDefault="000A6A0A" w:rsidP="00772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Вище</w:t>
      </w:r>
      <w:r w:rsidR="006444E9">
        <w:rPr>
          <w:rFonts w:ascii="Times New Roman" w:hAnsi="Times New Roman" w:cs="Times New Roman"/>
          <w:sz w:val="28"/>
          <w:szCs w:val="28"/>
          <w:lang w:val="uk-UA" w:eastAsia="uk-UA"/>
        </w:rPr>
        <w:t>зазначені події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на ринку газопостачання України </w:t>
      </w:r>
      <w:r w:rsidR="002B2DD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зрештою </w:t>
      </w:r>
      <w:r w:rsidR="006444E9">
        <w:rPr>
          <w:rFonts w:ascii="Times New Roman" w:hAnsi="Times New Roman" w:cs="Times New Roman"/>
          <w:sz w:val="28"/>
          <w:szCs w:val="28"/>
          <w:lang w:val="uk-UA" w:eastAsia="uk-UA"/>
        </w:rPr>
        <w:t>будуть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впливати на якість та своєчасність надання послуг</w:t>
      </w:r>
      <w:r w:rsidRPr="006444E9">
        <w:rPr>
          <w:lang w:val="uk-UA"/>
        </w:rPr>
        <w:t xml:space="preserve"> </w:t>
      </w:r>
      <w:r w:rsidRPr="000A6A0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 теплопостачання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населенню як кінцевому їх споживачу.</w:t>
      </w:r>
    </w:p>
    <w:p w:rsidR="00ED331F" w:rsidRDefault="00ED331F" w:rsidP="00772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ED331F" w:rsidRDefault="00ED331F" w:rsidP="00772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ED331F" w:rsidRDefault="00ED331F" w:rsidP="00772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8144E" w:rsidRPr="0077242C" w:rsidRDefault="00ED331F" w:rsidP="00ED3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Секретар міської ради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  <w:t xml:space="preserve">                         Юрій БЕЗПЯТКО</w:t>
      </w:r>
      <w:r w:rsidR="000A6A0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77242C" w:rsidRPr="00706B81" w:rsidTr="007B4FFA">
        <w:tc>
          <w:tcPr>
            <w:tcW w:w="4927" w:type="dxa"/>
            <w:shd w:val="clear" w:color="auto" w:fill="auto"/>
          </w:tcPr>
          <w:p w:rsidR="0091293E" w:rsidRDefault="00276A40" w:rsidP="00912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77242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    </w:t>
            </w:r>
          </w:p>
          <w:p w:rsidR="00CC74E1" w:rsidRDefault="00CC74E1" w:rsidP="00912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77242C" w:rsidRPr="00ED331F" w:rsidRDefault="0077242C" w:rsidP="00912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ED331F" w:rsidRDefault="00ED331F" w:rsidP="007B4F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42C" w:rsidRPr="00ED331F" w:rsidRDefault="0077242C" w:rsidP="00ED331F">
            <w:pPr>
              <w:ind w:left="36" w:firstLine="386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31F" w:rsidRPr="00706B81" w:rsidTr="007B4FFA">
        <w:tc>
          <w:tcPr>
            <w:tcW w:w="4927" w:type="dxa"/>
            <w:shd w:val="clear" w:color="auto" w:fill="auto"/>
          </w:tcPr>
          <w:p w:rsidR="00ED331F" w:rsidRPr="0077242C" w:rsidRDefault="00ED331F" w:rsidP="00912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927" w:type="dxa"/>
            <w:shd w:val="clear" w:color="auto" w:fill="auto"/>
          </w:tcPr>
          <w:p w:rsidR="00ED331F" w:rsidRDefault="00ED331F" w:rsidP="007B4F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6A40" w:rsidRDefault="00276A40" w:rsidP="007724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sectPr w:rsidR="00276A40" w:rsidSect="002B2D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567" w:bottom="212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3DE" w:rsidRDefault="001553DE" w:rsidP="0077242C">
      <w:pPr>
        <w:spacing w:after="0" w:line="240" w:lineRule="auto"/>
      </w:pPr>
      <w:r>
        <w:separator/>
      </w:r>
    </w:p>
  </w:endnote>
  <w:endnote w:type="continuationSeparator" w:id="0">
    <w:p w:rsidR="001553DE" w:rsidRDefault="001553DE" w:rsidP="00772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948" w:rsidRDefault="009329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42C" w:rsidRPr="0077242C" w:rsidRDefault="0077242C">
    <w:pPr>
      <w:pStyle w:val="a8"/>
      <w:jc w:val="center"/>
      <w:rPr>
        <w:rFonts w:ascii="Times New Roman" w:hAnsi="Times New Roman" w:cs="Times New Roman"/>
        <w:sz w:val="24"/>
        <w:szCs w:val="24"/>
      </w:rPr>
    </w:pPr>
  </w:p>
  <w:p w:rsidR="0077242C" w:rsidRDefault="0077242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948" w:rsidRDefault="009329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3DE" w:rsidRDefault="001553DE" w:rsidP="0077242C">
      <w:pPr>
        <w:spacing w:after="0" w:line="240" w:lineRule="auto"/>
      </w:pPr>
      <w:r>
        <w:separator/>
      </w:r>
    </w:p>
  </w:footnote>
  <w:footnote w:type="continuationSeparator" w:id="0">
    <w:p w:rsidR="001553DE" w:rsidRDefault="001553DE" w:rsidP="00772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948" w:rsidRDefault="009329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948" w:rsidRDefault="00932948">
    <w:pPr>
      <w:pStyle w:val="a6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948" w:rsidRDefault="009329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96A88"/>
    <w:multiLevelType w:val="hybridMultilevel"/>
    <w:tmpl w:val="749AAD02"/>
    <w:lvl w:ilvl="0" w:tplc="04B261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1BA82095"/>
    <w:multiLevelType w:val="hybridMultilevel"/>
    <w:tmpl w:val="14BA8794"/>
    <w:lvl w:ilvl="0" w:tplc="E8B60EFC">
      <w:start w:val="6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30F60EA5"/>
    <w:multiLevelType w:val="hybridMultilevel"/>
    <w:tmpl w:val="ABA0914E"/>
    <w:lvl w:ilvl="0" w:tplc="6ACEE6AA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37173C0E"/>
    <w:multiLevelType w:val="hybridMultilevel"/>
    <w:tmpl w:val="60480858"/>
    <w:lvl w:ilvl="0" w:tplc="7D001044">
      <w:start w:val="1"/>
      <w:numFmt w:val="decimal"/>
      <w:lvlText w:val="%1."/>
      <w:lvlJc w:val="left"/>
      <w:pPr>
        <w:ind w:left="-207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3D424F02"/>
    <w:multiLevelType w:val="hybridMultilevel"/>
    <w:tmpl w:val="77F6750C"/>
    <w:lvl w:ilvl="0" w:tplc="C68A16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4E7E99"/>
    <w:multiLevelType w:val="hybridMultilevel"/>
    <w:tmpl w:val="09986B5A"/>
    <w:lvl w:ilvl="0" w:tplc="35F8C5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BFC4080"/>
    <w:multiLevelType w:val="hybridMultilevel"/>
    <w:tmpl w:val="FF52BB48"/>
    <w:lvl w:ilvl="0" w:tplc="D81C3746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B17"/>
    <w:rsid w:val="000037D7"/>
    <w:rsid w:val="0000444B"/>
    <w:rsid w:val="0003641B"/>
    <w:rsid w:val="00052BC8"/>
    <w:rsid w:val="000A6A0A"/>
    <w:rsid w:val="000B3D61"/>
    <w:rsid w:val="000B550A"/>
    <w:rsid w:val="000C2B17"/>
    <w:rsid w:val="000C3D0B"/>
    <w:rsid w:val="000C71CC"/>
    <w:rsid w:val="000D10F7"/>
    <w:rsid w:val="000D6C3E"/>
    <w:rsid w:val="000F015F"/>
    <w:rsid w:val="00114FB1"/>
    <w:rsid w:val="001553DE"/>
    <w:rsid w:val="00161F5D"/>
    <w:rsid w:val="00170004"/>
    <w:rsid w:val="00170BAF"/>
    <w:rsid w:val="00193DD3"/>
    <w:rsid w:val="00196412"/>
    <w:rsid w:val="001B5BE3"/>
    <w:rsid w:val="001C6328"/>
    <w:rsid w:val="001D602E"/>
    <w:rsid w:val="001F254E"/>
    <w:rsid w:val="0023523C"/>
    <w:rsid w:val="00235314"/>
    <w:rsid w:val="002736C1"/>
    <w:rsid w:val="00276A40"/>
    <w:rsid w:val="00281886"/>
    <w:rsid w:val="00284C9B"/>
    <w:rsid w:val="002928F0"/>
    <w:rsid w:val="002B2DD3"/>
    <w:rsid w:val="002C338D"/>
    <w:rsid w:val="002D10F4"/>
    <w:rsid w:val="002D5193"/>
    <w:rsid w:val="00342794"/>
    <w:rsid w:val="0034478A"/>
    <w:rsid w:val="00350969"/>
    <w:rsid w:val="0037689D"/>
    <w:rsid w:val="003901ED"/>
    <w:rsid w:val="003A31C6"/>
    <w:rsid w:val="003A7AC4"/>
    <w:rsid w:val="003B216F"/>
    <w:rsid w:val="003B23FA"/>
    <w:rsid w:val="003B63F9"/>
    <w:rsid w:val="003C153C"/>
    <w:rsid w:val="003C4385"/>
    <w:rsid w:val="003E4854"/>
    <w:rsid w:val="003E5FD7"/>
    <w:rsid w:val="0042525F"/>
    <w:rsid w:val="0045315B"/>
    <w:rsid w:val="004651D5"/>
    <w:rsid w:val="00494B92"/>
    <w:rsid w:val="004A17A5"/>
    <w:rsid w:val="004E3421"/>
    <w:rsid w:val="005211EE"/>
    <w:rsid w:val="0052294C"/>
    <w:rsid w:val="005426DE"/>
    <w:rsid w:val="00545237"/>
    <w:rsid w:val="005453DC"/>
    <w:rsid w:val="00594EF0"/>
    <w:rsid w:val="005A3CA6"/>
    <w:rsid w:val="005A7038"/>
    <w:rsid w:val="00603067"/>
    <w:rsid w:val="00607878"/>
    <w:rsid w:val="006444E9"/>
    <w:rsid w:val="006753DB"/>
    <w:rsid w:val="00680263"/>
    <w:rsid w:val="0068144E"/>
    <w:rsid w:val="00690586"/>
    <w:rsid w:val="00697BE9"/>
    <w:rsid w:val="006A1427"/>
    <w:rsid w:val="006C7D9F"/>
    <w:rsid w:val="006F5213"/>
    <w:rsid w:val="006F6E62"/>
    <w:rsid w:val="0073324D"/>
    <w:rsid w:val="007357FE"/>
    <w:rsid w:val="00742709"/>
    <w:rsid w:val="00742EE1"/>
    <w:rsid w:val="0077242C"/>
    <w:rsid w:val="00772F66"/>
    <w:rsid w:val="007B05BA"/>
    <w:rsid w:val="007C0620"/>
    <w:rsid w:val="007C1DE5"/>
    <w:rsid w:val="007C6061"/>
    <w:rsid w:val="007D0AD3"/>
    <w:rsid w:val="007E11D0"/>
    <w:rsid w:val="007E5F9B"/>
    <w:rsid w:val="0081767A"/>
    <w:rsid w:val="00826C6A"/>
    <w:rsid w:val="00864FB7"/>
    <w:rsid w:val="0087150A"/>
    <w:rsid w:val="008879FE"/>
    <w:rsid w:val="0089664A"/>
    <w:rsid w:val="008D01D8"/>
    <w:rsid w:val="008D02FF"/>
    <w:rsid w:val="008E28C2"/>
    <w:rsid w:val="008F015A"/>
    <w:rsid w:val="00911857"/>
    <w:rsid w:val="0091293E"/>
    <w:rsid w:val="00924B5A"/>
    <w:rsid w:val="00926F0C"/>
    <w:rsid w:val="00932948"/>
    <w:rsid w:val="00942B6D"/>
    <w:rsid w:val="00946054"/>
    <w:rsid w:val="00982C88"/>
    <w:rsid w:val="009C1086"/>
    <w:rsid w:val="009E1309"/>
    <w:rsid w:val="009E3351"/>
    <w:rsid w:val="00A31FDC"/>
    <w:rsid w:val="00A338B6"/>
    <w:rsid w:val="00A33953"/>
    <w:rsid w:val="00A42DDF"/>
    <w:rsid w:val="00A527D6"/>
    <w:rsid w:val="00A6744D"/>
    <w:rsid w:val="00A81E3D"/>
    <w:rsid w:val="00AA0361"/>
    <w:rsid w:val="00AB3683"/>
    <w:rsid w:val="00AF464E"/>
    <w:rsid w:val="00AF4CF0"/>
    <w:rsid w:val="00B00582"/>
    <w:rsid w:val="00B04EEF"/>
    <w:rsid w:val="00B16D6C"/>
    <w:rsid w:val="00B30F75"/>
    <w:rsid w:val="00B43FC1"/>
    <w:rsid w:val="00B566FE"/>
    <w:rsid w:val="00B63FCF"/>
    <w:rsid w:val="00B713A0"/>
    <w:rsid w:val="00B7438B"/>
    <w:rsid w:val="00B80D89"/>
    <w:rsid w:val="00B974A7"/>
    <w:rsid w:val="00BA2C13"/>
    <w:rsid w:val="00BB2765"/>
    <w:rsid w:val="00BF5476"/>
    <w:rsid w:val="00C140D2"/>
    <w:rsid w:val="00C140E9"/>
    <w:rsid w:val="00C3069E"/>
    <w:rsid w:val="00C3375C"/>
    <w:rsid w:val="00C420AF"/>
    <w:rsid w:val="00CA07BE"/>
    <w:rsid w:val="00CA37E6"/>
    <w:rsid w:val="00CA5892"/>
    <w:rsid w:val="00CC5AEE"/>
    <w:rsid w:val="00CC74E1"/>
    <w:rsid w:val="00CE0BDE"/>
    <w:rsid w:val="00CE372B"/>
    <w:rsid w:val="00CE3870"/>
    <w:rsid w:val="00D0354F"/>
    <w:rsid w:val="00D24338"/>
    <w:rsid w:val="00D330CB"/>
    <w:rsid w:val="00D337C9"/>
    <w:rsid w:val="00D43E27"/>
    <w:rsid w:val="00D66061"/>
    <w:rsid w:val="00D726AC"/>
    <w:rsid w:val="00DA1C6B"/>
    <w:rsid w:val="00DB2527"/>
    <w:rsid w:val="00DB3C4D"/>
    <w:rsid w:val="00DE1BD5"/>
    <w:rsid w:val="00DE3AE1"/>
    <w:rsid w:val="00DE584B"/>
    <w:rsid w:val="00E01005"/>
    <w:rsid w:val="00E51089"/>
    <w:rsid w:val="00E923A1"/>
    <w:rsid w:val="00EA2B11"/>
    <w:rsid w:val="00EB7F4E"/>
    <w:rsid w:val="00EC370B"/>
    <w:rsid w:val="00ED0E9A"/>
    <w:rsid w:val="00ED331F"/>
    <w:rsid w:val="00EF1E18"/>
    <w:rsid w:val="00F257B6"/>
    <w:rsid w:val="00F34BD0"/>
    <w:rsid w:val="00F37A82"/>
    <w:rsid w:val="00F552AB"/>
    <w:rsid w:val="00F60DC4"/>
    <w:rsid w:val="00F6603E"/>
    <w:rsid w:val="00F71410"/>
    <w:rsid w:val="00F80F73"/>
    <w:rsid w:val="00F96CCB"/>
    <w:rsid w:val="00FA292A"/>
    <w:rsid w:val="00FF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50A"/>
    <w:pPr>
      <w:ind w:left="720"/>
      <w:contextualSpacing/>
    </w:pPr>
  </w:style>
  <w:style w:type="character" w:customStyle="1" w:styleId="FontStyle15">
    <w:name w:val="Font Style15"/>
    <w:uiPriority w:val="99"/>
    <w:rsid w:val="000B550A"/>
    <w:rPr>
      <w:rFonts w:ascii="Times New Roman" w:hAnsi="Times New Roman" w:cs="Times New Roman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A5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589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724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242C"/>
  </w:style>
  <w:style w:type="paragraph" w:styleId="a8">
    <w:name w:val="footer"/>
    <w:basedOn w:val="a"/>
    <w:link w:val="a9"/>
    <w:uiPriority w:val="99"/>
    <w:unhideWhenUsed/>
    <w:rsid w:val="007724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24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50A"/>
    <w:pPr>
      <w:ind w:left="720"/>
      <w:contextualSpacing/>
    </w:pPr>
  </w:style>
  <w:style w:type="character" w:customStyle="1" w:styleId="FontStyle15">
    <w:name w:val="Font Style15"/>
    <w:uiPriority w:val="99"/>
    <w:rsid w:val="000B550A"/>
    <w:rPr>
      <w:rFonts w:ascii="Times New Roman" w:hAnsi="Times New Roman" w:cs="Times New Roman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A5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589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724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242C"/>
  </w:style>
  <w:style w:type="paragraph" w:styleId="a8">
    <w:name w:val="footer"/>
    <w:basedOn w:val="a"/>
    <w:link w:val="a9"/>
    <w:uiPriority w:val="99"/>
    <w:unhideWhenUsed/>
    <w:rsid w:val="007724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2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3329</Words>
  <Characters>1898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Касянова Тетяна</cp:lastModifiedBy>
  <cp:revision>27</cp:revision>
  <cp:lastPrinted>2021-05-18T08:40:00Z</cp:lastPrinted>
  <dcterms:created xsi:type="dcterms:W3CDTF">2021-04-28T07:15:00Z</dcterms:created>
  <dcterms:modified xsi:type="dcterms:W3CDTF">2021-05-18T08:41:00Z</dcterms:modified>
</cp:coreProperties>
</file>