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v:shape id="ole_rId2" style="width:56.65pt;height:58.55pt" o:ole="">
            <v:imagedata r:id="rId3" o:title=""/>
          </v:shape>
          <o:OLEObject Type="Embed" ProgID="" ShapeID="ole_rId2" DrawAspect="Content" ObjectID="_731805712" r:id="rId2"/>
        </w:object>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rFonts w:ascii="Times New Roman" w:hAnsi="Times New Roman" w:cs="Times New Roman"/>
          <w:spacing w:val="2"/>
          <w:sz w:val="27"/>
          <w:szCs w:val="27"/>
          <w:lang w:val="uk-UA"/>
        </w:rPr>
      </w:pPr>
      <w:r>
        <w:rPr>
          <w:rFonts w:cs="Times New Roman"/>
          <w:spacing w:val="2"/>
          <w:sz w:val="26"/>
          <w:szCs w:val="26"/>
          <w:lang w:val="uk-UA"/>
        </w:rPr>
        <w:t>Про заміну сторони орендаря у зобов’я-</w:t>
      </w:r>
    </w:p>
    <w:p>
      <w:pPr>
        <w:pStyle w:val="Normal"/>
        <w:widowControl w:val="false"/>
        <w:rPr>
          <w:sz w:val="26"/>
          <w:szCs w:val="26"/>
        </w:rPr>
      </w:pPr>
      <w:r>
        <w:rPr>
          <w:rFonts w:cs="Times New Roman"/>
          <w:spacing w:val="2"/>
          <w:sz w:val="26"/>
          <w:szCs w:val="26"/>
          <w:lang w:val="uk-UA"/>
        </w:rPr>
        <w:t xml:space="preserve">заннях  за договором  оренди  </w:t>
      </w:r>
      <w:r>
        <w:rPr>
          <w:rFonts w:cs="Times New Roman"/>
          <w:spacing w:val="6"/>
          <w:sz w:val="26"/>
          <w:szCs w:val="26"/>
          <w:lang w:val="uk-UA"/>
        </w:rPr>
        <w:t xml:space="preserve">землі  </w:t>
      </w:r>
      <w:r>
        <w:rPr>
          <w:rFonts w:cs="Times New Roman"/>
          <w:spacing w:val="4"/>
          <w:sz w:val="26"/>
          <w:szCs w:val="26"/>
          <w:lang w:val="uk-UA"/>
        </w:rPr>
        <w:t xml:space="preserve">на </w:t>
      </w:r>
    </w:p>
    <w:p>
      <w:pPr>
        <w:pStyle w:val="Normal"/>
        <w:widowControl w:val="false"/>
        <w:rPr>
          <w:sz w:val="26"/>
          <w:szCs w:val="26"/>
        </w:rPr>
      </w:pPr>
      <w:r>
        <w:rPr>
          <w:rFonts w:cs="Times New Roman"/>
          <w:b w:val="false"/>
          <w:bCs w:val="false"/>
          <w:color w:val="000000"/>
          <w:spacing w:val="4"/>
          <w:sz w:val="26"/>
          <w:szCs w:val="26"/>
          <w:lang w:val="uk-UA"/>
        </w:rPr>
        <w:t>пр-ті Відродження, 26-д</w:t>
      </w:r>
      <w:r>
        <w:rPr>
          <w:rFonts w:cs="Times New Roman"/>
          <w:color w:val="000000"/>
          <w:spacing w:val="4"/>
          <w:sz w:val="26"/>
          <w:szCs w:val="26"/>
          <w:lang w:val="uk-UA"/>
        </w:rPr>
        <w:t xml:space="preserve"> у м. Луцьку</w:t>
      </w:r>
      <w:r>
        <w:rPr>
          <w:spacing w:val="6"/>
          <w:sz w:val="26"/>
          <w:szCs w:val="26"/>
          <w:lang w:val="uk-UA"/>
        </w:rPr>
        <w:t xml:space="preserve"> </w:t>
      </w:r>
    </w:p>
    <w:p>
      <w:pPr>
        <w:pStyle w:val="Normal"/>
        <w:widowControl w:val="false"/>
        <w:rPr>
          <w:spacing w:val="4"/>
          <w:sz w:val="26"/>
          <w:szCs w:val="26"/>
          <w:lang w:val="uk-UA"/>
        </w:rPr>
      </w:pPr>
      <w:r>
        <w:rPr>
          <w:spacing w:val="4"/>
          <w:sz w:val="26"/>
          <w:szCs w:val="26"/>
          <w:lang w:val="uk-UA"/>
        </w:rPr>
      </w:r>
    </w:p>
    <w:p>
      <w:pPr>
        <w:pStyle w:val="Normal"/>
        <w:tabs>
          <w:tab w:val="left" w:pos="247" w:leader="none"/>
        </w:tabs>
        <w:ind w:left="0" w:right="0" w:firstLine="900"/>
        <w:jc w:val="both"/>
        <w:rPr>
          <w:sz w:val="26"/>
          <w:szCs w:val="26"/>
        </w:rPr>
      </w:pPr>
      <w:r>
        <w:rPr>
          <w:spacing w:val="2"/>
          <w:sz w:val="26"/>
          <w:szCs w:val="26"/>
          <w:lang w:val="uk-UA"/>
        </w:rPr>
        <w:t xml:space="preserve">Розглянувши клопотання </w:t>
      </w:r>
      <w:r>
        <w:rPr>
          <w:sz w:val="26"/>
          <w:szCs w:val="26"/>
          <w:lang w:val="uk-UA"/>
        </w:rPr>
        <w:t xml:space="preserve">громадян Янчук Алли Володимирівни, </w:t>
      </w:r>
      <w:r>
        <w:rPr>
          <w:spacing w:val="-6"/>
          <w:sz w:val="26"/>
          <w:szCs w:val="26"/>
          <w:lang w:val="uk-UA"/>
        </w:rPr>
        <w:t>Лівінюка Валерія Миколайовича</w:t>
      </w:r>
      <w:r>
        <w:rPr>
          <w:spacing w:val="2"/>
          <w:sz w:val="26"/>
          <w:szCs w:val="26"/>
          <w:lang w:val="uk-UA"/>
        </w:rPr>
        <w:t xml:space="preserve"> </w:t>
      </w:r>
      <w:r>
        <w:rPr>
          <w:spacing w:val="6"/>
          <w:sz w:val="26"/>
          <w:szCs w:val="26"/>
          <w:lang w:val="uk-UA"/>
        </w:rPr>
        <w:t>про заміну сторони орендаря у зобов’язаннях за чинним договором оренди землі, укладеним між Луцькою міською радою та громадянином Лівінюком Валерієм Миколайовичем</w:t>
      </w:r>
      <w:r>
        <w:rPr>
          <w:spacing w:val="2"/>
          <w:sz w:val="26"/>
          <w:szCs w:val="26"/>
          <w:lang w:val="uk-UA"/>
        </w:rPr>
        <w:t xml:space="preserve"> </w:t>
      </w:r>
      <w:r>
        <w:rPr>
          <w:sz w:val="26"/>
          <w:szCs w:val="26"/>
          <w:lang w:val="uk-UA"/>
        </w:rPr>
        <w:t xml:space="preserve">від 20.08.2018 </w:t>
      </w:r>
      <w:r>
        <w:rPr>
          <w:spacing w:val="-2"/>
          <w:sz w:val="26"/>
          <w:szCs w:val="26"/>
          <w:lang w:val="uk-UA"/>
        </w:rPr>
        <w:t xml:space="preserve">(право оренди на земельну ділянку зареєстроване в Державному реєстрі речових прав на нерухоме майно 21.08.2018, номер запису про інше </w:t>
      </w:r>
      <w:r>
        <w:rPr>
          <w:sz w:val="26"/>
          <w:szCs w:val="26"/>
          <w:lang w:val="uk-UA"/>
        </w:rPr>
        <w:t xml:space="preserve">речове право: 27661325), поновленого додатковою угодою про поновлення договору оренди землі від 23.09.2019 (реєстрація змін до іншого речового права на земельну ділянку в Державному реєстрі речових прав на нерухоме майно від 07.10.2019), у зв’язку із переходом права власності на  об’єкт нерухомого майна на </w:t>
      </w:r>
      <w:r>
        <w:rPr>
          <w:spacing w:val="4"/>
          <w:sz w:val="26"/>
          <w:szCs w:val="26"/>
          <w:lang w:val="uk-UA"/>
        </w:rPr>
        <w:t xml:space="preserve">пр-ті Відродження, 26-д </w:t>
      </w:r>
      <w:r>
        <w:rPr>
          <w:rFonts w:cs="Times New Roman"/>
          <w:color w:val="000000"/>
          <w:spacing w:val="4"/>
          <w:sz w:val="26"/>
          <w:szCs w:val="26"/>
          <w:lang w:val="uk-UA"/>
        </w:rPr>
        <w:t>у м. Луцьку</w:t>
      </w:r>
      <w:r>
        <w:rPr>
          <w:sz w:val="26"/>
          <w:szCs w:val="26"/>
          <w:lang w:val="uk-UA"/>
        </w:rPr>
        <w:t xml:space="preserve"> від </w:t>
      </w:r>
      <w:r>
        <w:rPr>
          <w:spacing w:val="6"/>
          <w:sz w:val="26"/>
          <w:szCs w:val="26"/>
          <w:lang w:val="uk-UA"/>
        </w:rPr>
        <w:t>громадянина Лівінюка Валерія Миколайовича</w:t>
      </w:r>
      <w:r>
        <w:rPr>
          <w:spacing w:val="2"/>
          <w:sz w:val="26"/>
          <w:szCs w:val="26"/>
          <w:lang w:val="uk-UA"/>
        </w:rPr>
        <w:t xml:space="preserve"> </w:t>
      </w:r>
      <w:r>
        <w:rPr>
          <w:sz w:val="26"/>
          <w:szCs w:val="26"/>
          <w:lang w:val="uk-UA"/>
        </w:rPr>
        <w:t xml:space="preserve">до громадянки Янчук Алли Володимирівни: договір купівлі-продажу нерухомого майна від 24.02.2020 за № 488, відповідно до якого право власності на зупинку громадського транспорту з торговим павільйоном зареєстроване в Державному реєстрі речових прав на нерухоме майно від 24.02.2020, номер запису про право власності: 35637158, технічний паспорт на </w:t>
      </w:r>
      <w:r>
        <w:rPr>
          <w:spacing w:val="-2"/>
          <w:sz w:val="26"/>
          <w:szCs w:val="26"/>
          <w:lang w:val="uk-UA"/>
        </w:rPr>
        <w:t>об'єкт нерухомого майна від 06.08.2020</w:t>
      </w:r>
      <w:r>
        <w:rPr>
          <w:sz w:val="26"/>
          <w:szCs w:val="26"/>
          <w:lang w:val="uk-UA"/>
        </w:rPr>
        <w:t>,</w:t>
      </w:r>
      <w:r>
        <w:rPr>
          <w:b/>
          <w:sz w:val="26"/>
          <w:szCs w:val="26"/>
          <w:lang w:val="uk-UA"/>
        </w:rPr>
        <w:t xml:space="preserve"> </w:t>
      </w:r>
      <w:r>
        <w:rPr>
          <w:sz w:val="26"/>
          <w:szCs w:val="26"/>
          <w:lang w:val="uk-UA"/>
        </w:rPr>
        <w:t xml:space="preserve">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w:t>
      </w:r>
      <w:r>
        <w:rPr>
          <w:spacing w:val="2"/>
          <w:sz w:val="26"/>
          <w:szCs w:val="26"/>
          <w:lang w:val="uk-UA"/>
        </w:rPr>
        <w:t xml:space="preserve">враховуючи витяг з Державного земельного кадастру про земельну ділянку від 09.09.2020 № НВ-0005586162020, враховуючи витяг з протоколу </w:t>
      </w:r>
      <w:r>
        <w:rPr>
          <w:b w:val="false"/>
          <w:bCs w:val="false"/>
          <w:i w:val="false"/>
          <w:strike w:val="false"/>
          <w:dstrike w:val="false"/>
          <w:outline w:val="false"/>
          <w:shadow w:val="false"/>
          <w:spacing w:val="2"/>
          <w:sz w:val="26"/>
          <w:szCs w:val="26"/>
          <w:u w:val="none"/>
          <w:em w:val="none"/>
          <w:lang w:val="uk-UA"/>
        </w:rPr>
        <w:t>п</w:t>
      </w:r>
      <w:r>
        <w:rPr>
          <w:b w:val="false"/>
          <w:bCs w:val="false"/>
          <w:i w:val="false"/>
          <w:strike w:val="false"/>
          <w:dstrike w:val="false"/>
          <w:outline w:val="false"/>
          <w:shadow w:val="false"/>
          <w:sz w:val="26"/>
          <w:szCs w:val="26"/>
          <w:u w:val="none"/>
          <w:em w:val="none"/>
        </w:rPr>
        <w:t xml:space="preserve">ленарного засідання позачергової 3-ї сесії Луцької міської ради VIII скликання від </w:t>
      </w:r>
      <w:r>
        <w:rPr>
          <w:b w:val="false"/>
          <w:bCs w:val="false"/>
          <w:i w:val="false"/>
          <w:strike w:val="false"/>
          <w:dstrike w:val="false"/>
          <w:outline w:val="false"/>
          <w:shadow w:val="false"/>
          <w:sz w:val="26"/>
          <w:szCs w:val="26"/>
          <w:u w:val="none"/>
          <w:em w:val="none"/>
          <w:lang w:val="uk-UA"/>
        </w:rPr>
        <w:t>29.12.2020,</w:t>
      </w:r>
      <w:r>
        <w:rPr>
          <w:spacing w:val="2"/>
          <w:sz w:val="26"/>
          <w:szCs w:val="26"/>
          <w:lang w:val="uk-UA"/>
        </w:rPr>
        <w:t xml:space="preserve"> керуючись статтями 12, 96, 120, 122, 124, 125 Земельного кодексу України, статтями 415, 513, 514, 520, 521, 651, 654 Цивільного кодексу України, </w:t>
      </w:r>
      <w:r>
        <w:rPr>
          <w:color w:val="000000"/>
          <w:spacing w:val="2"/>
          <w:sz w:val="26"/>
          <w:szCs w:val="26"/>
          <w:lang w:val="uk-UA"/>
        </w:rPr>
        <w:t xml:space="preserve">статтями </w:t>
      </w:r>
      <w:r>
        <w:rPr>
          <w:rFonts w:eastAsia="SimSun;宋体"/>
          <w:sz w:val="26"/>
          <w:szCs w:val="26"/>
          <w:lang w:val="uk-UA"/>
        </w:rPr>
        <w:t xml:space="preserve">7, 16, 17, 30 </w:t>
      </w:r>
      <w:r>
        <w:rPr>
          <w:color w:val="000000"/>
          <w:spacing w:val="2"/>
          <w:sz w:val="26"/>
          <w:szCs w:val="26"/>
          <w:lang w:val="uk-UA"/>
        </w:rPr>
        <w:t xml:space="preserve">Закону України «Про оренду землі», </w:t>
      </w:r>
      <w:r>
        <w:rPr>
          <w:sz w:val="26"/>
          <w:szCs w:val="26"/>
          <w:lang w:val="uk-UA"/>
        </w:rPr>
        <w:t>статтями 4, 6 Закону України «Про державну реєстрацію речових прав на нерухоме майно та їх обтяжень», с</w:t>
      </w:r>
      <w:r>
        <w:rPr>
          <w:rFonts w:eastAsia="SimSun;宋体"/>
          <w:sz w:val="26"/>
          <w:szCs w:val="26"/>
          <w:lang w:val="uk-UA"/>
        </w:rPr>
        <w:t xml:space="preserve">таттею 38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162 Постанови КМУ №1051 від 17.10.2012  «Про затвердження Порядку ведення Державного земельного кадастру», </w:t>
      </w:r>
      <w:r>
        <w:rPr>
          <w:color w:val="000000"/>
          <w:spacing w:val="2"/>
          <w:sz w:val="26"/>
          <w:szCs w:val="26"/>
          <w:lang w:val="uk-UA"/>
        </w:rPr>
        <w:t xml:space="preserve">пунктом 34 частини 1 статті 26, статтею 59 Закону України «Про місцеве самоврядування в Україні»,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w:t>
      </w:r>
      <w:r>
        <w:rPr>
          <w:spacing w:val="2"/>
          <w:sz w:val="26"/>
          <w:szCs w:val="26"/>
          <w:lang w:val="uk-UA"/>
        </w:rPr>
        <w:t>міська рада</w:t>
      </w:r>
    </w:p>
    <w:p>
      <w:pPr>
        <w:pStyle w:val="Normal"/>
        <w:widowControl w:val="false"/>
        <w:rPr>
          <w:sz w:val="26"/>
          <w:szCs w:val="26"/>
          <w:lang w:val="uk-UA"/>
        </w:rPr>
      </w:pPr>
      <w:r>
        <w:rPr>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left="0" w:right="0" w:firstLine="654"/>
        <w:jc w:val="both"/>
        <w:rPr>
          <w:sz w:val="26"/>
          <w:szCs w:val="26"/>
        </w:rPr>
      </w:pPr>
      <w:r>
        <w:rPr>
          <w:spacing w:val="2"/>
          <w:sz w:val="26"/>
          <w:szCs w:val="26"/>
          <w:lang w:val="uk-UA"/>
        </w:rPr>
        <w:t xml:space="preserve">1. </w:t>
      </w:r>
      <w:r>
        <w:rPr>
          <w:spacing w:val="6"/>
          <w:sz w:val="26"/>
          <w:szCs w:val="26"/>
          <w:lang w:val="uk-UA"/>
        </w:rPr>
        <w:t xml:space="preserve">Замінити сторону орендаря </w:t>
      </w:r>
      <w:r>
        <w:rPr>
          <w:spacing w:val="2"/>
          <w:sz w:val="26"/>
          <w:szCs w:val="26"/>
          <w:lang w:val="uk-UA"/>
        </w:rPr>
        <w:t xml:space="preserve">у зобов’язаннях в чинному договорі оренди землі </w:t>
      </w:r>
      <w:r>
        <w:rPr>
          <w:sz w:val="26"/>
          <w:szCs w:val="26"/>
          <w:lang w:val="uk-UA"/>
        </w:rPr>
        <w:t xml:space="preserve">від 20.08.2018 </w:t>
      </w:r>
      <w:r>
        <w:rPr>
          <w:spacing w:val="-2"/>
          <w:sz w:val="26"/>
          <w:szCs w:val="26"/>
          <w:lang w:val="uk-UA"/>
        </w:rPr>
        <w:t xml:space="preserve">(право оренди на земельну ділянку зареєстроване в Державному реєстрі речових прав на нерухоме майно 21.08.2018, номер запису про інше </w:t>
      </w:r>
      <w:r>
        <w:rPr>
          <w:sz w:val="26"/>
          <w:szCs w:val="26"/>
          <w:lang w:val="uk-UA"/>
        </w:rPr>
        <w:t xml:space="preserve">речове право: 27661325), поновленого додатковою угодою про поновлення договору оренди землі від 23.09.2019 (реєстрація змін до іншого речового права на земельну ділянку в Державному реєстрі речових прав на нерухоме майно від 07.10.2019), </w:t>
      </w:r>
      <w:r>
        <w:rPr>
          <w:spacing w:val="2"/>
          <w:sz w:val="26"/>
          <w:szCs w:val="26"/>
          <w:lang w:val="uk-UA"/>
        </w:rPr>
        <w:t xml:space="preserve">на земельну ділянку </w:t>
      </w:r>
      <w:bookmarkStart w:id="0" w:name="__DdeLink__94_691069937"/>
      <w:r>
        <w:rPr>
          <w:spacing w:val="2"/>
          <w:sz w:val="26"/>
          <w:szCs w:val="26"/>
          <w:lang w:val="uk-UA"/>
        </w:rPr>
        <w:t>площею 0,0052 га</w:t>
      </w:r>
      <w:bookmarkEnd w:id="0"/>
      <w:r>
        <w:rPr>
          <w:spacing w:val="2"/>
          <w:sz w:val="26"/>
          <w:szCs w:val="26"/>
          <w:lang w:val="uk-UA"/>
        </w:rPr>
        <w:t xml:space="preserve">, кадастровим номером 0710100000:34:037:0009 на </w:t>
      </w:r>
      <w:r>
        <w:rPr>
          <w:spacing w:val="4"/>
          <w:sz w:val="26"/>
          <w:szCs w:val="26"/>
          <w:lang w:val="uk-UA"/>
        </w:rPr>
        <w:t xml:space="preserve">пр-ті Відродження, 26-д </w:t>
      </w:r>
      <w:r>
        <w:rPr>
          <w:rFonts w:cs="Times New Roman"/>
          <w:color w:val="000000"/>
          <w:spacing w:val="4"/>
          <w:sz w:val="26"/>
          <w:szCs w:val="26"/>
          <w:lang w:val="uk-UA"/>
        </w:rPr>
        <w:t>у м. Луцьку</w:t>
      </w:r>
      <w:r>
        <w:rPr>
          <w:spacing w:val="2"/>
          <w:sz w:val="26"/>
          <w:szCs w:val="26"/>
          <w:lang w:val="uk-UA"/>
        </w:rPr>
        <w:t>, а саме: замінити орендаря «</w:t>
      </w:r>
      <w:r>
        <w:rPr>
          <w:spacing w:val="6"/>
          <w:sz w:val="26"/>
          <w:szCs w:val="26"/>
          <w:lang w:val="uk-UA"/>
        </w:rPr>
        <w:t>громадянин Лівінюк Валерій Миколайович</w:t>
      </w:r>
      <w:r>
        <w:rPr>
          <w:sz w:val="26"/>
          <w:szCs w:val="26"/>
          <w:lang w:val="uk-UA"/>
        </w:rPr>
        <w:t>» на орендаря «громадянка Янчук Алла Володимирівна».</w:t>
      </w:r>
    </w:p>
    <w:p>
      <w:pPr>
        <w:pStyle w:val="Normal"/>
        <w:widowControl w:val="false"/>
        <w:ind w:left="0" w:right="0" w:firstLine="654"/>
        <w:jc w:val="both"/>
        <w:rPr>
          <w:sz w:val="26"/>
          <w:szCs w:val="26"/>
        </w:rPr>
      </w:pPr>
      <w:r>
        <w:rPr>
          <w:spacing w:val="2"/>
          <w:sz w:val="26"/>
          <w:szCs w:val="26"/>
          <w:lang w:val="uk-UA"/>
        </w:rPr>
        <w:t xml:space="preserve">2. Визначити, що права та обов’язки за договором оренди землі </w:t>
      </w:r>
      <w:r>
        <w:rPr>
          <w:sz w:val="26"/>
          <w:szCs w:val="26"/>
          <w:lang w:val="uk-UA"/>
        </w:rPr>
        <w:t xml:space="preserve">від 20.08.2018 </w:t>
      </w:r>
      <w:r>
        <w:rPr>
          <w:spacing w:val="-2"/>
          <w:sz w:val="26"/>
          <w:szCs w:val="26"/>
          <w:lang w:val="uk-UA"/>
        </w:rPr>
        <w:t xml:space="preserve">(право оренди на земельну ділянку зареєстроване в Державному реєстрі речових прав на нерухоме майно 21.08.2018, номер запису про інше </w:t>
      </w:r>
      <w:r>
        <w:rPr>
          <w:sz w:val="26"/>
          <w:szCs w:val="26"/>
          <w:lang w:val="uk-UA"/>
        </w:rPr>
        <w:t xml:space="preserve">речове право: 27661325), поновленого додатковою угодою про поновлення договору оренди землі від 23.09.2019 (реєстрація змін до іншого речового права на земельну ділянку в Державному реєстрі речових прав на нерухоме майно від 07.10.2019), </w:t>
      </w:r>
      <w:r>
        <w:rPr>
          <w:spacing w:val="2"/>
          <w:sz w:val="26"/>
          <w:szCs w:val="26"/>
          <w:lang w:val="uk-UA"/>
        </w:rPr>
        <w:t xml:space="preserve">на земельну ділянку кадастровим номером 0710100000:34:037:0009 </w:t>
      </w:r>
      <w:r>
        <w:rPr>
          <w:sz w:val="26"/>
          <w:szCs w:val="26"/>
          <w:lang w:val="uk-UA"/>
        </w:rPr>
        <w:t>громадянка Янчук Алла Володимирівна</w:t>
      </w:r>
      <w:r>
        <w:rPr>
          <w:spacing w:val="2"/>
          <w:sz w:val="26"/>
          <w:szCs w:val="26"/>
          <w:lang w:val="uk-UA"/>
        </w:rPr>
        <w:t xml:space="preserve"> набуває у повному обсязі з моменту укладення додаткової угоди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left="0" w:right="0" w:firstLine="654"/>
        <w:jc w:val="both"/>
        <w:rPr>
          <w:sz w:val="26"/>
          <w:szCs w:val="26"/>
        </w:rPr>
      </w:pPr>
      <w:r>
        <w:rPr>
          <w:spacing w:val="2"/>
          <w:sz w:val="26"/>
          <w:szCs w:val="26"/>
          <w:lang w:val="uk-UA"/>
        </w:rPr>
        <w:t xml:space="preserve">3. Зобов’язати громадян </w:t>
      </w:r>
      <w:r>
        <w:rPr>
          <w:sz w:val="26"/>
          <w:szCs w:val="26"/>
          <w:lang w:val="uk-UA"/>
        </w:rPr>
        <w:t xml:space="preserve">Янчук Аллу Володимирівну, </w:t>
      </w:r>
      <w:r>
        <w:rPr>
          <w:spacing w:val="6"/>
          <w:sz w:val="26"/>
          <w:szCs w:val="26"/>
          <w:lang w:val="uk-UA"/>
        </w:rPr>
        <w:t>Лівінюка Валерія Миколайовича</w:t>
      </w:r>
      <w:r>
        <w:rPr>
          <w:spacing w:val="2"/>
          <w:sz w:val="26"/>
          <w:szCs w:val="26"/>
          <w:lang w:val="uk-UA"/>
        </w:rPr>
        <w:t>:</w:t>
      </w:r>
    </w:p>
    <w:p>
      <w:pPr>
        <w:pStyle w:val="Normal"/>
        <w:widowControl w:val="false"/>
        <w:ind w:left="0" w:right="0" w:firstLine="654"/>
        <w:jc w:val="both"/>
        <w:rPr>
          <w:sz w:val="26"/>
          <w:szCs w:val="26"/>
        </w:rPr>
      </w:pPr>
      <w:r>
        <w:rPr>
          <w:spacing w:val="2"/>
          <w:sz w:val="26"/>
          <w:szCs w:val="26"/>
          <w:lang w:val="uk-UA"/>
        </w:rPr>
        <w:t>3.</w:t>
      </w:r>
      <w:r>
        <w:rPr>
          <w:spacing w:val="2"/>
          <w:sz w:val="26"/>
          <w:szCs w:val="26"/>
        </w:rPr>
        <w:t>1</w:t>
      </w:r>
      <w:r>
        <w:rPr>
          <w:spacing w:val="2"/>
          <w:sz w:val="26"/>
          <w:szCs w:val="26"/>
          <w:lang w:val="uk-UA"/>
        </w:rPr>
        <w:t>. Укласти з міською радою додаткову угоду про заміну сторони в договорі оренди землі, шляхом викладення договору оренди землі в новій редакції.</w:t>
      </w:r>
    </w:p>
    <w:p>
      <w:pPr>
        <w:pStyle w:val="Normal"/>
        <w:widowControl w:val="false"/>
        <w:ind w:left="0" w:right="0" w:firstLine="654"/>
        <w:jc w:val="both"/>
        <w:rPr>
          <w:sz w:val="26"/>
          <w:szCs w:val="26"/>
        </w:rPr>
      </w:pPr>
      <w:r>
        <w:rPr>
          <w:color w:val="000000"/>
          <w:spacing w:val="-4"/>
          <w:sz w:val="26"/>
          <w:szCs w:val="26"/>
          <w:lang w:val="uk-UA"/>
        </w:rPr>
        <w:t>3.</w:t>
      </w:r>
      <w:r>
        <w:rPr>
          <w:color w:val="000000"/>
          <w:spacing w:val="-4"/>
          <w:sz w:val="26"/>
          <w:szCs w:val="26"/>
        </w:rPr>
        <w:t>2</w:t>
      </w:r>
      <w:r>
        <w:rPr>
          <w:color w:val="000000"/>
          <w:spacing w:val="-4"/>
          <w:sz w:val="26"/>
          <w:szCs w:val="26"/>
          <w:lang w:val="uk-UA"/>
        </w:rPr>
        <w:t>.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6"/>
          <w:szCs w:val="26"/>
        </w:rPr>
      </w:pPr>
      <w:r>
        <w:rPr>
          <w:spacing w:val="2"/>
          <w:sz w:val="26"/>
          <w:szCs w:val="26"/>
          <w:lang w:val="uk-UA"/>
        </w:rPr>
        <w:t xml:space="preserve">4. Зобов’язати громадянку </w:t>
      </w:r>
      <w:r>
        <w:rPr>
          <w:sz w:val="26"/>
          <w:szCs w:val="26"/>
          <w:lang w:val="uk-UA"/>
        </w:rPr>
        <w:t>Янчук Аллу Володимирівну</w:t>
      </w:r>
      <w:r>
        <w:rPr>
          <w:spacing w:val="2"/>
          <w:sz w:val="26"/>
          <w:szCs w:val="26"/>
          <w:lang w:val="uk-UA"/>
        </w:rPr>
        <w:t>:</w:t>
      </w:r>
    </w:p>
    <w:p>
      <w:pPr>
        <w:pStyle w:val="Normal"/>
        <w:widowControl w:val="false"/>
        <w:ind w:left="0" w:right="0" w:firstLine="654"/>
        <w:jc w:val="both"/>
        <w:rPr>
          <w:color w:val="000000"/>
          <w:spacing w:val="-4"/>
          <w:sz w:val="26"/>
          <w:szCs w:val="26"/>
          <w:lang w:val="uk-UA"/>
        </w:rPr>
      </w:pPr>
      <w:r>
        <w:rPr>
          <w:color w:val="000000"/>
          <w:spacing w:val="-4"/>
          <w:sz w:val="26"/>
          <w:szCs w:val="26"/>
          <w:lang w:val="uk-UA"/>
        </w:rPr>
        <w:t>4.1.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color w:val="000000"/>
          <w:spacing w:val="-4"/>
          <w:sz w:val="26"/>
          <w:szCs w:val="26"/>
          <w:lang w:val="uk-UA"/>
        </w:rPr>
      </w:pPr>
      <w:r>
        <w:rPr>
          <w:color w:val="000000"/>
          <w:spacing w:val="-4"/>
          <w:sz w:val="26"/>
          <w:szCs w:val="26"/>
          <w:lang w:val="uk-UA"/>
        </w:rPr>
        <w:t>4.2.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6"/>
          <w:szCs w:val="26"/>
        </w:rPr>
      </w:pPr>
      <w:r>
        <w:rPr>
          <w:color w:val="000000"/>
          <w:spacing w:val="-4"/>
          <w:sz w:val="26"/>
          <w:szCs w:val="26"/>
          <w:lang w:val="uk-UA"/>
        </w:rPr>
        <w:t xml:space="preserve">5. У разі, якщо одна із сторін не підписала додаткову угоду про заміну сторони в договорі оренди землі впродовж шести календарних місяців з моменту прийняття даного рішення, </w:t>
      </w:r>
      <w:r>
        <w:rPr>
          <w:sz w:val="26"/>
          <w:szCs w:val="26"/>
          <w:lang w:val="uk-UA"/>
        </w:rPr>
        <w:t>воно втрачає чинність</w:t>
      </w:r>
      <w:r>
        <w:rPr>
          <w:spacing w:val="-4"/>
          <w:sz w:val="26"/>
          <w:szCs w:val="26"/>
          <w:lang w:val="uk-UA"/>
        </w:rPr>
        <w:t>.</w:t>
      </w:r>
    </w:p>
    <w:p>
      <w:pPr>
        <w:pStyle w:val="Normal"/>
        <w:widowControl w:val="false"/>
        <w:ind w:left="0" w:right="0" w:firstLine="654"/>
        <w:jc w:val="both"/>
        <w:rPr>
          <w:sz w:val="26"/>
          <w:szCs w:val="26"/>
        </w:rPr>
      </w:pPr>
      <w:r>
        <w:rPr>
          <w:color w:val="000000"/>
          <w:spacing w:val="-4"/>
          <w:sz w:val="26"/>
          <w:szCs w:val="26"/>
          <w:lang w:val="uk-UA"/>
        </w:rPr>
        <w:t xml:space="preserve">6. Контроль за виконанням даного рішення покласти на постійну комісію міської ради з питань земельних відносин та земельного кадастру </w:t>
      </w:r>
      <w:r>
        <w:rPr>
          <w:sz w:val="26"/>
          <w:szCs w:val="26"/>
          <w:lang w:val="uk-UA"/>
        </w:rPr>
        <w:t>(Козлюк О.Є.)</w:t>
      </w:r>
      <w:r>
        <w:rPr>
          <w:color w:val="000000"/>
          <w:spacing w:val="-4"/>
          <w:sz w:val="26"/>
          <w:szCs w:val="26"/>
          <w:lang w:val="uk-UA"/>
        </w:rPr>
        <w:t>.</w:t>
      </w:r>
    </w:p>
    <w:p>
      <w:pPr>
        <w:pStyle w:val="Normal"/>
        <w:widowControl w:val="false"/>
        <w:ind w:left="0" w:right="0" w:firstLine="763"/>
        <w:jc w:val="both"/>
        <w:rPr>
          <w:sz w:val="26"/>
          <w:szCs w:val="26"/>
        </w:rPr>
      </w:pPr>
      <w:r>
        <w:rPr>
          <w:sz w:val="26"/>
          <w:szCs w:val="26"/>
        </w:rPr>
      </w:r>
    </w:p>
    <w:p>
      <w:pPr>
        <w:pStyle w:val="Normal"/>
        <w:widowControl w:val="false"/>
        <w:ind w:left="0" w:right="0" w:firstLine="763"/>
        <w:jc w:val="both"/>
        <w:rPr>
          <w:sz w:val="26"/>
          <w:szCs w:val="26"/>
          <w:lang w:val="uk-UA"/>
        </w:rPr>
      </w:pPr>
      <w:r>
        <w:rPr>
          <w:sz w:val="26"/>
          <w:szCs w:val="26"/>
          <w:lang w:val="uk-UA"/>
        </w:rPr>
      </w:r>
    </w:p>
    <w:p>
      <w:pPr>
        <w:pStyle w:val="Normal"/>
        <w:widowControl w:val="false"/>
        <w:jc w:val="both"/>
        <w:rPr>
          <w:color w:val="000000"/>
          <w:sz w:val="28"/>
          <w:szCs w:val="28"/>
          <w:lang w:val="uk-UA"/>
        </w:rPr>
      </w:pPr>
      <w:r>
        <w:rPr>
          <w:color w:val="000000"/>
          <w:sz w:val="26"/>
          <w:szCs w:val="26"/>
          <w:lang w:val="uk-UA"/>
        </w:rPr>
        <w:t>Міський голова                                                                                              Ігор ПОЛІЩУК</w:t>
      </w:r>
    </w:p>
    <w:p>
      <w:pPr>
        <w:pStyle w:val="Normal"/>
        <w:widowControl w:val="false"/>
        <w:rPr>
          <w:sz w:val="26"/>
          <w:szCs w:val="28"/>
          <w:lang w:val="uk-UA"/>
        </w:rPr>
      </w:pPr>
      <w:r>
        <w:rPr>
          <w:sz w:val="26"/>
          <w:szCs w:val="28"/>
          <w:lang w:val="uk-UA"/>
        </w:rPr>
      </w:r>
    </w:p>
    <w:p>
      <w:pPr>
        <w:pStyle w:val="Normal"/>
        <w:widowControl w:val="false"/>
        <w:rPr>
          <w:sz w:val="26"/>
          <w:szCs w:val="28"/>
          <w:lang w:val="uk-UA"/>
        </w:rPr>
      </w:pPr>
      <w:r>
        <w:rPr>
          <w:sz w:val="26"/>
          <w:szCs w:val="28"/>
          <w:lang w:val="uk-UA"/>
        </w:rPr>
      </w:r>
    </w:p>
    <w:p>
      <w:pPr>
        <w:pStyle w:val="Normal"/>
        <w:widowControl w:val="false"/>
        <w:rPr/>
      </w:pPr>
      <w:r>
        <w:rPr>
          <w:sz w:val="24"/>
          <w:lang w:val="uk-UA"/>
        </w:rPr>
        <w:t>Шабала 777 873</w:t>
      </w:r>
    </w:p>
    <w:p>
      <w:pPr>
        <w:pStyle w:val="Normal"/>
        <w:widowControl w:val="false"/>
        <w:rPr>
          <w:sz w:val="10"/>
          <w:szCs w:val="10"/>
        </w:rPr>
      </w:pPr>
      <w:r>
        <w:rPr>
          <w:sz w:val="10"/>
          <w:szCs w:val="10"/>
        </w:rPr>
      </w:r>
    </w:p>
    <w:sectPr>
      <w:type w:val="nextPage"/>
      <w:pgSz w:w="11906" w:h="16838"/>
      <w:pgMar w:left="1417" w:right="850" w:header="0" w:top="681" w:footer="0" w:bottom="1815"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4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paragraph" w:styleId="Style19">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95</TotalTime>
  <Application>LibreOffice/5.4.2.2$Windows_x86 LibreOffice_project/22b09f6418e8c2d508a9eaf86b2399209b0990f4</Application>
  <Pages>2</Pages>
  <Words>714</Words>
  <Characters>4560</Characters>
  <CharactersWithSpaces>5489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2020-06-30T09:20:00Z</dcterms:created>
  <dc:creator>olyas</dc:creator>
  <dc:description/>
  <dc:language>uk-UA</dc:language>
  <cp:lastModifiedBy/>
  <cp:lastPrinted>2021-06-15T14:01:49Z</cp:lastPrinted>
  <dcterms:modified xsi:type="dcterms:W3CDTF">2021-06-16T15:47:45Z</dcterms:modified>
  <cp:revision>34</cp:revision>
  <dc:subject/>
  <dc:title> </dc:title>
</cp:coreProperties>
</file>