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680" w:leader="none"/>
        </w:tabs>
        <w:jc w:val="center"/>
        <w:rPr>
          <w:rFonts w:ascii="Times New Roman" w:hAnsi="Times New Roman" w:cs="Times New Roman"/>
          <w:sz w:val="28"/>
          <w:szCs w:val="28"/>
          <w:lang w:val="ru-RU"/>
        </w:rPr>
      </w:pPr>
      <w:r>
        <w:rPr/>
        <w:object>
          <v:shape id="ole_rId2" style="width:58.2pt;height:59.2pt" o:ole="">
            <v:imagedata r:id="rId3" o:title=""/>
          </v:shape>
          <o:OLEObject Type="Embed" ProgID="" ShapeID="ole_rId2" DrawAspect="Content" ObjectID="_1174809663" r:id="rId2"/>
        </w:object>
      </w:r>
    </w:p>
    <w:p>
      <w:pPr>
        <w:pStyle w:val="1"/>
        <w:numPr>
          <w:ilvl w:val="0"/>
          <w:numId w:val="2"/>
        </w:numPr>
        <w:rPr/>
      </w:pPr>
      <w:r>
        <w:rPr>
          <w:rFonts w:cs="Times New Roman" w:ascii="Times New Roman" w:hAnsi="Times New Roman"/>
          <w:sz w:val="28"/>
          <w:szCs w:val="28"/>
          <w:lang w:val="ru-RU"/>
        </w:rPr>
        <w:t xml:space="preserve">                                        </w:t>
      </w:r>
      <w:r>
        <w:rPr>
          <w:rFonts w:cs="Times New Roman" w:ascii="Times New Roman" w:hAnsi="Times New Roman"/>
          <w:sz w:val="28"/>
          <w:szCs w:val="28"/>
        </w:rPr>
        <w:t>ЛУЦЬКА  МІСЬКА  РАДА</w:t>
      </w:r>
    </w:p>
    <w:p>
      <w:pPr>
        <w:pStyle w:val="1"/>
        <w:numPr>
          <w:ilvl w:val="0"/>
          <w:numId w:val="2"/>
        </w:numPr>
        <w:rPr/>
      </w:pPr>
      <w:r>
        <w:rPr>
          <w:rFonts w:cs="Times New Roman" w:ascii="Times New Roman" w:hAnsi="Times New Roman"/>
          <w:sz w:val="28"/>
          <w:szCs w:val="28"/>
        </w:rPr>
        <w:t xml:space="preserve">                                                  </w:t>
      </w:r>
      <w:r>
        <w:rPr>
          <w:rFonts w:cs="Times New Roman" w:ascii="Times New Roman" w:hAnsi="Times New Roman"/>
        </w:rPr>
        <w:t>Р І Ш Е Н Н Я</w:t>
      </w:r>
    </w:p>
    <w:p>
      <w:pPr>
        <w:pStyle w:val="Normal"/>
        <w:jc w:val="center"/>
        <w:rPr>
          <w:b/>
          <w:b/>
          <w:bCs/>
          <w:sz w:val="12"/>
          <w:szCs w:val="12"/>
        </w:rPr>
      </w:pPr>
      <w:r>
        <w:rPr>
          <w:b/>
          <w:bCs/>
          <w:sz w:val="12"/>
          <w:szCs w:val="12"/>
        </w:rPr>
      </w:r>
    </w:p>
    <w:p>
      <w:pPr>
        <w:pStyle w:val="Normal"/>
        <w:tabs>
          <w:tab w:val="left" w:pos="4687" w:leader="none"/>
        </w:tabs>
        <w:jc w:val="both"/>
        <w:rPr/>
      </w:pPr>
      <w:r>
        <w:rPr/>
        <w:t xml:space="preserve">________________                                  </w:t>
      </w:r>
      <w:r>
        <w:rPr>
          <w:lang w:val="ru-RU"/>
        </w:rPr>
        <w:t xml:space="preserve"> </w:t>
      </w:r>
      <w:r>
        <w:rPr/>
        <w:t xml:space="preserve">   Луцьк                                    </w:t>
      </w:r>
      <w:r>
        <w:rPr>
          <w:lang w:val="ru-RU"/>
        </w:rPr>
        <w:t xml:space="preserve"> </w:t>
      </w:r>
      <w:r>
        <w:rPr/>
        <w:t xml:space="preserve"> </w:t>
      </w:r>
      <w:r>
        <w:rPr>
          <w:lang w:val="ru-RU"/>
        </w:rPr>
        <w:t xml:space="preserve">  </w:t>
      </w:r>
      <w:r>
        <w:rPr/>
        <w:t>№______________</w:t>
      </w:r>
    </w:p>
    <w:p>
      <w:pPr>
        <w:pStyle w:val="Normal"/>
        <w:rPr>
          <w:sz w:val="20"/>
          <w:szCs w:val="20"/>
          <w:lang w:val="ru-RU"/>
        </w:rPr>
      </w:pPr>
      <w:r>
        <w:rPr>
          <w:sz w:val="20"/>
          <w:szCs w:val="20"/>
          <w:lang w:val="ru-RU"/>
        </w:rPr>
      </w:r>
    </w:p>
    <w:p>
      <w:pPr>
        <w:pStyle w:val="Normal"/>
        <w:tabs>
          <w:tab w:val="left" w:pos="4140" w:leader="none"/>
          <w:tab w:val="left" w:pos="5760" w:leader="none"/>
        </w:tabs>
        <w:rPr>
          <w:sz w:val="28"/>
          <w:szCs w:val="28"/>
        </w:rPr>
      </w:pPr>
      <w:r>
        <w:rPr>
          <w:sz w:val="28"/>
          <w:szCs w:val="28"/>
        </w:rPr>
        <w:t>Про надання громадянину Кримусю І.І. доз-</w:t>
      </w:r>
    </w:p>
    <w:p>
      <w:pPr>
        <w:pStyle w:val="Normal"/>
        <w:tabs>
          <w:tab w:val="left" w:pos="4140" w:leader="none"/>
          <w:tab w:val="left" w:pos="5760" w:leader="none"/>
        </w:tabs>
        <w:rPr>
          <w:sz w:val="28"/>
          <w:szCs w:val="28"/>
        </w:rPr>
      </w:pPr>
      <w:r>
        <w:rPr>
          <w:sz w:val="28"/>
          <w:szCs w:val="28"/>
        </w:rPr>
        <w:t xml:space="preserve">волу на  розроблення  проекту землеустрою </w:t>
      </w:r>
    </w:p>
    <w:p>
      <w:pPr>
        <w:pStyle w:val="Normal"/>
        <w:tabs>
          <w:tab w:val="left" w:pos="4140" w:leader="none"/>
          <w:tab w:val="left" w:pos="5760" w:leader="none"/>
        </w:tabs>
        <w:rPr/>
      </w:pPr>
      <w:r>
        <w:rPr>
          <w:sz w:val="28"/>
          <w:szCs w:val="28"/>
        </w:rPr>
        <w:t>щодо  відведення</w:t>
      </w:r>
      <w:r>
        <w:rPr>
          <w:sz w:val="32"/>
          <w:szCs w:val="32"/>
        </w:rPr>
        <w:t xml:space="preserve"> </w:t>
      </w:r>
      <w:r>
        <w:rPr>
          <w:sz w:val="28"/>
          <w:szCs w:val="28"/>
        </w:rPr>
        <w:t>земельної  ділянки для</w:t>
      </w:r>
      <w:r>
        <w:rPr/>
        <w:t xml:space="preserve"> </w:t>
      </w:r>
      <w:r>
        <w:rPr>
          <w:sz w:val="28"/>
          <w:szCs w:val="28"/>
        </w:rPr>
        <w:t>бу-</w:t>
      </w:r>
    </w:p>
    <w:p>
      <w:pPr>
        <w:pStyle w:val="Normal"/>
        <w:tabs>
          <w:tab w:val="left" w:pos="4140" w:leader="none"/>
          <w:tab w:val="left" w:pos="5760" w:leader="none"/>
        </w:tabs>
        <w:rPr/>
      </w:pPr>
      <w:r>
        <w:rPr>
          <w:sz w:val="28"/>
          <w:szCs w:val="28"/>
        </w:rPr>
        <w:t>дівництва</w:t>
      </w:r>
      <w:r>
        <w:rPr>
          <w:sz w:val="32"/>
          <w:szCs w:val="32"/>
        </w:rPr>
        <w:t xml:space="preserve"> </w:t>
      </w:r>
      <w:r>
        <w:rPr>
          <w:sz w:val="28"/>
          <w:szCs w:val="28"/>
        </w:rPr>
        <w:t>та обслуговування жилого будин-</w:t>
      </w:r>
    </w:p>
    <w:p>
      <w:pPr>
        <w:pStyle w:val="Normal"/>
        <w:tabs>
          <w:tab w:val="left" w:pos="4140" w:leader="none"/>
          <w:tab w:val="left" w:pos="5760" w:leader="none"/>
        </w:tabs>
        <w:rPr>
          <w:sz w:val="28"/>
          <w:szCs w:val="28"/>
        </w:rPr>
      </w:pPr>
      <w:r>
        <w:rPr>
          <w:sz w:val="28"/>
          <w:szCs w:val="28"/>
        </w:rPr>
        <w:t xml:space="preserve">ку,   господарських   будівель  і   споруд   на </w:t>
      </w:r>
    </w:p>
    <w:p>
      <w:pPr>
        <w:pStyle w:val="Normal"/>
        <w:tabs>
          <w:tab w:val="left" w:pos="4140" w:leader="none"/>
          <w:tab w:val="left" w:pos="5760" w:leader="none"/>
        </w:tabs>
        <w:rPr>
          <w:sz w:val="28"/>
          <w:szCs w:val="28"/>
        </w:rPr>
      </w:pPr>
      <w:r>
        <w:rPr>
          <w:sz w:val="28"/>
          <w:szCs w:val="28"/>
        </w:rPr>
        <w:t>вул. Львівській, 142-а у м. Луцьку</w:t>
      </w:r>
    </w:p>
    <w:p>
      <w:pPr>
        <w:pStyle w:val="Normal"/>
        <w:rPr>
          <w:sz w:val="28"/>
          <w:szCs w:val="28"/>
        </w:rPr>
      </w:pPr>
      <w:r>
        <w:rPr>
          <w:sz w:val="28"/>
          <w:szCs w:val="28"/>
        </w:rPr>
      </w:r>
    </w:p>
    <w:p>
      <w:pPr>
        <w:pStyle w:val="Normal"/>
        <w:rPr>
          <w:sz w:val="28"/>
          <w:szCs w:val="28"/>
        </w:rPr>
      </w:pPr>
      <w:r>
        <w:rPr>
          <w:sz w:val="28"/>
          <w:szCs w:val="28"/>
        </w:rPr>
      </w:r>
    </w:p>
    <w:p>
      <w:pPr>
        <w:pStyle w:val="Normal"/>
        <w:jc w:val="both"/>
        <w:rPr/>
      </w:pPr>
      <w:r>
        <w:rPr>
          <w:sz w:val="28"/>
          <w:szCs w:val="28"/>
        </w:rPr>
        <w:tab/>
        <w:t>Розглянувши заяву громадянина Кримуся Івана Івановича про надання дозволу на розроблення проекту землеустрою щодо відведення земельної ділянки на вул. Львівській, 142-а у м. Луцьку для будівництва та обслуговування жилого будинку, господарських будівель і споруд, схему генплану земельної ділянки, лист управління містобудування та архітектури Луцької міської ради щодо режиму забудови даної території, визначеної для містобудівних потреб генеральним планом м. Луцька, архівний витяг з рішення виконавчого комітету Луцької міської ради від 14 вересня 1989 року № 359 про виділення земельної ділянки та присвоєння адреси,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суб’єкта, керуючись статтями 12, 118, 121, 122 Земельного кодексу України, Законом України «Про оренду землі»,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міста Луцька, затвердженим рішенням міської ради від 25.02.2015 № 71/13 «Про затвердження плану зонування території міста Луцька», міська рада</w:t>
      </w:r>
    </w:p>
    <w:p>
      <w:pPr>
        <w:pStyle w:val="Normal"/>
        <w:jc w:val="both"/>
        <w:rPr>
          <w:sz w:val="36"/>
          <w:szCs w:val="36"/>
        </w:rPr>
      </w:pPr>
      <w:r>
        <w:rPr>
          <w:sz w:val="36"/>
          <w:szCs w:val="36"/>
        </w:rPr>
      </w:r>
    </w:p>
    <w:p>
      <w:pPr>
        <w:pStyle w:val="Normal"/>
        <w:jc w:val="both"/>
        <w:rPr>
          <w:sz w:val="28"/>
          <w:szCs w:val="28"/>
        </w:rPr>
      </w:pPr>
      <w:r>
        <w:rPr>
          <w:sz w:val="28"/>
          <w:szCs w:val="28"/>
        </w:rPr>
        <w:t>ВИРІШИЛА:</w:t>
      </w:r>
    </w:p>
    <w:p>
      <w:pPr>
        <w:pStyle w:val="Normal"/>
        <w:jc w:val="center"/>
        <w:rPr>
          <w:sz w:val="36"/>
          <w:szCs w:val="36"/>
        </w:rPr>
      </w:pPr>
      <w:r>
        <w:rPr>
          <w:sz w:val="36"/>
          <w:szCs w:val="36"/>
        </w:rPr>
      </w:r>
    </w:p>
    <w:p>
      <w:pPr>
        <w:pStyle w:val="Normal"/>
        <w:widowControl/>
        <w:suppressAutoHyphens w:val="true"/>
        <w:bidi w:val="0"/>
        <w:ind w:left="0" w:right="0" w:firstLine="567"/>
        <w:jc w:val="both"/>
        <w:rPr>
          <w:sz w:val="28"/>
          <w:szCs w:val="28"/>
        </w:rPr>
      </w:pPr>
      <w:r>
        <w:rPr>
          <w:sz w:val="28"/>
          <w:szCs w:val="28"/>
        </w:rPr>
        <w:t xml:space="preserve">1. Надати громадянину Кримусю Івану Івановичу дозвіл на розроблення проекту землеустрою щодо відведення земельної ділянки у власність для будівництва та обслуговування жилого будинку, господарських будівель і споруд на вул. Львівській, 142-а у м. Луцьку, орієнтовною площею 0,05 га, згідно з додатком.  </w:t>
      </w:r>
    </w:p>
    <w:p>
      <w:pPr>
        <w:pStyle w:val="Normal"/>
        <w:widowControl/>
        <w:suppressAutoHyphens w:val="true"/>
        <w:bidi w:val="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ind w:left="0" w:right="0" w:firstLine="567"/>
        <w:jc w:val="both"/>
        <w:rPr>
          <w:sz w:val="28"/>
          <w:szCs w:val="28"/>
        </w:rPr>
      </w:pPr>
      <w:r>
        <w:rPr>
          <w:sz w:val="28"/>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pPr>
      <w:r>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val="false"/>
        <w:tabs>
          <w:tab w:val="left" w:pos="5103" w:leader="none"/>
        </w:tabs>
        <w:jc w:val="both"/>
        <w:rPr>
          <w:sz w:val="24"/>
          <w:szCs w:val="24"/>
          <w:lang w:val="uk-UA"/>
        </w:rPr>
      </w:pPr>
      <w:r>
        <w:rPr>
          <w:sz w:val="24"/>
          <w:szCs w:val="24"/>
          <w:lang w:val="uk-UA"/>
        </w:rPr>
        <w:t>Шабала 777 873</w:t>
      </w:r>
    </w:p>
    <w:p>
      <w:pPr>
        <w:pStyle w:val="Normal"/>
        <w:ind w:left="0" w:right="0" w:firstLine="763"/>
        <w:jc w:val="both"/>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sz w:val="24"/>
          <w:szCs w:val="28"/>
        </w:rPr>
      </w:pPr>
      <w:r>
        <w:rPr>
          <w:sz w:val="24"/>
          <w:szCs w:val="28"/>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p>
      <w:pPr>
        <w:pStyle w:val="Normal"/>
        <w:tabs>
          <w:tab w:val="left" w:pos="4680" w:leader="none"/>
        </w:tabs>
        <w:jc w:val="center"/>
        <w:rPr/>
      </w:pPr>
      <w:r>
        <w:rPr/>
      </w:r>
    </w:p>
    <w:sectPr>
      <w:type w:val="nextPage"/>
      <w:pgSz w:w="11906" w:h="16838"/>
      <w:pgMar w:left="1984" w:right="566" w:header="0" w:top="567" w:footer="0" w:bottom="170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pStyle w:val="8"/>
      <w:numFmt w:val="none"/>
      <w:suff w:val="nothing"/>
      <w:lvlText w:val=""/>
      <w:lvlJc w:val="left"/>
      <w:pPr>
        <w:ind w:left="1440" w:hanging="1440"/>
      </w:pPr>
    </w:lvl>
    <w:lvl w:ilvl="8">
      <w:start w:val="1"/>
      <w:pStyle w:val="9"/>
      <w:numFmt w:val="none"/>
      <w:suff w:val="nothing"/>
      <w:lvlText w:val=""/>
      <w:lvlJc w:val="left"/>
      <w:pPr>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0"/>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sz w:val="24"/>
      <w:szCs w:val="24"/>
      <w:lang w:val="uk-UA" w:eastAsia="zh-CN" w:bidi="ar-SA"/>
    </w:rPr>
  </w:style>
  <w:style w:type="paragraph" w:styleId="1">
    <w:name w:val="Heading 1"/>
    <w:basedOn w:val="Normal"/>
    <w:next w:val="Normal"/>
    <w:qFormat/>
    <w:pPr>
      <w:keepNext/>
      <w:numPr>
        <w:ilvl w:val="0"/>
        <w:numId w:val="1"/>
      </w:numPr>
      <w:spacing w:before="240" w:after="60"/>
      <w:outlineLvl w:val="0"/>
      <w:outlineLvl w:val="0"/>
    </w:pPr>
    <w:rPr>
      <w:rFonts w:ascii="Arial" w:hAnsi="Arial" w:cs="Arial"/>
      <w:b/>
      <w:bCs/>
      <w:sz w:val="32"/>
      <w:szCs w:val="32"/>
    </w:rPr>
  </w:style>
  <w:style w:type="paragraph" w:styleId="2">
    <w:name w:val="Heading 2"/>
    <w:basedOn w:val="Normal"/>
    <w:next w:val="Normal"/>
    <w:qFormat/>
    <w:pPr>
      <w:keepNext/>
      <w:numPr>
        <w:ilvl w:val="1"/>
        <w:numId w:val="1"/>
      </w:numPr>
      <w:spacing w:before="240" w:after="60"/>
      <w:outlineLvl w:val="1"/>
      <w:outlineLvl w:val="1"/>
    </w:pPr>
    <w:rPr>
      <w:rFonts w:ascii="Arial" w:hAnsi="Arial" w:cs="Arial"/>
      <w:b/>
      <w:bCs/>
      <w:i/>
      <w:iCs/>
      <w:sz w:val="28"/>
      <w:szCs w:val="28"/>
    </w:rPr>
  </w:style>
  <w:style w:type="paragraph" w:styleId="3">
    <w:name w:val="Heading 3"/>
    <w:basedOn w:val="Normal"/>
    <w:next w:val="Normal"/>
    <w:qFormat/>
    <w:pPr>
      <w:keepNext/>
      <w:numPr>
        <w:ilvl w:val="2"/>
        <w:numId w:val="1"/>
      </w:numPr>
      <w:ind w:left="2832" w:right="0" w:hanging="0"/>
      <w:outlineLvl w:val="2"/>
      <w:outlineLvl w:val="2"/>
    </w:pPr>
    <w:rPr>
      <w:b/>
      <w:bCs/>
      <w:sz w:val="32"/>
    </w:rPr>
  </w:style>
  <w:style w:type="paragraph" w:styleId="8">
    <w:name w:val="Heading 8"/>
    <w:basedOn w:val="Normal"/>
    <w:next w:val="Normal"/>
    <w:qFormat/>
    <w:pPr>
      <w:keepNext/>
      <w:numPr>
        <w:ilvl w:val="7"/>
        <w:numId w:val="1"/>
      </w:numPr>
      <w:jc w:val="center"/>
      <w:outlineLvl w:val="7"/>
      <w:outlineLvl w:val="7"/>
    </w:pPr>
    <w:rPr>
      <w:b/>
      <w:bCs/>
      <w:sz w:val="36"/>
    </w:rPr>
  </w:style>
  <w:style w:type="paragraph" w:styleId="9">
    <w:name w:val="Heading 9"/>
    <w:basedOn w:val="Normal"/>
    <w:next w:val="Normal"/>
    <w:qFormat/>
    <w:pPr>
      <w:keepNext/>
      <w:numPr>
        <w:ilvl w:val="8"/>
        <w:numId w:val="1"/>
      </w:numPr>
      <w:outlineLvl w:val="8"/>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Mangal"/>
      <w:i/>
      <w:iCs/>
      <w:sz w:val="24"/>
      <w:szCs w:val="24"/>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Header"/>
    <w:basedOn w:val="Normal"/>
    <w:pPr>
      <w:tabs>
        <w:tab w:val="center" w:pos="4677" w:leader="none"/>
        <w:tab w:val="right" w:pos="9355" w:leader="none"/>
      </w:tabs>
    </w:pPr>
    <w:rPr/>
  </w:style>
  <w:style w:type="paragraph" w:styleId="Style18">
    <w:name w:val="Footer"/>
    <w:basedOn w:val="Normal"/>
    <w:pPr>
      <w:tabs>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126</TotalTime>
  <Application>LibreOffice/5.1.6.2$Windows_x86 LibreOffice_project/07ac168c60a517dba0f0d7bc7540f5afa45f0909</Application>
  <Pages>2</Pages>
  <Words>302</Words>
  <Characters>1918</Characters>
  <CharactersWithSpaces>2465</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2011-04-08T13:47:00Z</dcterms:created>
  <dc:creator>tanya_l</dc:creator>
  <dc:description/>
  <dc:language>uk-UA</dc:language>
  <cp:lastModifiedBy/>
  <cp:lastPrinted>2021-06-10T14:49:00Z</cp:lastPrinted>
  <dcterms:modified xsi:type="dcterms:W3CDTF">2021-06-15T15:42:24Z</dcterms:modified>
  <cp:revision>40</cp:revision>
  <dc:subject/>
  <dc:title/>
</cp:coreProperties>
</file>