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6A75" w:rsidRDefault="00316A75" w:rsidP="009F3E6E">
      <w:pPr>
        <w:jc w:val="center"/>
      </w:pPr>
      <w:r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5pt;margin-top:.95pt;width:56.95pt;height:58.45pt;z-index:251658240;mso-wrap-distance-left:9.05pt;mso-wrap-distance-right:9.05pt" filled="t">
            <v:fill opacity="0" color2="black"/>
            <v:imagedata r:id="rId5" o:title=""/>
            <w10:wrap type="square" side="left"/>
          </v:shape>
          <o:OLEObject Type="Embed" ProgID="PBrush" ShapeID="_x0000_s1026" DrawAspect="Content" ObjectID="_1685880345" r:id="rId6"/>
        </w:pict>
      </w:r>
      <w:r>
        <w:t xml:space="preserve">                                                               </w:t>
      </w:r>
    </w:p>
    <w:p w:rsidR="00316A75" w:rsidRDefault="00316A75" w:rsidP="009F3E6E">
      <w:pPr>
        <w:jc w:val="center"/>
      </w:pPr>
    </w:p>
    <w:p w:rsidR="00316A75" w:rsidRDefault="00316A75" w:rsidP="009F3E6E">
      <w:pPr>
        <w:jc w:val="center"/>
        <w:rPr>
          <w:b/>
        </w:rPr>
      </w:pPr>
    </w:p>
    <w:p w:rsidR="00316A75" w:rsidRDefault="00316A75" w:rsidP="009F3E6E">
      <w:pPr>
        <w:jc w:val="center"/>
        <w:rPr>
          <w:b/>
        </w:rPr>
      </w:pPr>
      <w:r>
        <w:rPr>
          <w:b/>
        </w:rPr>
        <w:t xml:space="preserve">                           </w:t>
      </w:r>
    </w:p>
    <w:p w:rsidR="00316A75" w:rsidRDefault="00316A75" w:rsidP="009F3E6E">
      <w:pPr>
        <w:jc w:val="center"/>
        <w:rPr>
          <w:sz w:val="10"/>
          <w:szCs w:val="10"/>
        </w:rPr>
      </w:pPr>
      <w:r>
        <w:rPr>
          <w:b/>
        </w:rPr>
        <w:t>ЛУЦЬКА  МІСЬКА  РАДА</w:t>
      </w:r>
    </w:p>
    <w:p w:rsidR="00316A75" w:rsidRDefault="00316A75" w:rsidP="009F3E6E">
      <w:pPr>
        <w:rPr>
          <w:sz w:val="10"/>
          <w:szCs w:val="10"/>
        </w:rPr>
      </w:pPr>
    </w:p>
    <w:p w:rsidR="00316A75" w:rsidRDefault="00316A75" w:rsidP="009F3E6E">
      <w:pPr>
        <w:jc w:val="center"/>
        <w:rPr>
          <w:b/>
          <w:bCs/>
          <w:sz w:val="20"/>
          <w:szCs w:val="20"/>
        </w:rPr>
      </w:pPr>
    </w:p>
    <w:p w:rsidR="00316A75" w:rsidRDefault="00316A75" w:rsidP="009F3E6E">
      <w:pPr>
        <w:pStyle w:val="Heading2"/>
        <w:tabs>
          <w:tab w:val="clear" w:pos="576"/>
          <w:tab w:val="num" w:pos="0"/>
        </w:tabs>
        <w:spacing w:before="0" w:after="0"/>
        <w:jc w:val="center"/>
        <w:rPr>
          <w:sz w:val="40"/>
          <w:szCs w:val="40"/>
        </w:rPr>
      </w:pPr>
      <w:r>
        <w:rPr>
          <w:sz w:val="32"/>
          <w:szCs w:val="32"/>
        </w:rPr>
        <w:t>Р І Ш Е Н Н Я</w:t>
      </w:r>
    </w:p>
    <w:p w:rsidR="00316A75" w:rsidRDefault="00316A75" w:rsidP="009F3E6E">
      <w:pPr>
        <w:jc w:val="center"/>
        <w:rPr>
          <w:b/>
          <w:bCs/>
          <w:sz w:val="40"/>
          <w:szCs w:val="40"/>
        </w:rPr>
      </w:pPr>
    </w:p>
    <w:p w:rsidR="00316A75" w:rsidRDefault="00316A75" w:rsidP="009F3E6E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316A75" w:rsidRDefault="00316A75" w:rsidP="009F3E6E">
      <w:pPr>
        <w:jc w:val="both"/>
        <w:rPr>
          <w:szCs w:val="28"/>
        </w:rPr>
      </w:pPr>
      <w:r>
        <w:rPr>
          <w:sz w:val="24"/>
        </w:rPr>
        <w:t xml:space="preserve">                                                     </w:t>
      </w:r>
    </w:p>
    <w:p w:rsidR="00316A75" w:rsidRDefault="00316A75" w:rsidP="009F3E6E">
      <w:pPr>
        <w:rPr>
          <w:szCs w:val="28"/>
        </w:rPr>
      </w:pPr>
      <w:r>
        <w:rPr>
          <w:szCs w:val="28"/>
        </w:rPr>
        <w:t xml:space="preserve">Про  надання  фізичній  особі-підприємцю                </w:t>
      </w:r>
      <w:r>
        <w:rPr>
          <w:sz w:val="24"/>
        </w:rPr>
        <w:t xml:space="preserve"> </w:t>
      </w:r>
      <w:r>
        <w:rPr>
          <w:szCs w:val="28"/>
        </w:rPr>
        <w:t xml:space="preserve">                                       </w:t>
      </w:r>
      <w:r>
        <w:rPr>
          <w:spacing w:val="-2"/>
          <w:szCs w:val="28"/>
        </w:rPr>
        <w:t xml:space="preserve"> </w:t>
      </w:r>
      <w:r>
        <w:rPr>
          <w:szCs w:val="28"/>
        </w:rPr>
        <w:t xml:space="preserve">                            </w:t>
      </w:r>
    </w:p>
    <w:p w:rsidR="00316A75" w:rsidRDefault="00316A75" w:rsidP="009F3E6E">
      <w:pPr>
        <w:rPr>
          <w:szCs w:val="28"/>
        </w:rPr>
      </w:pPr>
      <w:r>
        <w:rPr>
          <w:szCs w:val="28"/>
        </w:rPr>
        <w:t xml:space="preserve">Пархомчуку М.М.   згоди </w:t>
      </w:r>
      <w:r>
        <w:rPr>
          <w:spacing w:val="4"/>
          <w:szCs w:val="28"/>
        </w:rPr>
        <w:t xml:space="preserve"> на   </w:t>
      </w:r>
      <w:r>
        <w:rPr>
          <w:szCs w:val="28"/>
        </w:rPr>
        <w:t>відновлення</w:t>
      </w:r>
      <w:r>
        <w:rPr>
          <w:sz w:val="27"/>
          <w:szCs w:val="27"/>
        </w:rPr>
        <w:t xml:space="preserve">  </w:t>
      </w:r>
      <w:r>
        <w:rPr>
          <w:szCs w:val="28"/>
        </w:rPr>
        <w:t xml:space="preserve">              </w:t>
      </w:r>
    </w:p>
    <w:p w:rsidR="00316A75" w:rsidRDefault="00316A75" w:rsidP="009F3E6E">
      <w:pPr>
        <w:tabs>
          <w:tab w:val="left" w:pos="6780"/>
        </w:tabs>
        <w:rPr>
          <w:szCs w:val="28"/>
        </w:rPr>
      </w:pPr>
      <w:r>
        <w:rPr>
          <w:szCs w:val="28"/>
        </w:rPr>
        <w:t>меж  земельної  ділянки  комунальної</w:t>
      </w:r>
      <w:r>
        <w:rPr>
          <w:spacing w:val="-2"/>
          <w:szCs w:val="28"/>
        </w:rPr>
        <w:t xml:space="preserve"> влас-               </w:t>
      </w:r>
    </w:p>
    <w:p w:rsidR="00316A75" w:rsidRDefault="00316A75" w:rsidP="009F3E6E">
      <w:pPr>
        <w:tabs>
          <w:tab w:val="left" w:pos="6780"/>
        </w:tabs>
        <w:rPr>
          <w:sz w:val="26"/>
          <w:szCs w:val="26"/>
        </w:rPr>
      </w:pPr>
      <w:r>
        <w:rPr>
          <w:szCs w:val="28"/>
        </w:rPr>
        <w:t>ності</w:t>
      </w:r>
      <w:r>
        <w:rPr>
          <w:spacing w:val="-2"/>
          <w:sz w:val="27"/>
          <w:szCs w:val="27"/>
        </w:rPr>
        <w:t xml:space="preserve"> </w:t>
      </w:r>
      <w:r>
        <w:rPr>
          <w:szCs w:val="28"/>
        </w:rPr>
        <w:t>на вул. Дубнівській, 79-а у м. Луцьку</w:t>
      </w:r>
    </w:p>
    <w:p w:rsidR="00316A75" w:rsidRDefault="00316A75">
      <w:pPr>
        <w:pStyle w:val="BodyText"/>
      </w:pPr>
      <w:r>
        <w:t> </w:t>
      </w:r>
    </w:p>
    <w:p w:rsidR="00316A75" w:rsidRDefault="00316A75" w:rsidP="006975C8">
      <w:pPr>
        <w:pStyle w:val="BodyText"/>
        <w:ind w:firstLine="872"/>
        <w:jc w:val="both"/>
      </w:pPr>
      <w:r>
        <w:t xml:space="preserve">Розглянувши клопотання фізичної особи-підприємця Пархомчука Михайла Михайловича про надання згоди на відновлення меж земельної ділянки комунальної власності на вул. Дубнівській, 79-а у м. Луцьку, договір оренди землі, укладений між Луцькою міською радою та фізичною особою-підприємцем Пархомчуком Михайлом Михайловичем, зареєстрований у Державному реєстрі земель від 16.08.2007 за № 040707700332, поновлений додатковою угодою про поновлення договору оренди землі від 25.02.2013 (право оренди земельної ділянки зареєстроване в Державному реєстрі речових прав на нерухоме майно від 06.11.2013, номер запису про інше речове право: 3266326), </w:t>
      </w:r>
      <w:r w:rsidRPr="006F5067">
        <w:t>документи</w:t>
      </w:r>
      <w:r>
        <w:t>, що посвідчують право власності</w:t>
      </w:r>
      <w:r w:rsidRPr="006975C8">
        <w:t xml:space="preserve"> </w:t>
      </w:r>
      <w:r>
        <w:t>фізичної особи-підприємця Пархомчука Михайла Михайловича</w:t>
      </w:r>
      <w:r w:rsidRPr="006F5067">
        <w:t xml:space="preserve"> </w:t>
      </w:r>
      <w:r w:rsidRPr="006975C8">
        <w:t>на об’єкти нерухомого майна</w:t>
      </w:r>
      <w:r>
        <w:t xml:space="preserve"> на вул. Дубнівській, 79-а у м. Луцьку: свідоцтво про право власності на нерухоме майно від 22.01.2015, індексний номер: 32538342, відповідно до якого право власності на криту зупинку громадського транспорту з торговим павільйоном  зареєстроване в Державному реєстрі речових прав на нерухоме майно від 21.01.2015, номер запису про право власності: 8458520, технічний паспорт на об’єкт нерухомого майна від 12.09.2014, заяву фізичної особи-підприємця Пархомчука Михайла Михайловича від 25.09.2018 на поновлення договору оренди землі, укладеного з Луцькою міською радою, зареєстрованого у Державному реєстрі земель від 16.08.2007 за № 040707700332, поновленого додатковою угодою про поновлення договору оренди землі від 25.02.2013 (право оренди земельної ділянки зареєстроване в Державному реєстрі речових прав на нерухоме майно від 06.11.2013, номер запису про інше речове право: 3266326), враховуючи невідповідність даних про земельну ділянку внесених в Державний земельний кадастр фактичному стану, витяг з протоколу пленарного засідання 52-ї сесії міської ради </w:t>
      </w:r>
      <w:r>
        <w:rPr>
          <w:szCs w:val="28"/>
          <w:lang w:val="en-US"/>
        </w:rPr>
        <w:t>VII</w:t>
      </w:r>
      <w:r>
        <w:t xml:space="preserve"> скликання від 30.01.2019, витяг з протоколу пленарного засідання 55-ї сесії міської ради </w:t>
      </w:r>
      <w:r>
        <w:rPr>
          <w:szCs w:val="28"/>
          <w:lang w:val="en-US"/>
        </w:rPr>
        <w:t>VII</w:t>
      </w:r>
      <w:r>
        <w:t xml:space="preserve"> скликання від 27.03.2019, витяг з протоколу пленарного засідання 57-ї сесії міської ради </w:t>
      </w:r>
      <w:r>
        <w:rPr>
          <w:szCs w:val="28"/>
          <w:lang w:val="en-US"/>
        </w:rPr>
        <w:t>VII</w:t>
      </w:r>
      <w:r>
        <w:t xml:space="preserve"> скликання від 29.05.2019, витяг з протоколу пленарного засідання 61-ї сесії міської ради </w:t>
      </w:r>
      <w:r>
        <w:rPr>
          <w:szCs w:val="28"/>
          <w:lang w:val="en-US"/>
        </w:rPr>
        <w:t>VII</w:t>
      </w:r>
      <w:r>
        <w:t xml:space="preserve"> скликання від 28.08.2019, витяг з протоколу пленарного засідання 65-ї сесії міської ради </w:t>
      </w:r>
      <w:r>
        <w:rPr>
          <w:szCs w:val="28"/>
          <w:lang w:val="en-US"/>
        </w:rPr>
        <w:t>VII</w:t>
      </w:r>
      <w:r>
        <w:t xml:space="preserve"> скликання від 30.10.2019, витяг з протоколу пленарного засідання 70-ї сесії міської ради </w:t>
      </w:r>
      <w:r>
        <w:rPr>
          <w:szCs w:val="28"/>
          <w:lang w:val="en-US"/>
        </w:rPr>
        <w:t>VII</w:t>
      </w:r>
      <w:r>
        <w:t xml:space="preserve"> скликання від 26.02.2020, витяг з протоколу пленарного засідання позачергової 3-ї сесії Луцької міської ради </w:t>
      </w:r>
      <w:r>
        <w:rPr>
          <w:szCs w:val="28"/>
          <w:lang w:val="en-US"/>
        </w:rPr>
        <w:t>VIII</w:t>
      </w:r>
      <w:r>
        <w:t xml:space="preserve"> скликання від 29.12.2020, витяг з протоколу пленарного засідання 7-ї сесії Луцької міської ради </w:t>
      </w:r>
      <w:r>
        <w:rPr>
          <w:szCs w:val="28"/>
          <w:lang w:val="en-US"/>
        </w:rPr>
        <w:t>VIII</w:t>
      </w:r>
      <w:r>
        <w:t xml:space="preserve"> скликання від 24.02.2021, витяг з протоколу пленарного засідання 10-ї сесії Луцької міської ради </w:t>
      </w:r>
      <w:r>
        <w:rPr>
          <w:szCs w:val="28"/>
          <w:lang w:val="en-US"/>
        </w:rPr>
        <w:t>VIII</w:t>
      </w:r>
      <w:r>
        <w:t xml:space="preserve"> скликання від 28.04.2021, керуючись статтями 12, 79-1, 122 Земельного кодексу України, </w:t>
      </w:r>
      <w:r w:rsidRPr="004E54C2">
        <w:rPr>
          <w:szCs w:val="28"/>
        </w:rPr>
        <w:t xml:space="preserve">Перехідними положеннями Закону України «Про оренду землі», </w:t>
      </w:r>
      <w:r>
        <w:t xml:space="preserve">статтею 55 Закону України «Про землеустрій», </w:t>
      </w:r>
      <w:r>
        <w:rPr>
          <w:spacing w:val="-2"/>
        </w:rPr>
        <w:t xml:space="preserve">Прикінцевими та перехідними положеннями Закону України «Про внесення змін до деяких законодавчих актів України щодо розмежування земель державної та </w:t>
      </w:r>
      <w:r w:rsidRPr="000D65F5">
        <w:rPr>
          <w:spacing w:val="-2"/>
          <w:szCs w:val="28"/>
        </w:rPr>
        <w:t xml:space="preserve">комунальної власності», </w:t>
      </w:r>
      <w:r>
        <w:t>статтею 26 Закону України «Про місцеве самоврядування в Україні», статтею 21 Закону України «Про Державний земельний кадастр», міська рада</w:t>
      </w:r>
    </w:p>
    <w:p w:rsidR="00316A75" w:rsidRDefault="00316A75">
      <w:pPr>
        <w:pStyle w:val="BodyText"/>
        <w:ind w:firstLine="872"/>
        <w:jc w:val="both"/>
      </w:pPr>
      <w:r>
        <w:t> </w:t>
      </w:r>
    </w:p>
    <w:p w:rsidR="00316A75" w:rsidRDefault="00316A75">
      <w:pPr>
        <w:pStyle w:val="BodyText"/>
        <w:jc w:val="both"/>
      </w:pPr>
      <w:r>
        <w:t>ВИРІШИЛА:</w:t>
      </w:r>
    </w:p>
    <w:p w:rsidR="00316A75" w:rsidRDefault="00316A75">
      <w:pPr>
        <w:pStyle w:val="BodyText"/>
        <w:jc w:val="both"/>
      </w:pPr>
      <w:r>
        <w:t> </w:t>
      </w:r>
    </w:p>
    <w:p w:rsidR="00316A75" w:rsidRDefault="00316A75" w:rsidP="009F3E6E">
      <w:pPr>
        <w:pStyle w:val="BodyText"/>
        <w:spacing w:after="0"/>
        <w:ind w:firstLine="765"/>
        <w:jc w:val="both"/>
      </w:pPr>
      <w:r>
        <w:t xml:space="preserve">1. Надати згоду фізичній особі-підприємцю Пархомчуку Михайлу Михайловичу на відновлення меж земельної ділянки комунальної власності на вул. Дубнівській, 79-а у м. Луцьку, площею </w:t>
      </w:r>
      <w:smartTag w:uri="urn:schemas-microsoft-com:office:smarttags" w:element="metricconverter">
        <w:smartTagPr>
          <w:attr w:name="ProductID" w:val="0,0034 га"/>
        </w:smartTagPr>
        <w:r>
          <w:t>0,0034 га</w:t>
        </w:r>
      </w:smartTag>
      <w:r>
        <w:t>, кадастровим номером 0710100000:22:128:0039, для будівництва та обслуговування критої зупинки громадського транспорту з торговим павільйоном.</w:t>
      </w:r>
    </w:p>
    <w:p w:rsidR="00316A75" w:rsidRDefault="00316A75" w:rsidP="009F3E6E">
      <w:pPr>
        <w:pStyle w:val="BodyText"/>
        <w:spacing w:after="0"/>
        <w:ind w:firstLine="763"/>
        <w:jc w:val="both"/>
      </w:pPr>
      <w:r>
        <w:t>2. Контроль за виконанням даного рішення покласти на постійну комісію міської ради з питань земельних відносин та земельного кадастру                          (Козлюк О.Є.).</w:t>
      </w:r>
    </w:p>
    <w:p w:rsidR="00316A75" w:rsidRDefault="00316A75" w:rsidP="009F3E6E">
      <w:pPr>
        <w:pStyle w:val="BodyText"/>
        <w:spacing w:after="0"/>
        <w:ind w:firstLine="763"/>
        <w:jc w:val="both"/>
      </w:pPr>
      <w:r>
        <w:t> </w:t>
      </w:r>
    </w:p>
    <w:p w:rsidR="00316A75" w:rsidRDefault="00316A75">
      <w:pPr>
        <w:pStyle w:val="BodyText"/>
        <w:ind w:firstLine="763"/>
        <w:jc w:val="both"/>
      </w:pPr>
      <w:r>
        <w:t> </w:t>
      </w:r>
    </w:p>
    <w:p w:rsidR="00316A75" w:rsidRPr="00023084" w:rsidRDefault="00316A75" w:rsidP="00023084">
      <w:pPr>
        <w:jc w:val="both"/>
        <w:rPr>
          <w:color w:val="000000"/>
          <w:spacing w:val="-4"/>
          <w:szCs w:val="28"/>
        </w:rPr>
      </w:pPr>
      <w:r w:rsidRPr="00023084">
        <w:rPr>
          <w:color w:val="000000"/>
          <w:spacing w:val="-4"/>
          <w:szCs w:val="28"/>
        </w:rPr>
        <w:t>Міський голова                                                                                         Ігор ПОЛІЩУК</w:t>
      </w:r>
    </w:p>
    <w:p w:rsidR="00316A75" w:rsidRDefault="00316A75" w:rsidP="00023084">
      <w:pPr>
        <w:rPr>
          <w:szCs w:val="28"/>
        </w:rPr>
      </w:pPr>
    </w:p>
    <w:p w:rsidR="00316A75" w:rsidRDefault="00316A75" w:rsidP="00023084">
      <w:pPr>
        <w:rPr>
          <w:szCs w:val="28"/>
        </w:rPr>
      </w:pPr>
    </w:p>
    <w:p w:rsidR="00316A75" w:rsidRDefault="00316A75" w:rsidP="00023084">
      <w:r>
        <w:rPr>
          <w:sz w:val="24"/>
        </w:rPr>
        <w:t>Шабала 777 873</w:t>
      </w:r>
    </w:p>
    <w:p w:rsidR="00316A75" w:rsidRDefault="00316A75"/>
    <w:sectPr w:rsidR="00316A75" w:rsidSect="001077FA">
      <w:pgSz w:w="11906" w:h="16838"/>
      <w:pgMar w:top="1134" w:right="567" w:bottom="1985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E6E"/>
    <w:rsid w:val="00023084"/>
    <w:rsid w:val="000D65F5"/>
    <w:rsid w:val="001077FA"/>
    <w:rsid w:val="00135231"/>
    <w:rsid w:val="0019196F"/>
    <w:rsid w:val="0029453C"/>
    <w:rsid w:val="00316A75"/>
    <w:rsid w:val="003430CE"/>
    <w:rsid w:val="00346B79"/>
    <w:rsid w:val="00350045"/>
    <w:rsid w:val="00371C22"/>
    <w:rsid w:val="004E54C2"/>
    <w:rsid w:val="00582643"/>
    <w:rsid w:val="00642198"/>
    <w:rsid w:val="00665594"/>
    <w:rsid w:val="006975C8"/>
    <w:rsid w:val="006F5067"/>
    <w:rsid w:val="007A0016"/>
    <w:rsid w:val="007A27BA"/>
    <w:rsid w:val="0083698C"/>
    <w:rsid w:val="008A2771"/>
    <w:rsid w:val="009620C7"/>
    <w:rsid w:val="009943E0"/>
    <w:rsid w:val="009F3E6E"/>
    <w:rsid w:val="009F43A2"/>
    <w:rsid w:val="00AC20DD"/>
    <w:rsid w:val="00AE63BC"/>
    <w:rsid w:val="00B21829"/>
    <w:rsid w:val="00C33BF5"/>
    <w:rsid w:val="00C40B0B"/>
    <w:rsid w:val="00CE5CB4"/>
    <w:rsid w:val="00D45451"/>
    <w:rsid w:val="00D674F2"/>
    <w:rsid w:val="00E6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96F"/>
    <w:pPr>
      <w:widowControl w:val="0"/>
      <w:suppressAutoHyphens/>
    </w:pPr>
    <w:rPr>
      <w:rFonts w:eastAsia="SimSun" w:cs="Mangal"/>
      <w:kern w:val="1"/>
      <w:sz w:val="28"/>
      <w:szCs w:val="24"/>
      <w:lang w:eastAsia="zh-CN" w:bidi="hi-IN"/>
    </w:rPr>
  </w:style>
  <w:style w:type="paragraph" w:styleId="Heading2">
    <w:name w:val="heading 2"/>
    <w:basedOn w:val="a"/>
    <w:next w:val="BodyText"/>
    <w:link w:val="Heading2Char"/>
    <w:uiPriority w:val="99"/>
    <w:qFormat/>
    <w:rsid w:val="0019196F"/>
    <w:pPr>
      <w:numPr>
        <w:ilvl w:val="1"/>
        <w:numId w:val="1"/>
      </w:numPr>
      <w:outlineLvl w:val="1"/>
    </w:pPr>
    <w:rPr>
      <w:rFonts w:eastAsia="SimSu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zh-CN" w:bidi="hi-IN"/>
    </w:rPr>
  </w:style>
  <w:style w:type="paragraph" w:customStyle="1" w:styleId="a">
    <w:name w:val="Заголовок"/>
    <w:basedOn w:val="Normal"/>
    <w:next w:val="BodyText"/>
    <w:uiPriority w:val="99"/>
    <w:rsid w:val="0019196F"/>
    <w:pPr>
      <w:keepNext/>
      <w:spacing w:before="240" w:after="120"/>
    </w:pPr>
    <w:rPr>
      <w:rFonts w:eastAsia="Microsoft YaHei"/>
      <w:szCs w:val="28"/>
    </w:rPr>
  </w:style>
  <w:style w:type="paragraph" w:styleId="BodyText">
    <w:name w:val="Body Text"/>
    <w:basedOn w:val="Normal"/>
    <w:link w:val="BodyTextChar"/>
    <w:uiPriority w:val="99"/>
    <w:rsid w:val="001919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uiPriority w:val="99"/>
    <w:rsid w:val="0019196F"/>
  </w:style>
  <w:style w:type="paragraph" w:styleId="Caption">
    <w:name w:val="caption"/>
    <w:basedOn w:val="Normal"/>
    <w:uiPriority w:val="99"/>
    <w:qFormat/>
    <w:rsid w:val="0019196F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Normal"/>
    <w:uiPriority w:val="99"/>
    <w:rsid w:val="0019196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2780</Words>
  <Characters>1585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мвк</dc:title>
  <dc:subject/>
  <dc:creator>olyas</dc:creator>
  <cp:keywords/>
  <dc:description/>
  <cp:lastModifiedBy>olyas</cp:lastModifiedBy>
  <cp:revision>4</cp:revision>
  <dcterms:created xsi:type="dcterms:W3CDTF">2021-06-22T12:01:00Z</dcterms:created>
  <dcterms:modified xsi:type="dcterms:W3CDTF">2021-06-22T12:19:00Z</dcterms:modified>
</cp:coreProperties>
</file>