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/>
      </w:pPr>
      <w:r>
        <w:rPr/>
        <w:object>
          <v:shape id="ole_rId2" style="width:56.65pt;height:58.45pt" o:ole="">
            <v:imagedata r:id="rId3" o:title=""/>
          </v:shape>
          <o:OLEObject Type="Embed" ProgID="" ShapeID="ole_rId2" DrawAspect="Content" ObjectID="_279721080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spacing w:lineRule="auto" w:line="240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spacing w:lineRule="auto" w:line="240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>Про переведення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>А.Коноваленко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bookmarkStart w:id="0" w:name="__DdeLink__1126_2862863745"/>
      <w:r>
        <w:rPr>
          <w:color w:val="000000"/>
          <w:sz w:val="28"/>
          <w:szCs w:val="28"/>
          <w:lang w:val="uk-UA"/>
        </w:rPr>
        <w:t>Відповідно  до статті 10 Закону України “Про службу в органах місцевого самоврядування”, статті 32 КЗпП,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на підставі рішення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</w:t>
      </w:r>
      <w:bookmarkEnd w:id="0"/>
      <w:r>
        <w:rPr>
          <w:color w:val="000000"/>
          <w:sz w:val="28"/>
          <w:szCs w:val="28"/>
          <w:lang w:val="uk-UA"/>
        </w:rPr>
        <w:t xml:space="preserve">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ради”: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color w:val="000000"/>
          <w:sz w:val="28"/>
          <w:szCs w:val="28"/>
          <w:lang w:val="uk-UA"/>
        </w:rPr>
        <w:t>ПЕРЕВЕСТИ КОНОВАЛЕНКО Анастасію Валеріївну з 09 липня 2021 року на посаду начальника</w:t>
      </w:r>
      <w:bookmarkStart w:id="1" w:name="__DdeLink__1059_2525420040"/>
      <w:r>
        <w:rPr>
          <w:color w:val="000000"/>
          <w:sz w:val="28"/>
          <w:szCs w:val="28"/>
          <w:lang w:val="uk-UA"/>
        </w:rPr>
        <w:t xml:space="preserve"> відділу оренди землі управління земельних ресурсів департаменту містобудування, земельних ресурсів та реклами Луцької міської ради</w:t>
      </w:r>
      <w:bookmarkEnd w:id="1"/>
      <w:r>
        <w:rPr>
          <w:color w:val="000000"/>
          <w:sz w:val="28"/>
          <w:szCs w:val="28"/>
          <w:lang w:val="uk-UA"/>
        </w:rPr>
        <w:t xml:space="preserve"> з посади начальника відділу оренди землі управління земельних ресурсів Луцької міської ради  з посадовим окладом згідно зі штатним розписом.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</w:rPr>
        <w:t>Підстава: заява А.Коноваленко.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 xml:space="preserve">УСТАНОВИТИ КОНОВАЛЕНКО Анастасії Валеріївні начальнику  відділу оренди землі управління земельних ресурсів департаменту містобудування, земельних ресурсів та реклами Луцької міської ради </w:t>
      </w:r>
      <w:r>
        <w:rPr>
          <w:b w:val="false"/>
          <w:bCs w:val="false"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 09 липня 2021 року.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b w:val="false"/>
          <w:b w:val="false"/>
          <w:bCs w:val="false"/>
          <w:color w:val="000000"/>
          <w:lang w:val="uk-UA"/>
        </w:rPr>
      </w:pPr>
      <w:r>
        <w:rPr>
          <w:b w:val="false"/>
          <w:bCs w:val="false"/>
          <w:color w:val="000000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sz w:val="24"/>
          <w:lang w:val="zxx"/>
        </w:rPr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sz w:val="24"/>
          <w:lang w:val="zxx"/>
        </w:rPr>
        <w:t>Гудима    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4"/>
          <w:szCs w:val="28"/>
          <w:lang w:val="uk-UA"/>
        </w:rPr>
        <w:t xml:space="preserve">Богдан      </w:t>
      </w:r>
      <w:r>
        <w:rPr>
          <w:color w:val="000000"/>
          <w:sz w:val="24"/>
          <w:szCs w:val="28"/>
          <w:lang w:val="en-US"/>
        </w:rPr>
        <w:t>741 080</w:t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Application>LibreOffice/5.4.2.2$Windows_x86 LibreOffice_project/22b09f6418e8c2d508a9eaf86b2399209b0990f4</Application>
  <Pages>1</Pages>
  <Words>211</Words>
  <Characters>1433</Characters>
  <CharactersWithSpaces>1759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1995-11-21T17:41:00Z</cp:lastPrinted>
  <dcterms:modified xsi:type="dcterms:W3CDTF">2021-07-07T15:40:49Z</dcterms:modified>
  <cp:revision>31</cp:revision>
  <dc:subject/>
  <dc:title/>
</cp:coreProperties>
</file>