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1235081993" r:id="rId2"/>
        </w:object>
      </w:r>
    </w:p>
    <w:p>
      <w:pPr>
        <w:pStyle w:val="Normal"/>
        <w:jc w:val="center"/>
        <w:rPr>
          <w:b/>
          <w:b/>
          <w:bCs/>
          <w:sz w:val="14"/>
          <w:szCs w:val="14"/>
          <w:lang w:val="uk-UA" w:eastAsia="uk-UA"/>
        </w:rPr>
      </w:pPr>
      <w:r>
        <w:rPr>
          <w:b/>
          <w:bCs/>
          <w:sz w:val="14"/>
          <w:szCs w:val="14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№________________</w:t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Д.Сапожнікова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 xml:space="preserve">Відповідно до статті 10 Закону України “Про службу в органах місцевого самоврядування”, </w:t>
      </w:r>
      <w:r>
        <w:rPr>
          <w:sz w:val="28"/>
          <w:szCs w:val="28"/>
          <w:lang w:val="uk-UA"/>
        </w:rPr>
        <w:t>стат</w:t>
      </w:r>
      <w:r>
        <w:rPr>
          <w:sz w:val="28"/>
          <w:szCs w:val="28"/>
          <w:lang w:val="uk-UA"/>
        </w:rPr>
        <w:t>ті</w:t>
      </w:r>
      <w:r>
        <w:rPr>
          <w:sz w:val="28"/>
          <w:szCs w:val="28"/>
          <w:lang w:val="uk-UA"/>
        </w:rPr>
        <w:t xml:space="preserve"> 32 КЗпП України, </w:t>
      </w:r>
      <w:r>
        <w:rPr>
          <w:szCs w:val="28"/>
          <w:lang w:val="uk-UA"/>
        </w:rPr>
        <w:t xml:space="preserve">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</w:t>
      </w:r>
      <w:r>
        <w:rPr>
          <w:color w:val="000000"/>
          <w:sz w:val="28"/>
          <w:szCs w:val="28"/>
          <w:lang w:val="uk-UA"/>
        </w:rPr>
        <w:t>рішення</w:t>
      </w:r>
      <w:r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  <w:lang w:val="uk-UA"/>
        </w:rPr>
        <w:t xml:space="preserve"> Луцької міської ради від 28.04.2021 № 10/69 “Про затвердження структури виконавчих органів міської ради, загальної чисельності апарату міської ради та її виконавчих органів”, </w:t>
      </w:r>
      <w:r>
        <w:rPr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р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>озпорядження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>м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 xml:space="preserve"> міського голови від 07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.05.2021</w:t>
      </w:r>
      <w:r>
        <w:rPr>
          <w:rStyle w:val="Applestylespan"/>
          <w:color w:val="000000"/>
          <w:sz w:val="28"/>
          <w:szCs w:val="28"/>
          <w:highlight w:val="white"/>
          <w:lang w:val="uk-UA"/>
        </w:rPr>
        <w:t xml:space="preserve"> № 64-ра “Про  затвердження штатного розпису відділу з питань надзвичайних ситуацій та цивільного захисту населення  Луцької міської ради</w:t>
      </w:r>
      <w:r>
        <w:rPr>
          <w:rStyle w:val="Applestylespan"/>
          <w:rFonts w:eastAsia="Times New Roman" w:cs="Times New Roman"/>
          <w:bCs/>
          <w:color w:val="auto"/>
          <w:sz w:val="28"/>
          <w:szCs w:val="28"/>
          <w:highlight w:val="white"/>
          <w:lang w:val="uk-UA" w:eastAsia="zh-CN" w:bidi="ar-SA"/>
        </w:rPr>
        <w:t>”</w:t>
      </w:r>
      <w:r>
        <w:rPr>
          <w:color w:val="000000"/>
          <w:szCs w:val="28"/>
          <w:lang w:val="uk-UA"/>
        </w:rPr>
        <w:t>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>1. ПЕРЕВЕСТИ САПОЖНІКОВА Дмитра Миколайовича  з 09 липня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головного спеціаліста </w:t>
      </w:r>
      <w:bookmarkStart w:id="0" w:name="__DdeLink__259_2926193800"/>
      <w:r>
        <w:rPr>
          <w:color w:val="000000"/>
          <w:sz w:val="28"/>
          <w:szCs w:val="28"/>
          <w:lang w:val="uk-UA"/>
        </w:rPr>
        <w:t xml:space="preserve">відділу з питань надзвичайних ситуацій та цивільного захисту населення </w:t>
      </w:r>
      <w:bookmarkEnd w:id="0"/>
      <w:r>
        <w:rPr>
          <w:sz w:val="28"/>
          <w:szCs w:val="28"/>
          <w:lang w:val="uk-UA"/>
        </w:rPr>
        <w:t xml:space="preserve">Луцької міської ради </w:t>
      </w:r>
      <w:r>
        <w:rPr>
          <w:szCs w:val="28"/>
          <w:lang w:val="uk-UA"/>
        </w:rPr>
        <w:t xml:space="preserve">з посади  головного спеціаліста управління </w:t>
      </w:r>
      <w:r>
        <w:rPr>
          <w:color w:val="000000"/>
          <w:sz w:val="28"/>
          <w:szCs w:val="28"/>
          <w:lang w:val="uk-UA"/>
        </w:rPr>
        <w:t>з питань надзвичайних ситуацій та цивільного захисту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населення </w:t>
      </w:r>
      <w:r>
        <w:rPr>
          <w:sz w:val="28"/>
          <w:szCs w:val="28"/>
          <w:lang w:val="uk-UA"/>
        </w:rPr>
        <w:t>Луцької міської ради</w:t>
      </w:r>
      <w:r>
        <w:rPr>
          <w:szCs w:val="28"/>
          <w:lang w:val="uk-UA"/>
        </w:rPr>
        <w:t xml:space="preserve">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Д.Сапожнікова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 xml:space="preserve">УСТАНОВИТИ САПОЖНІКОВУ Дмитру Миколайовичу  головному спеціалісту </w:t>
      </w:r>
      <w:r>
        <w:rPr>
          <w:color w:val="000000"/>
          <w:sz w:val="28"/>
          <w:szCs w:val="28"/>
          <w:lang w:val="uk-UA"/>
        </w:rPr>
        <w:t xml:space="preserve">відділу з питань надзвичайних ситуацій та цивільного захисту населення </w:t>
      </w:r>
      <w:bookmarkStart w:id="1" w:name="__DdeLink__163_921287967"/>
      <w:r>
        <w:rPr>
          <w:b w:val="false"/>
          <w:bCs w:val="false"/>
          <w:sz w:val="28"/>
          <w:szCs w:val="28"/>
          <w:lang w:val="uk-UA"/>
        </w:rPr>
        <w:t xml:space="preserve"> Луцької міської ради</w:t>
      </w:r>
      <w:bookmarkEnd w:id="1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з 09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липня</w:t>
      </w:r>
      <w:r>
        <w:rPr>
          <w:sz w:val="28"/>
          <w:szCs w:val="28"/>
          <w:lang w:val="uk-UA"/>
        </w:rPr>
        <w:t xml:space="preserve"> 2021 року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lang w:val="uk-UA"/>
        </w:rPr>
        <w:t xml:space="preserve">    </w:t>
      </w:r>
      <w:r>
        <w:rPr>
          <w:lang w:val="uk-UA"/>
        </w:rPr>
        <w:t xml:space="preserve">Міський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ind w:left="-283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 </w:t>
      </w:r>
      <w:r>
        <w:rPr>
          <w:sz w:val="24"/>
        </w:rPr>
        <w:t xml:space="preserve">Богдан </w:t>
      </w:r>
      <w:r>
        <w:rPr>
          <w:sz w:val="24"/>
          <w:lang w:val="uk-UA"/>
        </w:rPr>
        <w:t>741 080</w:t>
      </w:r>
    </w:p>
    <w:p>
      <w:pPr>
        <w:pStyle w:val="Normal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14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Вміст рамки"/>
    <w:basedOn w:val="Normal"/>
    <w:qFormat/>
    <w:pPr/>
    <w:rPr/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192</TotalTime>
  <Application>LibreOffice/6.3.3.2$Windows_X86_64 LibreOffice_project/a64200df03143b798afd1ec74a12ab50359878ed</Application>
  <Pages>1</Pages>
  <Words>216</Words>
  <Characters>1427</Characters>
  <CharactersWithSpaces>1765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2017-07-12T15:14:00Z</dcterms:created>
  <dc:creator>*</dc:creator>
  <dc:description/>
  <dc:language>uk-UA</dc:language>
  <cp:lastModifiedBy/>
  <cp:lastPrinted>2021-06-01T10:06:34Z</cp:lastPrinted>
  <dcterms:modified xsi:type="dcterms:W3CDTF">2021-07-07T11:50:21Z</dcterms:modified>
  <cp:revision>37</cp:revision>
  <dc:subject/>
  <dc:title/>
</cp:coreProperties>
</file>