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1E1" w:rsidRDefault="002321E1">
      <w:pPr>
        <w:widowControl w:val="0"/>
        <w:jc w:val="center"/>
        <w:rPr>
          <w:szCs w:val="28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9.25pt" o:ole="" filled="t">
            <v:fill color2="black"/>
            <v:imagedata r:id="rId5" o:title="" croptop="-20f" cropbottom="-20f" cropleft="-21f" cropright="-21f"/>
          </v:shape>
          <o:OLEObject Type="Embed" ProgID="Paint.Picture" ShapeID="_x0000_i1025" DrawAspect="Content" ObjectID="_1687347850" r:id="rId6"/>
        </w:object>
      </w:r>
    </w:p>
    <w:p w:rsidR="002321E1" w:rsidRDefault="002321E1">
      <w:pPr>
        <w:pStyle w:val="Heading1"/>
        <w:widowControl w:val="0"/>
      </w:pPr>
      <w:r>
        <w:rPr>
          <w:sz w:val="28"/>
          <w:szCs w:val="28"/>
        </w:rPr>
        <w:t>ЛУЦЬКА  МІСЬКА  РАДА</w:t>
      </w:r>
    </w:p>
    <w:p w:rsidR="002321E1" w:rsidRDefault="002321E1">
      <w:pPr>
        <w:widowControl w:val="0"/>
        <w:rPr>
          <w:sz w:val="20"/>
          <w:szCs w:val="20"/>
          <w:lang w:val="uk-UA"/>
        </w:rPr>
      </w:pPr>
    </w:p>
    <w:p w:rsidR="002321E1" w:rsidRDefault="002321E1">
      <w:pPr>
        <w:pStyle w:val="Heading2"/>
        <w:widowControl w:val="0"/>
        <w:tabs>
          <w:tab w:val="left" w:pos="4218"/>
          <w:tab w:val="left" w:pos="4674"/>
        </w:tabs>
      </w:pPr>
      <w:r>
        <w:rPr>
          <w:sz w:val="32"/>
          <w:szCs w:val="32"/>
        </w:rPr>
        <w:t>Р І Ш Е Н Н Я</w:t>
      </w:r>
    </w:p>
    <w:p w:rsidR="002321E1" w:rsidRDefault="002321E1">
      <w:pPr>
        <w:widowControl w:val="0"/>
        <w:jc w:val="center"/>
        <w:rPr>
          <w:b/>
          <w:bCs/>
          <w:lang w:val="uk-UA"/>
        </w:rPr>
      </w:pPr>
    </w:p>
    <w:p w:rsidR="002321E1" w:rsidRDefault="002321E1">
      <w:pPr>
        <w:widowControl w:val="0"/>
        <w:tabs>
          <w:tab w:val="left" w:pos="4687"/>
        </w:tabs>
        <w:jc w:val="both"/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2321E1" w:rsidRDefault="002321E1">
      <w:pPr>
        <w:widowControl w:val="0"/>
        <w:jc w:val="both"/>
        <w:rPr>
          <w:sz w:val="24"/>
          <w:lang w:val="uk-UA"/>
        </w:rPr>
      </w:pPr>
    </w:p>
    <w:p w:rsidR="002321E1" w:rsidRDefault="002321E1" w:rsidP="000E6B9F">
      <w:r>
        <w:rPr>
          <w:lang w:val="uk-UA"/>
        </w:rPr>
        <w:t xml:space="preserve">Про надання дозволу  на  розроблення </w:t>
      </w:r>
    </w:p>
    <w:p w:rsidR="002321E1" w:rsidRDefault="002321E1" w:rsidP="000E6B9F">
      <w:r>
        <w:rPr>
          <w:lang w:val="uk-UA"/>
        </w:rPr>
        <w:t xml:space="preserve">технічної документації із землеустрою </w:t>
      </w:r>
    </w:p>
    <w:p w:rsidR="002321E1" w:rsidRDefault="002321E1" w:rsidP="000E6B9F">
      <w:r>
        <w:rPr>
          <w:lang w:val="uk-UA"/>
        </w:rPr>
        <w:t xml:space="preserve">щодо поділу та об’єднання  земельних </w:t>
      </w:r>
    </w:p>
    <w:p w:rsidR="002321E1" w:rsidRDefault="002321E1" w:rsidP="000E6B9F">
      <w:r>
        <w:rPr>
          <w:lang w:val="uk-UA"/>
        </w:rPr>
        <w:t xml:space="preserve">ділянок   комунальної    власності    на </w:t>
      </w:r>
    </w:p>
    <w:p w:rsidR="002321E1" w:rsidRDefault="002321E1">
      <w:pPr>
        <w:widowControl w:val="0"/>
      </w:pPr>
      <w:r>
        <w:rPr>
          <w:szCs w:val="28"/>
          <w:lang w:val="uk-UA"/>
        </w:rPr>
        <w:t xml:space="preserve">вул. Львівській, 75-а у м. Луцьку  </w:t>
      </w:r>
    </w:p>
    <w:p w:rsidR="002321E1" w:rsidRDefault="002321E1">
      <w:pPr>
        <w:jc w:val="both"/>
        <w:rPr>
          <w:spacing w:val="-4"/>
          <w:szCs w:val="28"/>
          <w:lang w:val="uk-UA"/>
        </w:rPr>
      </w:pPr>
    </w:p>
    <w:p w:rsidR="002321E1" w:rsidRPr="00F15977" w:rsidRDefault="002321E1" w:rsidP="00272904">
      <w:pPr>
        <w:ind w:firstLine="708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На виконання рекомендацій </w:t>
      </w:r>
      <w:r w:rsidRPr="00FD4D92">
        <w:rPr>
          <w:sz w:val="27"/>
          <w:szCs w:val="27"/>
          <w:lang w:val="uk-UA"/>
        </w:rPr>
        <w:t xml:space="preserve">постійної комісії з питань земельних відносин та земельного кадастру </w:t>
      </w:r>
      <w:r>
        <w:rPr>
          <w:sz w:val="27"/>
          <w:szCs w:val="27"/>
          <w:lang w:val="uk-UA"/>
        </w:rPr>
        <w:t xml:space="preserve">міської ради, викладених у </w:t>
      </w:r>
      <w:r w:rsidRPr="00FD4D92">
        <w:rPr>
          <w:sz w:val="27"/>
          <w:szCs w:val="27"/>
          <w:lang w:val="uk-UA"/>
        </w:rPr>
        <w:t>витяг</w:t>
      </w:r>
      <w:r>
        <w:rPr>
          <w:sz w:val="27"/>
          <w:szCs w:val="27"/>
          <w:lang w:val="uk-UA"/>
        </w:rPr>
        <w:t>ах</w:t>
      </w:r>
      <w:r w:rsidRPr="00FD4D92">
        <w:rPr>
          <w:sz w:val="27"/>
          <w:szCs w:val="27"/>
          <w:lang w:val="uk-UA"/>
        </w:rPr>
        <w:t xml:space="preserve"> із протокол</w:t>
      </w:r>
      <w:r>
        <w:rPr>
          <w:sz w:val="27"/>
          <w:szCs w:val="27"/>
          <w:lang w:val="uk-UA"/>
        </w:rPr>
        <w:t>ів</w:t>
      </w:r>
      <w:r w:rsidRPr="00FD4D92">
        <w:rPr>
          <w:sz w:val="27"/>
          <w:szCs w:val="27"/>
          <w:lang w:val="uk-UA"/>
        </w:rPr>
        <w:t xml:space="preserve"> засідан</w:t>
      </w:r>
      <w:r>
        <w:rPr>
          <w:sz w:val="27"/>
          <w:szCs w:val="27"/>
          <w:lang w:val="uk-UA"/>
        </w:rPr>
        <w:t>ь</w:t>
      </w:r>
      <w:r w:rsidRPr="00FD4D92">
        <w:rPr>
          <w:sz w:val="27"/>
          <w:szCs w:val="27"/>
          <w:lang w:val="uk-UA"/>
        </w:rPr>
        <w:t xml:space="preserve"> постійної комісії з питань земельних відносин та земельного кадастру від </w:t>
      </w:r>
      <w:r>
        <w:rPr>
          <w:sz w:val="27"/>
          <w:szCs w:val="27"/>
          <w:lang w:val="uk-UA"/>
        </w:rPr>
        <w:t xml:space="preserve">17.10.2018 № 83 та від </w:t>
      </w:r>
      <w:r w:rsidRPr="00FD4D92">
        <w:rPr>
          <w:sz w:val="27"/>
          <w:szCs w:val="27"/>
          <w:lang w:val="uk-UA"/>
        </w:rPr>
        <w:t>0</w:t>
      </w:r>
      <w:r>
        <w:rPr>
          <w:sz w:val="27"/>
          <w:szCs w:val="27"/>
          <w:lang w:val="uk-UA"/>
        </w:rPr>
        <w:t>4</w:t>
      </w:r>
      <w:r w:rsidRPr="00FD4D92">
        <w:rPr>
          <w:sz w:val="27"/>
          <w:szCs w:val="27"/>
          <w:lang w:val="uk-UA"/>
        </w:rPr>
        <w:t>.</w:t>
      </w:r>
      <w:r>
        <w:rPr>
          <w:sz w:val="27"/>
          <w:szCs w:val="27"/>
          <w:lang w:val="uk-UA"/>
        </w:rPr>
        <w:t>11.2019</w:t>
      </w:r>
      <w:r w:rsidRPr="00FD4D92">
        <w:rPr>
          <w:sz w:val="27"/>
          <w:szCs w:val="27"/>
          <w:lang w:val="uk-UA"/>
        </w:rPr>
        <w:t xml:space="preserve"> № 1</w:t>
      </w:r>
      <w:r>
        <w:rPr>
          <w:sz w:val="27"/>
          <w:szCs w:val="27"/>
          <w:lang w:val="uk-UA"/>
        </w:rPr>
        <w:t>0</w:t>
      </w:r>
      <w:r w:rsidRPr="00FD4D92">
        <w:rPr>
          <w:sz w:val="27"/>
          <w:szCs w:val="27"/>
          <w:lang w:val="uk-UA"/>
        </w:rPr>
        <w:t>8</w:t>
      </w:r>
      <w:r>
        <w:rPr>
          <w:sz w:val="27"/>
          <w:szCs w:val="27"/>
          <w:lang w:val="uk-UA"/>
        </w:rPr>
        <w:t xml:space="preserve"> </w:t>
      </w:r>
      <w:r w:rsidRPr="00FD4D92">
        <w:rPr>
          <w:sz w:val="27"/>
          <w:szCs w:val="27"/>
          <w:lang w:val="uk-UA"/>
        </w:rPr>
        <w:t>щодо поділу земельної ділянки на вул. </w:t>
      </w:r>
      <w:r>
        <w:rPr>
          <w:szCs w:val="28"/>
          <w:lang w:val="uk-UA"/>
        </w:rPr>
        <w:t>Львівській, </w:t>
      </w:r>
      <w:r w:rsidRPr="00CD0683">
        <w:rPr>
          <w:szCs w:val="28"/>
          <w:lang w:val="uk-UA"/>
        </w:rPr>
        <w:t>75-а</w:t>
      </w:r>
      <w:r w:rsidRPr="00FD4D92">
        <w:rPr>
          <w:sz w:val="27"/>
          <w:szCs w:val="27"/>
          <w:lang w:val="uk-UA"/>
        </w:rPr>
        <w:t xml:space="preserve"> у м. Луцьку</w:t>
      </w:r>
      <w:r>
        <w:rPr>
          <w:sz w:val="27"/>
          <w:szCs w:val="27"/>
          <w:lang w:val="uk-UA"/>
        </w:rPr>
        <w:t>, з</w:t>
      </w:r>
      <w:r w:rsidRPr="001C21FC">
        <w:rPr>
          <w:sz w:val="27"/>
          <w:szCs w:val="27"/>
          <w:lang w:val="uk-UA"/>
        </w:rPr>
        <w:t xml:space="preserve"> метою забезпечення ефективного використання земель комунальної власності Луцької міської територіальної громади, своєчасного, безперебійного та у повному обсязі надходження плати за землю до міського бюджету,</w:t>
      </w:r>
      <w:r w:rsidRPr="001C21FC">
        <w:rPr>
          <w:b/>
          <w:sz w:val="27"/>
          <w:szCs w:val="27"/>
          <w:lang w:val="uk-UA"/>
        </w:rPr>
        <w:t xml:space="preserve"> </w:t>
      </w:r>
      <w:r w:rsidRPr="001C21FC">
        <w:rPr>
          <w:sz w:val="27"/>
          <w:szCs w:val="27"/>
          <w:lang w:val="uk-UA"/>
        </w:rPr>
        <w:t>в</w:t>
      </w:r>
      <w:r>
        <w:rPr>
          <w:szCs w:val="28"/>
          <w:lang w:val="uk-UA"/>
        </w:rPr>
        <w:t xml:space="preserve">раховуючи інформацію з Державного реєстру речових прав на нерухоме майно, відповідно до якої право власності Луцької міської територіальної громади, від імені якої діє Луцька міська рада, на земельну ділянку площею 0,4092 га зареєстроване у Державному реєстрі речових прав на нерухоме майно від 10.06.2015, номер запису про право власності: 10013167, витяг з Державного </w:t>
      </w:r>
      <w:r w:rsidRPr="00FD4D92">
        <w:rPr>
          <w:sz w:val="27"/>
          <w:szCs w:val="27"/>
          <w:lang w:val="uk-UA"/>
        </w:rPr>
        <w:t xml:space="preserve">земельного кадастру про земельну ділянку від </w:t>
      </w:r>
      <w:r>
        <w:rPr>
          <w:sz w:val="27"/>
          <w:szCs w:val="27"/>
          <w:lang w:val="uk-UA"/>
        </w:rPr>
        <w:t>05</w:t>
      </w:r>
      <w:r w:rsidRPr="00FD4D92">
        <w:rPr>
          <w:sz w:val="27"/>
          <w:szCs w:val="27"/>
          <w:lang w:val="uk-UA"/>
        </w:rPr>
        <w:t>.0</w:t>
      </w:r>
      <w:r>
        <w:rPr>
          <w:sz w:val="27"/>
          <w:szCs w:val="27"/>
          <w:lang w:val="uk-UA"/>
        </w:rPr>
        <w:t>7</w:t>
      </w:r>
      <w:r w:rsidRPr="00FD4D92">
        <w:rPr>
          <w:sz w:val="27"/>
          <w:szCs w:val="27"/>
          <w:lang w:val="uk-UA"/>
        </w:rPr>
        <w:t>.2021 № НВ-000</w:t>
      </w:r>
      <w:r>
        <w:rPr>
          <w:sz w:val="27"/>
          <w:szCs w:val="27"/>
          <w:lang w:val="uk-UA"/>
        </w:rPr>
        <w:t>7116162021</w:t>
      </w:r>
      <w:r w:rsidRPr="00FD4D92">
        <w:rPr>
          <w:sz w:val="27"/>
          <w:szCs w:val="27"/>
          <w:lang w:val="uk-UA"/>
        </w:rPr>
        <w:t xml:space="preserve">, </w:t>
      </w:r>
      <w:r w:rsidRPr="00CD7546">
        <w:rPr>
          <w:sz w:val="27"/>
          <w:szCs w:val="27"/>
          <w:lang w:val="uk-UA"/>
        </w:rPr>
        <w:t>договір оренди землі, укладений між Луцькою міською радою та</w:t>
      </w:r>
      <w:r>
        <w:rPr>
          <w:sz w:val="27"/>
          <w:szCs w:val="27"/>
          <w:lang w:val="uk-UA"/>
        </w:rPr>
        <w:t xml:space="preserve"> АКЦІОНЕРНИМ </w:t>
      </w:r>
      <w:r w:rsidRPr="00CD7546">
        <w:rPr>
          <w:sz w:val="27"/>
          <w:szCs w:val="27"/>
          <w:lang w:val="uk-UA"/>
        </w:rPr>
        <w:t>ТОВАРИСТВ</w:t>
      </w:r>
      <w:r>
        <w:rPr>
          <w:sz w:val="27"/>
          <w:szCs w:val="27"/>
          <w:lang w:val="uk-UA"/>
        </w:rPr>
        <w:t>ОМ</w:t>
      </w:r>
      <w:r w:rsidRPr="00CD7546">
        <w:rPr>
          <w:sz w:val="27"/>
          <w:szCs w:val="27"/>
          <w:lang w:val="uk-UA"/>
        </w:rPr>
        <w:t xml:space="preserve"> «</w:t>
      </w:r>
      <w:r w:rsidRPr="001C21FC">
        <w:rPr>
          <w:szCs w:val="28"/>
          <w:lang w:val="uk-UA"/>
        </w:rPr>
        <w:t>КОНЦЕРН ГАЛНАФТОГАЗ</w:t>
      </w:r>
      <w:r w:rsidRPr="00CD7546">
        <w:rPr>
          <w:sz w:val="27"/>
          <w:szCs w:val="27"/>
          <w:lang w:val="uk-UA"/>
        </w:rPr>
        <w:t xml:space="preserve">», зареєстрований </w:t>
      </w:r>
      <w:r>
        <w:rPr>
          <w:sz w:val="27"/>
          <w:szCs w:val="27"/>
          <w:lang w:val="uk-UA"/>
        </w:rPr>
        <w:t>у Державному реєстрі земель</w:t>
      </w:r>
      <w:r w:rsidRPr="00CD7546">
        <w:rPr>
          <w:sz w:val="27"/>
          <w:szCs w:val="27"/>
          <w:lang w:val="uk-UA"/>
        </w:rPr>
        <w:t xml:space="preserve"> від </w:t>
      </w:r>
      <w:r>
        <w:rPr>
          <w:sz w:val="27"/>
          <w:szCs w:val="27"/>
          <w:lang w:val="uk-UA"/>
        </w:rPr>
        <w:t>25</w:t>
      </w:r>
      <w:r w:rsidRPr="00CD7546">
        <w:rPr>
          <w:sz w:val="27"/>
          <w:szCs w:val="27"/>
          <w:lang w:val="uk-UA"/>
        </w:rPr>
        <w:t>.</w:t>
      </w:r>
      <w:r>
        <w:rPr>
          <w:sz w:val="27"/>
          <w:szCs w:val="27"/>
          <w:lang w:val="uk-UA"/>
        </w:rPr>
        <w:t>10</w:t>
      </w:r>
      <w:r w:rsidRPr="00CD7546">
        <w:rPr>
          <w:sz w:val="27"/>
          <w:szCs w:val="27"/>
          <w:lang w:val="uk-UA"/>
        </w:rPr>
        <w:t>.20</w:t>
      </w:r>
      <w:r>
        <w:rPr>
          <w:sz w:val="27"/>
          <w:szCs w:val="27"/>
          <w:lang w:val="uk-UA"/>
        </w:rPr>
        <w:t>10</w:t>
      </w:r>
      <w:r w:rsidRPr="00CD7546">
        <w:rPr>
          <w:sz w:val="27"/>
          <w:szCs w:val="27"/>
          <w:lang w:val="uk-UA"/>
        </w:rPr>
        <w:t xml:space="preserve"> за № 04</w:t>
      </w:r>
      <w:r>
        <w:rPr>
          <w:sz w:val="27"/>
          <w:szCs w:val="27"/>
          <w:lang w:val="uk-UA"/>
        </w:rPr>
        <w:t>1007700440</w:t>
      </w:r>
      <w:r w:rsidRPr="00CD7546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 xml:space="preserve">(право оренди на земельну ділянку перенесено в </w:t>
      </w:r>
      <w:r w:rsidRPr="00CD7546">
        <w:rPr>
          <w:sz w:val="27"/>
          <w:szCs w:val="27"/>
          <w:lang w:val="uk-UA"/>
        </w:rPr>
        <w:t>Державн</w:t>
      </w:r>
      <w:r>
        <w:rPr>
          <w:sz w:val="27"/>
          <w:szCs w:val="27"/>
          <w:lang w:val="uk-UA"/>
        </w:rPr>
        <w:t>ий</w:t>
      </w:r>
      <w:r w:rsidRPr="00CD7546">
        <w:rPr>
          <w:sz w:val="27"/>
          <w:szCs w:val="27"/>
          <w:lang w:val="uk-UA"/>
        </w:rPr>
        <w:t xml:space="preserve"> реєстр речових прав на нерухоме майно </w:t>
      </w:r>
      <w:r>
        <w:rPr>
          <w:sz w:val="27"/>
          <w:szCs w:val="27"/>
          <w:lang w:val="uk-UA"/>
        </w:rPr>
        <w:t>10.06</w:t>
      </w:r>
      <w:r w:rsidRPr="00CD7546">
        <w:rPr>
          <w:sz w:val="27"/>
          <w:szCs w:val="27"/>
          <w:lang w:val="uk-UA"/>
        </w:rPr>
        <w:t>.201</w:t>
      </w:r>
      <w:r>
        <w:rPr>
          <w:sz w:val="27"/>
          <w:szCs w:val="27"/>
          <w:lang w:val="uk-UA"/>
        </w:rPr>
        <w:t>5, номер запису про інше речове право: 10014340)</w:t>
      </w:r>
      <w:r w:rsidRPr="00CD7546">
        <w:rPr>
          <w:sz w:val="27"/>
          <w:szCs w:val="27"/>
          <w:lang w:val="uk-UA"/>
        </w:rPr>
        <w:t>,</w:t>
      </w:r>
      <w:r>
        <w:rPr>
          <w:sz w:val="27"/>
          <w:szCs w:val="27"/>
          <w:lang w:val="uk-UA"/>
        </w:rPr>
        <w:t xml:space="preserve"> строк дії якого закінчився 25.10.2015, </w:t>
      </w:r>
      <w:r>
        <w:rPr>
          <w:szCs w:val="28"/>
          <w:lang w:val="uk-UA"/>
        </w:rPr>
        <w:t xml:space="preserve">рішення Луцької міської ради від 27.11.2019 № 66/55 </w:t>
      </w:r>
      <w:r w:rsidRPr="001C21FC">
        <w:rPr>
          <w:szCs w:val="28"/>
          <w:lang w:val="uk-UA"/>
        </w:rPr>
        <w:t>«Про припинення ПАТ «КОНЦЕРН ГАЛНАФТОГАЗ» договору оренди землі для будівництва та обслуговування торгово-сервісного комплексу</w:t>
      </w:r>
      <w:r>
        <w:rPr>
          <w:szCs w:val="28"/>
          <w:lang w:val="uk-UA"/>
        </w:rPr>
        <w:t xml:space="preserve"> на вул. </w:t>
      </w:r>
      <w:r w:rsidRPr="00CD0683">
        <w:rPr>
          <w:szCs w:val="28"/>
          <w:lang w:val="uk-UA"/>
        </w:rPr>
        <w:t>Львівській, 75-а»</w:t>
      </w:r>
      <w:r>
        <w:rPr>
          <w:szCs w:val="28"/>
          <w:lang w:val="uk-UA"/>
        </w:rPr>
        <w:t xml:space="preserve">, відповідно до якого право оренди на земельну ділянку припинено в Державному реєстрі речових прав на нерухоме майно 25.06.2020, </w:t>
      </w:r>
      <w:r>
        <w:rPr>
          <w:sz w:val="27"/>
          <w:szCs w:val="27"/>
          <w:lang w:val="uk-UA"/>
        </w:rPr>
        <w:t xml:space="preserve">документи, що посвідчують право власності АКЦІОНЕРНОГО </w:t>
      </w:r>
      <w:r w:rsidRPr="00CD7546">
        <w:rPr>
          <w:sz w:val="27"/>
          <w:szCs w:val="27"/>
          <w:lang w:val="uk-UA"/>
        </w:rPr>
        <w:t>ТОВАРИСТВ</w:t>
      </w:r>
      <w:r>
        <w:rPr>
          <w:sz w:val="27"/>
          <w:szCs w:val="27"/>
          <w:lang w:val="uk-UA"/>
        </w:rPr>
        <w:t>А</w:t>
      </w:r>
      <w:r w:rsidRPr="00CD7546">
        <w:rPr>
          <w:sz w:val="27"/>
          <w:szCs w:val="27"/>
          <w:lang w:val="uk-UA"/>
        </w:rPr>
        <w:t xml:space="preserve"> «</w:t>
      </w:r>
      <w:r w:rsidRPr="001C21FC">
        <w:rPr>
          <w:szCs w:val="28"/>
          <w:lang w:val="uk-UA"/>
        </w:rPr>
        <w:t>КОНЦЕРН ГАЛНАФТОГАЗ</w:t>
      </w:r>
      <w:r w:rsidRPr="00CD7546">
        <w:rPr>
          <w:sz w:val="27"/>
          <w:szCs w:val="27"/>
          <w:lang w:val="uk-UA"/>
        </w:rPr>
        <w:t>»</w:t>
      </w:r>
      <w:r>
        <w:rPr>
          <w:color w:val="000000"/>
          <w:szCs w:val="28"/>
          <w:lang w:val="uk-UA"/>
        </w:rPr>
        <w:t xml:space="preserve"> на об’єкт нерухомого майна на </w:t>
      </w:r>
      <w:r>
        <w:rPr>
          <w:szCs w:val="28"/>
          <w:lang w:val="uk-UA"/>
        </w:rPr>
        <w:t>вул. Львівській, </w:t>
      </w:r>
      <w:r w:rsidRPr="00CD0683">
        <w:rPr>
          <w:szCs w:val="28"/>
          <w:lang w:val="uk-UA"/>
        </w:rPr>
        <w:t>75-а</w:t>
      </w:r>
      <w:r>
        <w:rPr>
          <w:szCs w:val="28"/>
          <w:lang w:val="uk-UA"/>
        </w:rPr>
        <w:t xml:space="preserve"> у м. Луцьку: договір купівлі-продажу від 04.03.2009 № 1329, відповідно до якого право власності на незавершене будівництвом нерухоме майно (готовністю 4%) зареєстроване в </w:t>
      </w:r>
      <w:r w:rsidRPr="00CD7546">
        <w:rPr>
          <w:sz w:val="27"/>
          <w:szCs w:val="27"/>
          <w:lang w:val="uk-UA"/>
        </w:rPr>
        <w:t>Державн</w:t>
      </w:r>
      <w:r>
        <w:rPr>
          <w:sz w:val="27"/>
          <w:szCs w:val="27"/>
          <w:lang w:val="uk-UA"/>
        </w:rPr>
        <w:t>ому</w:t>
      </w:r>
      <w:r w:rsidRPr="00CD7546">
        <w:rPr>
          <w:sz w:val="27"/>
          <w:szCs w:val="27"/>
          <w:lang w:val="uk-UA"/>
        </w:rPr>
        <w:t xml:space="preserve"> реєстр</w:t>
      </w:r>
      <w:r>
        <w:rPr>
          <w:sz w:val="27"/>
          <w:szCs w:val="27"/>
          <w:lang w:val="uk-UA"/>
        </w:rPr>
        <w:t>і</w:t>
      </w:r>
      <w:r w:rsidRPr="00CD7546">
        <w:rPr>
          <w:sz w:val="27"/>
          <w:szCs w:val="27"/>
          <w:lang w:val="uk-UA"/>
        </w:rPr>
        <w:t xml:space="preserve"> речових прав на нерухоме майно </w:t>
      </w:r>
      <w:r>
        <w:rPr>
          <w:szCs w:val="28"/>
          <w:lang w:val="uk-UA"/>
        </w:rPr>
        <w:t xml:space="preserve">від 04.08.2015, номер запису про право власності: 10932130, листи Луцької міської ради від 01.02.2021 № 1.1-30/562/2021 та від 25.10.2018 № 1.1-16/8398, адресовані </w:t>
      </w:r>
      <w:r>
        <w:rPr>
          <w:sz w:val="27"/>
          <w:szCs w:val="27"/>
          <w:lang w:val="uk-UA"/>
        </w:rPr>
        <w:t xml:space="preserve">АКЦІОНЕРНОМУ </w:t>
      </w:r>
      <w:r w:rsidRPr="00CD7546">
        <w:rPr>
          <w:sz w:val="27"/>
          <w:szCs w:val="27"/>
          <w:lang w:val="uk-UA"/>
        </w:rPr>
        <w:t>ТОВАРИСТВ</w:t>
      </w:r>
      <w:r>
        <w:rPr>
          <w:sz w:val="27"/>
          <w:szCs w:val="27"/>
          <w:lang w:val="uk-UA"/>
        </w:rPr>
        <w:t>У</w:t>
      </w:r>
      <w:r w:rsidRPr="00CD7546">
        <w:rPr>
          <w:sz w:val="27"/>
          <w:szCs w:val="27"/>
          <w:lang w:val="uk-UA"/>
        </w:rPr>
        <w:t xml:space="preserve"> «</w:t>
      </w:r>
      <w:r w:rsidRPr="001C21FC">
        <w:rPr>
          <w:szCs w:val="28"/>
          <w:lang w:val="uk-UA"/>
        </w:rPr>
        <w:t>КОНЦЕРН ГАЛНАФТОГАЗ</w:t>
      </w:r>
      <w:r w:rsidRPr="00CD7546">
        <w:rPr>
          <w:sz w:val="27"/>
          <w:szCs w:val="27"/>
          <w:lang w:val="uk-UA"/>
        </w:rPr>
        <w:t>»</w:t>
      </w:r>
      <w:r>
        <w:rPr>
          <w:sz w:val="27"/>
          <w:szCs w:val="27"/>
          <w:lang w:val="uk-UA"/>
        </w:rPr>
        <w:t xml:space="preserve"> щодо поділу земельної ділянки комунальної власності площею </w:t>
      </w:r>
      <w:smartTag w:uri="urn:schemas-microsoft-com:office:smarttags" w:element="metricconverter">
        <w:smartTagPr>
          <w:attr w:name="ProductID" w:val="0,4092 га"/>
        </w:smartTagPr>
        <w:r>
          <w:rPr>
            <w:sz w:val="27"/>
            <w:szCs w:val="27"/>
            <w:lang w:val="uk-UA"/>
          </w:rPr>
          <w:t>0,4092 га</w:t>
        </w:r>
      </w:smartTag>
      <w:r>
        <w:rPr>
          <w:sz w:val="27"/>
          <w:szCs w:val="27"/>
          <w:lang w:val="uk-UA"/>
        </w:rPr>
        <w:t xml:space="preserve"> </w:t>
      </w:r>
      <w:r w:rsidRPr="00FD4D92">
        <w:rPr>
          <w:sz w:val="27"/>
          <w:szCs w:val="27"/>
          <w:lang w:val="uk-UA"/>
        </w:rPr>
        <w:t>вул. </w:t>
      </w:r>
      <w:r>
        <w:rPr>
          <w:szCs w:val="28"/>
          <w:lang w:val="uk-UA"/>
        </w:rPr>
        <w:t>Львівській, </w:t>
      </w:r>
      <w:r w:rsidRPr="00CD0683">
        <w:rPr>
          <w:szCs w:val="28"/>
          <w:lang w:val="uk-UA"/>
        </w:rPr>
        <w:t>75-а</w:t>
      </w:r>
      <w:r w:rsidRPr="00FD4D92">
        <w:rPr>
          <w:sz w:val="27"/>
          <w:szCs w:val="27"/>
          <w:lang w:val="uk-UA"/>
        </w:rPr>
        <w:t xml:space="preserve"> у м. Луцьку</w:t>
      </w:r>
      <w:r>
        <w:rPr>
          <w:sz w:val="27"/>
          <w:szCs w:val="27"/>
          <w:lang w:val="uk-UA"/>
        </w:rPr>
        <w:t xml:space="preserve">, </w:t>
      </w:r>
      <w:r>
        <w:rPr>
          <w:szCs w:val="28"/>
          <w:lang w:val="uk-UA"/>
        </w:rPr>
        <w:t>керуючись статтями 12, 79-1</w:t>
      </w:r>
      <w:r w:rsidRPr="006F05CA">
        <w:rPr>
          <w:szCs w:val="28"/>
          <w:lang w:val="uk-UA"/>
        </w:rPr>
        <w:t xml:space="preserve">, </w:t>
      </w:r>
      <w:r>
        <w:rPr>
          <w:szCs w:val="28"/>
          <w:lang w:val="uk-UA"/>
        </w:rPr>
        <w:t xml:space="preserve">122, 186 Земельного кодексу України, статтею 56 Закону України «Про землеустрій», статтею 27 Закону України «Про Державний земельний кадастр», </w:t>
      </w:r>
      <w:r>
        <w:rPr>
          <w:rFonts w:eastAsia="SimSun"/>
          <w:szCs w:val="28"/>
          <w:lang w:val="uk-UA"/>
        </w:rPr>
        <w:t>Прикінцевими та перехідними положеннями</w:t>
      </w:r>
      <w:r>
        <w:rPr>
          <w:szCs w:val="28"/>
          <w:lang w:val="uk-UA"/>
        </w:rPr>
        <w:t xml:space="preserve"> Закону України «Про внесення змін до деяких законодавчих актів України щодо розмежування земель державної та комунальної власності», статтею 26 Закону України «Про місцеве самоврядування в Україні», пунктами 135-136 постанови Кабінету Міністрів України від 17.10.2012 № 1051 «Про затвердження Порядку ведення Державного земельного кадастру», міська рада</w:t>
      </w:r>
    </w:p>
    <w:p w:rsidR="002321E1" w:rsidRDefault="002321E1">
      <w:pPr>
        <w:ind w:firstLine="708"/>
        <w:jc w:val="both"/>
        <w:rPr>
          <w:szCs w:val="28"/>
          <w:lang w:val="uk-UA"/>
        </w:rPr>
      </w:pPr>
    </w:p>
    <w:p w:rsidR="002321E1" w:rsidRPr="000333F7" w:rsidRDefault="002321E1">
      <w:pPr>
        <w:rPr>
          <w:lang w:val="uk-UA"/>
        </w:rPr>
      </w:pPr>
      <w:r>
        <w:rPr>
          <w:szCs w:val="28"/>
          <w:lang w:val="uk-UA"/>
        </w:rPr>
        <w:t>ВИРІШИЛА:</w:t>
      </w:r>
    </w:p>
    <w:p w:rsidR="002321E1" w:rsidRDefault="002321E1">
      <w:pPr>
        <w:rPr>
          <w:szCs w:val="28"/>
          <w:lang w:val="uk-UA"/>
        </w:rPr>
      </w:pPr>
    </w:p>
    <w:p w:rsidR="002321E1" w:rsidRDefault="002321E1">
      <w:pPr>
        <w:ind w:firstLine="763"/>
        <w:jc w:val="both"/>
      </w:pPr>
      <w:r>
        <w:rPr>
          <w:szCs w:val="28"/>
          <w:lang w:val="uk-UA"/>
        </w:rPr>
        <w:t xml:space="preserve">1. Надати дозвіл на розроблення </w:t>
      </w:r>
      <w:r>
        <w:rPr>
          <w:spacing w:val="-4"/>
          <w:szCs w:val="28"/>
          <w:lang w:val="uk-UA"/>
        </w:rPr>
        <w:t xml:space="preserve">технічної документації із землеустрою щодо поділу та об’єднання земельних ділянок комунальної власності на </w:t>
      </w:r>
      <w:r>
        <w:rPr>
          <w:szCs w:val="28"/>
          <w:lang w:val="uk-UA"/>
        </w:rPr>
        <w:t>вул. Львівській, </w:t>
      </w:r>
      <w:r w:rsidRPr="00CD0683">
        <w:rPr>
          <w:szCs w:val="28"/>
          <w:lang w:val="uk-UA"/>
        </w:rPr>
        <w:t>75-а</w:t>
      </w:r>
      <w:r>
        <w:rPr>
          <w:szCs w:val="28"/>
          <w:lang w:val="uk-UA"/>
        </w:rPr>
        <w:t xml:space="preserve"> у м. Луцьку</w:t>
      </w:r>
      <w:r>
        <w:rPr>
          <w:spacing w:val="-4"/>
          <w:szCs w:val="28"/>
          <w:lang w:val="uk-UA"/>
        </w:rPr>
        <w:t xml:space="preserve">, </w:t>
      </w:r>
      <w:r>
        <w:rPr>
          <w:spacing w:val="2"/>
          <w:szCs w:val="28"/>
          <w:lang w:val="uk-UA"/>
        </w:rPr>
        <w:t>кадастровим номером 0710100000:21:140:0002, площею 0,4092 га, для будівництва та обслуговування торгово-сервісного комплексу</w:t>
      </w:r>
      <w:r>
        <w:rPr>
          <w:spacing w:val="-2"/>
          <w:szCs w:val="28"/>
          <w:lang w:val="uk-UA"/>
        </w:rPr>
        <w:t>, згідно з додатком.</w:t>
      </w:r>
    </w:p>
    <w:p w:rsidR="002321E1" w:rsidRDefault="002321E1">
      <w:pPr>
        <w:widowControl w:val="0"/>
        <w:ind w:firstLine="763"/>
        <w:jc w:val="both"/>
      </w:pPr>
      <w:r>
        <w:rPr>
          <w:szCs w:val="28"/>
          <w:lang w:val="uk-UA"/>
        </w:rPr>
        <w:t>2. Внести відомості до Державного земельного кадастру про новостворені земельні ділянки, згідно порядку, визначеного чинним законодавством України.</w:t>
      </w:r>
    </w:p>
    <w:p w:rsidR="002321E1" w:rsidRDefault="002321E1">
      <w:pPr>
        <w:ind w:firstLine="763"/>
        <w:jc w:val="both"/>
      </w:pPr>
      <w:r>
        <w:rPr>
          <w:szCs w:val="28"/>
          <w:lang w:val="uk-UA"/>
        </w:rPr>
        <w:t>3. Розроблену т</w:t>
      </w:r>
      <w:r>
        <w:rPr>
          <w:spacing w:val="-4"/>
          <w:szCs w:val="28"/>
          <w:lang w:val="uk-UA"/>
        </w:rPr>
        <w:t xml:space="preserve">ехнічну документацію із землеустрою щодо поділу та об’єднання земельних ділянок комунальної власності </w:t>
      </w:r>
      <w:r>
        <w:rPr>
          <w:szCs w:val="28"/>
          <w:lang w:val="uk-UA"/>
        </w:rPr>
        <w:t>подати на затвердження до міської ради.</w:t>
      </w:r>
    </w:p>
    <w:p w:rsidR="002321E1" w:rsidRDefault="002321E1">
      <w:pPr>
        <w:widowControl w:val="0"/>
        <w:ind w:firstLine="720"/>
        <w:jc w:val="both"/>
      </w:pPr>
      <w:r>
        <w:rPr>
          <w:szCs w:val="28"/>
          <w:lang w:val="uk-UA"/>
        </w:rPr>
        <w:t xml:space="preserve">4. Контроль за виконанням даного рішення покласти на постійну комісію міської ради з питань земельних відносин та земельного кадастру                 (Козлюк О.Є.). </w:t>
      </w:r>
    </w:p>
    <w:p w:rsidR="002321E1" w:rsidRDefault="002321E1">
      <w:pPr>
        <w:ind w:firstLine="763"/>
        <w:jc w:val="both"/>
        <w:rPr>
          <w:szCs w:val="28"/>
          <w:lang w:val="uk-UA"/>
        </w:rPr>
      </w:pPr>
    </w:p>
    <w:p w:rsidR="002321E1" w:rsidRDefault="002321E1">
      <w:pPr>
        <w:ind w:firstLine="763"/>
        <w:jc w:val="both"/>
        <w:rPr>
          <w:szCs w:val="28"/>
          <w:lang w:val="uk-UA"/>
        </w:rPr>
      </w:pPr>
    </w:p>
    <w:p w:rsidR="002321E1" w:rsidRDefault="002321E1">
      <w:pPr>
        <w:widowControl w:val="0"/>
        <w:jc w:val="both"/>
      </w:pPr>
      <w:r>
        <w:rPr>
          <w:lang w:val="uk-UA"/>
        </w:rPr>
        <w:t>Міський голова                                                                              Ігор ПОЛІЩУК</w:t>
      </w:r>
    </w:p>
    <w:p w:rsidR="002321E1" w:rsidRDefault="002321E1">
      <w:pPr>
        <w:widowControl w:val="0"/>
        <w:rPr>
          <w:szCs w:val="28"/>
          <w:lang w:val="uk-UA"/>
        </w:rPr>
      </w:pPr>
    </w:p>
    <w:p w:rsidR="002321E1" w:rsidRDefault="002321E1">
      <w:pPr>
        <w:widowControl w:val="0"/>
        <w:rPr>
          <w:szCs w:val="28"/>
          <w:lang w:val="uk-UA"/>
        </w:rPr>
      </w:pPr>
    </w:p>
    <w:p w:rsidR="002321E1" w:rsidRPr="00CB20FA" w:rsidRDefault="002321E1" w:rsidP="00020B64">
      <w:r w:rsidRPr="00CB20FA">
        <w:rPr>
          <w:sz w:val="24"/>
          <w:lang w:val="uk-UA"/>
        </w:rPr>
        <w:t>Туз 777 863</w:t>
      </w:r>
    </w:p>
    <w:p w:rsidR="002321E1" w:rsidRPr="00020B64" w:rsidRDefault="002321E1">
      <w:pPr>
        <w:widowControl w:val="0"/>
        <w:jc w:val="both"/>
        <w:rPr>
          <w:sz w:val="24"/>
        </w:rPr>
      </w:pPr>
    </w:p>
    <w:sectPr w:rsidR="002321E1" w:rsidRPr="00020B64" w:rsidSect="002A2109">
      <w:pgSz w:w="11906" w:h="16838"/>
      <w:pgMar w:top="709" w:right="567" w:bottom="1985" w:left="1965" w:header="708" w:footer="708" w:gutter="0"/>
      <w:cols w:space="720"/>
      <w:docGrid w:linePitch="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ans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130F"/>
    <w:rsid w:val="00020B64"/>
    <w:rsid w:val="000333F7"/>
    <w:rsid w:val="00072B61"/>
    <w:rsid w:val="00075CA1"/>
    <w:rsid w:val="000A3108"/>
    <w:rsid w:val="000E6B9F"/>
    <w:rsid w:val="000F0D9A"/>
    <w:rsid w:val="00105E94"/>
    <w:rsid w:val="00163D45"/>
    <w:rsid w:val="001C21FC"/>
    <w:rsid w:val="001C77E5"/>
    <w:rsid w:val="002321E1"/>
    <w:rsid w:val="002507D3"/>
    <w:rsid w:val="00272904"/>
    <w:rsid w:val="0028243C"/>
    <w:rsid w:val="00292B0E"/>
    <w:rsid w:val="002A2109"/>
    <w:rsid w:val="002B0D3D"/>
    <w:rsid w:val="002C7638"/>
    <w:rsid w:val="002F5D21"/>
    <w:rsid w:val="00321B8D"/>
    <w:rsid w:val="003500C5"/>
    <w:rsid w:val="00364DF6"/>
    <w:rsid w:val="00380D5F"/>
    <w:rsid w:val="00382259"/>
    <w:rsid w:val="0041514F"/>
    <w:rsid w:val="004B1CBF"/>
    <w:rsid w:val="004C26BC"/>
    <w:rsid w:val="004D1ED6"/>
    <w:rsid w:val="004E1B2D"/>
    <w:rsid w:val="005145FB"/>
    <w:rsid w:val="0055444F"/>
    <w:rsid w:val="005669CA"/>
    <w:rsid w:val="005C37A4"/>
    <w:rsid w:val="005D130F"/>
    <w:rsid w:val="005F1E1C"/>
    <w:rsid w:val="00632DBC"/>
    <w:rsid w:val="00653453"/>
    <w:rsid w:val="00687AC3"/>
    <w:rsid w:val="006A3601"/>
    <w:rsid w:val="006A598A"/>
    <w:rsid w:val="006E2550"/>
    <w:rsid w:val="006F05CA"/>
    <w:rsid w:val="007278CE"/>
    <w:rsid w:val="007570B4"/>
    <w:rsid w:val="00764BEE"/>
    <w:rsid w:val="00775719"/>
    <w:rsid w:val="00784897"/>
    <w:rsid w:val="008211EC"/>
    <w:rsid w:val="008878ED"/>
    <w:rsid w:val="008B1CA8"/>
    <w:rsid w:val="008B7C6D"/>
    <w:rsid w:val="008C75DF"/>
    <w:rsid w:val="008F2720"/>
    <w:rsid w:val="00920254"/>
    <w:rsid w:val="009221C2"/>
    <w:rsid w:val="00965B56"/>
    <w:rsid w:val="00994AC9"/>
    <w:rsid w:val="009B111A"/>
    <w:rsid w:val="009C1741"/>
    <w:rsid w:val="009E71D3"/>
    <w:rsid w:val="00A12C0E"/>
    <w:rsid w:val="00A574A7"/>
    <w:rsid w:val="00A7303A"/>
    <w:rsid w:val="00A82DC3"/>
    <w:rsid w:val="00AD0A0A"/>
    <w:rsid w:val="00B0149C"/>
    <w:rsid w:val="00B212C8"/>
    <w:rsid w:val="00B655E2"/>
    <w:rsid w:val="00B834F7"/>
    <w:rsid w:val="00BC4E07"/>
    <w:rsid w:val="00C03C02"/>
    <w:rsid w:val="00CA1872"/>
    <w:rsid w:val="00CB20FA"/>
    <w:rsid w:val="00CC6CC9"/>
    <w:rsid w:val="00CC773C"/>
    <w:rsid w:val="00CD0683"/>
    <w:rsid w:val="00CD7546"/>
    <w:rsid w:val="00CF61BB"/>
    <w:rsid w:val="00D206DB"/>
    <w:rsid w:val="00D34E7B"/>
    <w:rsid w:val="00D73918"/>
    <w:rsid w:val="00D928DA"/>
    <w:rsid w:val="00DA19D0"/>
    <w:rsid w:val="00DA2752"/>
    <w:rsid w:val="00DA326D"/>
    <w:rsid w:val="00E5478F"/>
    <w:rsid w:val="00F1003E"/>
    <w:rsid w:val="00F13719"/>
    <w:rsid w:val="00F15977"/>
    <w:rsid w:val="00F44260"/>
    <w:rsid w:val="00F87C79"/>
    <w:rsid w:val="00FD4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453"/>
    <w:pPr>
      <w:suppressAutoHyphens/>
    </w:pPr>
    <w:rPr>
      <w:sz w:val="28"/>
      <w:szCs w:val="24"/>
      <w:lang w:val="ru-RU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3453"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3453"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574A7"/>
    <w:rPr>
      <w:rFonts w:ascii="Cambria" w:hAnsi="Cambria" w:cs="Times New Roman"/>
      <w:b/>
      <w:bCs/>
      <w:kern w:val="32"/>
      <w:sz w:val="32"/>
      <w:szCs w:val="32"/>
      <w:lang w:val="ru-RU"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574A7"/>
    <w:rPr>
      <w:rFonts w:ascii="Cambria" w:hAnsi="Cambria" w:cs="Times New Roman"/>
      <w:b/>
      <w:bCs/>
      <w:i/>
      <w:iCs/>
      <w:sz w:val="28"/>
      <w:szCs w:val="28"/>
      <w:lang w:val="ru-RU" w:eastAsia="zh-CN"/>
    </w:rPr>
  </w:style>
  <w:style w:type="character" w:customStyle="1" w:styleId="WW8Num1z0">
    <w:name w:val="WW8Num1z0"/>
    <w:uiPriority w:val="99"/>
    <w:rsid w:val="00653453"/>
  </w:style>
  <w:style w:type="character" w:customStyle="1" w:styleId="WW8Num1z1">
    <w:name w:val="WW8Num1z1"/>
    <w:uiPriority w:val="99"/>
    <w:rsid w:val="00653453"/>
  </w:style>
  <w:style w:type="character" w:customStyle="1" w:styleId="WW8Num1z2">
    <w:name w:val="WW8Num1z2"/>
    <w:uiPriority w:val="99"/>
    <w:rsid w:val="00653453"/>
  </w:style>
  <w:style w:type="character" w:customStyle="1" w:styleId="WW8Num1z3">
    <w:name w:val="WW8Num1z3"/>
    <w:uiPriority w:val="99"/>
    <w:rsid w:val="00653453"/>
  </w:style>
  <w:style w:type="character" w:customStyle="1" w:styleId="WW8Num1z4">
    <w:name w:val="WW8Num1z4"/>
    <w:uiPriority w:val="99"/>
    <w:rsid w:val="00653453"/>
  </w:style>
  <w:style w:type="character" w:customStyle="1" w:styleId="WW8Num1z5">
    <w:name w:val="WW8Num1z5"/>
    <w:uiPriority w:val="99"/>
    <w:rsid w:val="00653453"/>
  </w:style>
  <w:style w:type="character" w:customStyle="1" w:styleId="WW8Num1z6">
    <w:name w:val="WW8Num1z6"/>
    <w:uiPriority w:val="99"/>
    <w:rsid w:val="00653453"/>
  </w:style>
  <w:style w:type="character" w:customStyle="1" w:styleId="WW8Num1z7">
    <w:name w:val="WW8Num1z7"/>
    <w:uiPriority w:val="99"/>
    <w:rsid w:val="00653453"/>
  </w:style>
  <w:style w:type="character" w:customStyle="1" w:styleId="WW8Num1z8">
    <w:name w:val="WW8Num1z8"/>
    <w:uiPriority w:val="99"/>
    <w:rsid w:val="00653453"/>
  </w:style>
  <w:style w:type="character" w:customStyle="1" w:styleId="WW8Num2z0">
    <w:name w:val="WW8Num2z0"/>
    <w:uiPriority w:val="99"/>
    <w:rsid w:val="00653453"/>
  </w:style>
  <w:style w:type="character" w:customStyle="1" w:styleId="WW8Num2z1">
    <w:name w:val="WW8Num2z1"/>
    <w:uiPriority w:val="99"/>
    <w:rsid w:val="00653453"/>
  </w:style>
  <w:style w:type="character" w:customStyle="1" w:styleId="WW8Num2z2">
    <w:name w:val="WW8Num2z2"/>
    <w:uiPriority w:val="99"/>
    <w:rsid w:val="00653453"/>
  </w:style>
  <w:style w:type="character" w:customStyle="1" w:styleId="WW8Num2z3">
    <w:name w:val="WW8Num2z3"/>
    <w:uiPriority w:val="99"/>
    <w:rsid w:val="00653453"/>
  </w:style>
  <w:style w:type="character" w:customStyle="1" w:styleId="WW8Num2z4">
    <w:name w:val="WW8Num2z4"/>
    <w:uiPriority w:val="99"/>
    <w:rsid w:val="00653453"/>
  </w:style>
  <w:style w:type="character" w:customStyle="1" w:styleId="WW8Num2z5">
    <w:name w:val="WW8Num2z5"/>
    <w:uiPriority w:val="99"/>
    <w:rsid w:val="00653453"/>
  </w:style>
  <w:style w:type="character" w:customStyle="1" w:styleId="WW8Num2z6">
    <w:name w:val="WW8Num2z6"/>
    <w:uiPriority w:val="99"/>
    <w:rsid w:val="00653453"/>
  </w:style>
  <w:style w:type="character" w:customStyle="1" w:styleId="WW8Num2z7">
    <w:name w:val="WW8Num2z7"/>
    <w:uiPriority w:val="99"/>
    <w:rsid w:val="00653453"/>
  </w:style>
  <w:style w:type="character" w:customStyle="1" w:styleId="WW8Num2z8">
    <w:name w:val="WW8Num2z8"/>
    <w:uiPriority w:val="99"/>
    <w:rsid w:val="00653453"/>
  </w:style>
  <w:style w:type="character" w:customStyle="1" w:styleId="3">
    <w:name w:val="Основной шрифт абзаца3"/>
    <w:uiPriority w:val="99"/>
    <w:rsid w:val="00653453"/>
  </w:style>
  <w:style w:type="character" w:customStyle="1" w:styleId="2">
    <w:name w:val="Основной шрифт абзаца2"/>
    <w:uiPriority w:val="99"/>
    <w:rsid w:val="00653453"/>
  </w:style>
  <w:style w:type="character" w:customStyle="1" w:styleId="WW8Num1zfalse">
    <w:name w:val="WW8Num1zfalse"/>
    <w:uiPriority w:val="99"/>
    <w:rsid w:val="00653453"/>
  </w:style>
  <w:style w:type="character" w:customStyle="1" w:styleId="WW8Num1ztrue">
    <w:name w:val="WW8Num1ztrue"/>
    <w:uiPriority w:val="99"/>
    <w:rsid w:val="00653453"/>
  </w:style>
  <w:style w:type="character" w:customStyle="1" w:styleId="WW-WW8Num1ztrue">
    <w:name w:val="WW-WW8Num1ztrue"/>
    <w:uiPriority w:val="99"/>
    <w:rsid w:val="00653453"/>
  </w:style>
  <w:style w:type="character" w:customStyle="1" w:styleId="WW-WW8Num1ztrue1">
    <w:name w:val="WW-WW8Num1ztrue1"/>
    <w:uiPriority w:val="99"/>
    <w:rsid w:val="00653453"/>
  </w:style>
  <w:style w:type="character" w:customStyle="1" w:styleId="WW-WW8Num1ztrue2">
    <w:name w:val="WW-WW8Num1ztrue2"/>
    <w:uiPriority w:val="99"/>
    <w:rsid w:val="00653453"/>
  </w:style>
  <w:style w:type="character" w:customStyle="1" w:styleId="WW-WW8Num1ztrue3">
    <w:name w:val="WW-WW8Num1ztrue3"/>
    <w:uiPriority w:val="99"/>
    <w:rsid w:val="00653453"/>
  </w:style>
  <w:style w:type="character" w:customStyle="1" w:styleId="WW-WW8Num1ztrue4">
    <w:name w:val="WW-WW8Num1ztrue4"/>
    <w:uiPriority w:val="99"/>
    <w:rsid w:val="00653453"/>
  </w:style>
  <w:style w:type="character" w:customStyle="1" w:styleId="WW-WW8Num1ztrue5">
    <w:name w:val="WW-WW8Num1ztrue5"/>
    <w:uiPriority w:val="99"/>
    <w:rsid w:val="00653453"/>
  </w:style>
  <w:style w:type="character" w:customStyle="1" w:styleId="WW-WW8Num1ztrue6">
    <w:name w:val="WW-WW8Num1ztrue6"/>
    <w:uiPriority w:val="99"/>
    <w:rsid w:val="00653453"/>
  </w:style>
  <w:style w:type="character" w:customStyle="1" w:styleId="WW-WW8Num1ztrue7">
    <w:name w:val="WW-WW8Num1ztrue7"/>
    <w:uiPriority w:val="99"/>
    <w:rsid w:val="00653453"/>
  </w:style>
  <w:style w:type="character" w:customStyle="1" w:styleId="WW-WW8Num1ztrue11">
    <w:name w:val="WW-WW8Num1ztrue11"/>
    <w:uiPriority w:val="99"/>
    <w:rsid w:val="00653453"/>
  </w:style>
  <w:style w:type="character" w:customStyle="1" w:styleId="WW-WW8Num1ztrue21">
    <w:name w:val="WW-WW8Num1ztrue21"/>
    <w:uiPriority w:val="99"/>
    <w:rsid w:val="00653453"/>
  </w:style>
  <w:style w:type="character" w:customStyle="1" w:styleId="WW-WW8Num1ztrue31">
    <w:name w:val="WW-WW8Num1ztrue31"/>
    <w:uiPriority w:val="99"/>
    <w:rsid w:val="00653453"/>
  </w:style>
  <w:style w:type="character" w:customStyle="1" w:styleId="WW-WW8Num1ztrue41">
    <w:name w:val="WW-WW8Num1ztrue41"/>
    <w:uiPriority w:val="99"/>
    <w:rsid w:val="00653453"/>
  </w:style>
  <w:style w:type="character" w:customStyle="1" w:styleId="WW-WW8Num1ztrue51">
    <w:name w:val="WW-WW8Num1ztrue51"/>
    <w:uiPriority w:val="99"/>
    <w:rsid w:val="00653453"/>
  </w:style>
  <w:style w:type="character" w:customStyle="1" w:styleId="WW-WW8Num1ztrue61">
    <w:name w:val="WW-WW8Num1ztrue61"/>
    <w:uiPriority w:val="99"/>
    <w:rsid w:val="00653453"/>
  </w:style>
  <w:style w:type="character" w:customStyle="1" w:styleId="WW8Num3z0">
    <w:name w:val="WW8Num3z0"/>
    <w:uiPriority w:val="99"/>
    <w:rsid w:val="00653453"/>
  </w:style>
  <w:style w:type="character" w:customStyle="1" w:styleId="WW8Num3z1">
    <w:name w:val="WW8Num3z1"/>
    <w:uiPriority w:val="99"/>
    <w:rsid w:val="00653453"/>
  </w:style>
  <w:style w:type="character" w:customStyle="1" w:styleId="WW8Num3z2">
    <w:name w:val="WW8Num3z2"/>
    <w:uiPriority w:val="99"/>
    <w:rsid w:val="00653453"/>
  </w:style>
  <w:style w:type="character" w:customStyle="1" w:styleId="WW8Num3z3">
    <w:name w:val="WW8Num3z3"/>
    <w:uiPriority w:val="99"/>
    <w:rsid w:val="00653453"/>
  </w:style>
  <w:style w:type="character" w:customStyle="1" w:styleId="WW8Num3z4">
    <w:name w:val="WW8Num3z4"/>
    <w:uiPriority w:val="99"/>
    <w:rsid w:val="00653453"/>
  </w:style>
  <w:style w:type="character" w:customStyle="1" w:styleId="WW8Num3z5">
    <w:name w:val="WW8Num3z5"/>
    <w:uiPriority w:val="99"/>
    <w:rsid w:val="00653453"/>
  </w:style>
  <w:style w:type="character" w:customStyle="1" w:styleId="WW8Num3z6">
    <w:name w:val="WW8Num3z6"/>
    <w:uiPriority w:val="99"/>
    <w:rsid w:val="00653453"/>
  </w:style>
  <w:style w:type="character" w:customStyle="1" w:styleId="WW8Num3z7">
    <w:name w:val="WW8Num3z7"/>
    <w:uiPriority w:val="99"/>
    <w:rsid w:val="00653453"/>
  </w:style>
  <w:style w:type="character" w:customStyle="1" w:styleId="WW8Num3z8">
    <w:name w:val="WW8Num3z8"/>
    <w:uiPriority w:val="99"/>
    <w:rsid w:val="00653453"/>
  </w:style>
  <w:style w:type="character" w:customStyle="1" w:styleId="1">
    <w:name w:val="Основной шрифт абзаца1"/>
    <w:uiPriority w:val="99"/>
    <w:rsid w:val="00653453"/>
  </w:style>
  <w:style w:type="paragraph" w:customStyle="1" w:styleId="a">
    <w:name w:val="Заголовок"/>
    <w:basedOn w:val="Normal"/>
    <w:next w:val="BodyText"/>
    <w:uiPriority w:val="99"/>
    <w:rsid w:val="00653453"/>
    <w:pPr>
      <w:keepNext/>
      <w:spacing w:before="240" w:after="120"/>
    </w:pPr>
    <w:rPr>
      <w:rFonts w:eastAsia="Arial Unicode MS" w:cs="Mangal"/>
      <w:szCs w:val="28"/>
    </w:rPr>
  </w:style>
  <w:style w:type="paragraph" w:styleId="BodyText">
    <w:name w:val="Body Text"/>
    <w:basedOn w:val="Normal"/>
    <w:link w:val="BodyTextChar"/>
    <w:uiPriority w:val="99"/>
    <w:rsid w:val="00653453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574A7"/>
    <w:rPr>
      <w:rFonts w:cs="Times New Roman"/>
      <w:sz w:val="24"/>
      <w:szCs w:val="24"/>
      <w:lang w:val="ru-RU" w:eastAsia="zh-CN"/>
    </w:rPr>
  </w:style>
  <w:style w:type="paragraph" w:styleId="List">
    <w:name w:val="List"/>
    <w:basedOn w:val="BodyText"/>
    <w:uiPriority w:val="99"/>
    <w:rsid w:val="00653453"/>
    <w:rPr>
      <w:rFonts w:cs="Mangal"/>
    </w:rPr>
  </w:style>
  <w:style w:type="paragraph" w:styleId="Caption">
    <w:name w:val="caption"/>
    <w:basedOn w:val="Normal"/>
    <w:uiPriority w:val="99"/>
    <w:qFormat/>
    <w:rsid w:val="0065345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0">
    <w:name w:val="Покажчик"/>
    <w:basedOn w:val="Normal"/>
    <w:uiPriority w:val="99"/>
    <w:rsid w:val="00653453"/>
    <w:pPr>
      <w:suppressLineNumbers/>
    </w:pPr>
    <w:rPr>
      <w:rFonts w:cs="FreeSans"/>
    </w:rPr>
  </w:style>
  <w:style w:type="paragraph" w:customStyle="1" w:styleId="20">
    <w:name w:val="Название объекта2"/>
    <w:basedOn w:val="Normal"/>
    <w:uiPriority w:val="99"/>
    <w:rsid w:val="00653453"/>
    <w:pPr>
      <w:suppressLineNumbers/>
      <w:spacing w:before="120" w:after="120"/>
    </w:pPr>
    <w:rPr>
      <w:rFonts w:cs="FreeSans"/>
      <w:i/>
      <w:iCs/>
    </w:rPr>
  </w:style>
  <w:style w:type="paragraph" w:customStyle="1" w:styleId="10">
    <w:name w:val="Название объекта1"/>
    <w:basedOn w:val="Normal"/>
    <w:uiPriority w:val="99"/>
    <w:rsid w:val="00653453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Normal"/>
    <w:uiPriority w:val="99"/>
    <w:rsid w:val="00653453"/>
    <w:pPr>
      <w:suppressLineNumbers/>
    </w:pPr>
    <w:rPr>
      <w:rFonts w:cs="Mangal"/>
    </w:rPr>
  </w:style>
  <w:style w:type="paragraph" w:styleId="BodyTextIndent">
    <w:name w:val="Body Text Indent"/>
    <w:basedOn w:val="Normal"/>
    <w:link w:val="BodyTextIndentChar"/>
    <w:uiPriority w:val="99"/>
    <w:rsid w:val="00653453"/>
    <w:pPr>
      <w:ind w:firstLine="545"/>
      <w:jc w:val="both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574A7"/>
    <w:rPr>
      <w:rFonts w:cs="Times New Roman"/>
      <w:sz w:val="24"/>
      <w:szCs w:val="24"/>
      <w:lang w:val="ru-RU" w:eastAsia="zh-CN"/>
    </w:rPr>
  </w:style>
  <w:style w:type="paragraph" w:customStyle="1" w:styleId="12">
    <w:name w:val="Текст1"/>
    <w:basedOn w:val="Normal"/>
    <w:uiPriority w:val="99"/>
    <w:rsid w:val="00653453"/>
    <w:rPr>
      <w:rFonts w:ascii="Courier New" w:hAnsi="Courier New" w:cs="Courier New"/>
      <w:sz w:val="20"/>
      <w:szCs w:val="20"/>
    </w:rPr>
  </w:style>
  <w:style w:type="paragraph" w:customStyle="1" w:styleId="a1">
    <w:name w:val="Знак Знак Знак Знак Знак Знак"/>
    <w:basedOn w:val="Normal"/>
    <w:uiPriority w:val="99"/>
    <w:rsid w:val="00653453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105</TotalTime>
  <Pages>2</Pages>
  <Words>2696</Words>
  <Characters>1538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dc:description/>
  <cp:lastModifiedBy>parhomchuk</cp:lastModifiedBy>
  <cp:revision>35</cp:revision>
  <cp:lastPrinted>2021-07-09T11:58:00Z</cp:lastPrinted>
  <dcterms:created xsi:type="dcterms:W3CDTF">2021-07-07T11:38:00Z</dcterms:created>
  <dcterms:modified xsi:type="dcterms:W3CDTF">2021-07-09T11:58:00Z</dcterms:modified>
</cp:coreProperties>
</file>