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2039F" w:rsidTr="00380B2B">
        <w:trPr>
          <w:trHeight w:val="847"/>
        </w:trPr>
        <w:tc>
          <w:tcPr>
            <w:tcW w:w="653" w:type="dxa"/>
          </w:tcPr>
          <w:p w:rsidR="0072039F" w:rsidRDefault="00E6739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72039F" w:rsidRDefault="00F3609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>
              <w:rPr>
                <w:bCs/>
                <w:sz w:val="28"/>
                <w:szCs w:val="28"/>
              </w:rPr>
              <w:br/>
              <w:t xml:space="preserve"> 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380B2B" w:rsidRDefault="00380B2B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39F" w:rsidRDefault="00380B2B" w:rsidP="00380B2B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39F" w:rsidRDefault="00E6739B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25</w:t>
            </w:r>
          </w:p>
        </w:tc>
        <w:tc>
          <w:tcPr>
            <w:tcW w:w="1747" w:type="dxa"/>
          </w:tcPr>
          <w:p w:rsidR="005D2B9C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80B2B">
              <w:rPr>
                <w:sz w:val="28"/>
              </w:rPr>
              <w:t>11</w:t>
            </w:r>
            <w:r w:rsidR="00E6739B"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380B2B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380B2B">
              <w:rPr>
                <w:sz w:val="28"/>
              </w:rPr>
              <w:t>10</w:t>
            </w:r>
            <w:r>
              <w:rPr>
                <w:sz w:val="28"/>
              </w:rPr>
              <w:t>.200</w:t>
            </w:r>
            <w:r w:rsidR="00380B2B">
              <w:rPr>
                <w:sz w:val="28"/>
              </w:rPr>
              <w:t>9</w:t>
            </w:r>
          </w:p>
        </w:tc>
        <w:tc>
          <w:tcPr>
            <w:tcW w:w="1656" w:type="dxa"/>
          </w:tcPr>
          <w:p w:rsidR="005D2B9C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72039F">
        <w:trPr>
          <w:trHeight w:val="1288"/>
        </w:trPr>
        <w:tc>
          <w:tcPr>
            <w:tcW w:w="653" w:type="dxa"/>
          </w:tcPr>
          <w:p w:rsidR="0072039F" w:rsidRDefault="00E6739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72039F" w:rsidRDefault="00F3609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>
              <w:rPr>
                <w:bCs/>
                <w:sz w:val="28"/>
                <w:szCs w:val="28"/>
              </w:rPr>
              <w:br/>
              <w:t xml:space="preserve"> 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E6739B" w:rsidRDefault="00E6739B" w:rsidP="00E6739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39F" w:rsidRDefault="00E6739B" w:rsidP="00E6739B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6739B" w:rsidRDefault="00380B2B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E6739B">
              <w:rPr>
                <w:sz w:val="28"/>
              </w:rPr>
              <w:t>Конякіна</w:t>
            </w:r>
            <w:proofErr w:type="spellEnd"/>
            <w:r w:rsidR="00E6739B">
              <w:rPr>
                <w:sz w:val="28"/>
              </w:rPr>
              <w:t>, (поблизу</w:t>
            </w:r>
          </w:p>
          <w:p w:rsidR="0072039F" w:rsidRDefault="00E6739B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 xml:space="preserve"> ТЦ «Варшавський»)</w:t>
            </w:r>
          </w:p>
        </w:tc>
        <w:tc>
          <w:tcPr>
            <w:tcW w:w="1747" w:type="dxa"/>
          </w:tcPr>
          <w:p w:rsidR="005D2B9C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</w:t>
            </w:r>
            <w:r w:rsidR="00E6739B">
              <w:rPr>
                <w:sz w:val="28"/>
              </w:rPr>
              <w:t>4</w:t>
            </w:r>
            <w:bookmarkStart w:id="0" w:name="_GoBack"/>
            <w:bookmarkEnd w:id="0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01.04.20</w:t>
            </w:r>
            <w:r w:rsidR="00380B2B"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5D2B9C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C0AF9"/>
    <w:rsid w:val="001A12D7"/>
    <w:rsid w:val="00230B2C"/>
    <w:rsid w:val="00380B2B"/>
    <w:rsid w:val="005D2B9C"/>
    <w:rsid w:val="005F1185"/>
    <w:rsid w:val="006D2FD9"/>
    <w:rsid w:val="006F5D2A"/>
    <w:rsid w:val="0072039F"/>
    <w:rsid w:val="009538C3"/>
    <w:rsid w:val="009E417C"/>
    <w:rsid w:val="00C55649"/>
    <w:rsid w:val="00E6739B"/>
    <w:rsid w:val="00F3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4CD1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2021-07-13T13:01:00Z</dcterms:created>
  <dcterms:modified xsi:type="dcterms:W3CDTF">2021-07-13T13:01:00Z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