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/>
      </w:pPr>
      <w:r>
        <w:rPr/>
        <w:object>
          <v:shape id="ole_rId2" style="width:56.65pt;height:58.45pt" o:ole="">
            <v:imagedata r:id="rId3" o:title=""/>
          </v:shape>
          <o:OLEObject Type="Embed" ProgID="" ShapeID="ole_rId2" DrawAspect="Content" ObjectID="_1086679205" r:id="rId2"/>
        </w:object>
      </w:r>
    </w:p>
    <w:p>
      <w:pPr>
        <w:pStyle w:val="Normal"/>
        <w:jc w:val="center"/>
        <w:rPr>
          <w:b/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</w:t>
      </w:r>
      <w:r>
        <w:rPr>
          <w:sz w:val="24"/>
          <w:lang w:val="uk-UA"/>
        </w:rPr>
        <w:t xml:space="preserve">_________________ </w:t>
        <w:tab/>
        <w:tab/>
        <w:tab/>
        <w:t>м.Луцьк</w:t>
        <w:tab/>
        <w:tab/>
        <w:tab/>
        <w:t>№_____________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</w:t>
      </w:r>
    </w:p>
    <w:p>
      <w:pPr>
        <w:pStyle w:val="Normal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 переведення</w:t>
      </w:r>
    </w:p>
    <w:p>
      <w:pPr>
        <w:pStyle w:val="Normal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О.Макарової</w:t>
      </w:r>
    </w:p>
    <w:p>
      <w:pPr>
        <w:pStyle w:val="Normal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ind w:left="0" w:right="0" w:firstLine="709"/>
        <w:jc w:val="both"/>
        <w:rPr/>
      </w:pPr>
      <w:r>
        <w:rPr>
          <w:sz w:val="28"/>
          <w:szCs w:val="28"/>
          <w:lang w:val="uk-UA"/>
        </w:rPr>
        <w:t>Відповідно  до статті 10 Закону України “Про службу в органах місцевого самоврядування”, статті 32 КЗпП України, постанови  Кабінету  Міністрів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розпорядження міського голови від 14.07.2021 № 124-ра “</w:t>
      </w:r>
      <w:r>
        <w:rPr>
          <w:color w:val="000000"/>
          <w:sz w:val="28"/>
          <w:szCs w:val="28"/>
          <w:lang w:val="uk-UA"/>
        </w:rPr>
        <w:t xml:space="preserve">Про внесення змін до штатного розпису департаменту культури Луцької міської ради” та розпорядження міського голови від </w:t>
      </w:r>
      <w:r>
        <w:rPr>
          <w:sz w:val="28"/>
          <w:szCs w:val="28"/>
          <w:lang w:val="uk-UA"/>
        </w:rPr>
        <w:t>16.07.2021 № 56-рг “</w:t>
      </w:r>
      <w:r>
        <w:rPr>
          <w:color w:val="000000"/>
          <w:sz w:val="28"/>
          <w:szCs w:val="28"/>
          <w:lang w:val="uk-UA"/>
        </w:rPr>
        <w:t xml:space="preserve">Про внесення змін до розпорядження міського голови від 28.12.2020 № 129-рг “Про затвердження кадрового резерву на 2021 рік”: </w:t>
      </w:r>
    </w:p>
    <w:p>
      <w:pPr>
        <w:pStyle w:val="Normal"/>
        <w:spacing w:before="0" w:after="0"/>
        <w:ind w:left="0" w:right="0" w:firstLine="5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lineRule="auto" w:line="240" w:before="0" w:after="0"/>
        <w:ind w:left="0" w:right="0" w:firstLine="525"/>
        <w:jc w:val="both"/>
        <w:rPr/>
      </w:pPr>
      <w:r>
        <w:rPr>
          <w:color w:val="000000"/>
          <w:sz w:val="28"/>
          <w:szCs w:val="28"/>
          <w:lang w:val="zxx"/>
        </w:rPr>
        <w:t xml:space="preserve">1. </w:t>
      </w:r>
      <w:r>
        <w:rPr>
          <w:color w:val="000000"/>
          <w:sz w:val="28"/>
          <w:szCs w:val="28"/>
          <w:lang w:val="uk-UA"/>
        </w:rPr>
        <w:t xml:space="preserve">ПЕРЕВЕСТИ МАКАРОВУ Олену Петрівну з 02 серпня 2021 року на посаду </w:t>
      </w:r>
      <w:bookmarkStart w:id="0" w:name="__DdeLink__469_2303897285"/>
      <w:r>
        <w:rPr>
          <w:color w:val="000000"/>
          <w:sz w:val="28"/>
          <w:szCs w:val="28"/>
          <w:lang w:val="uk-UA"/>
        </w:rPr>
        <w:t>заступника директора департаменту культури Луцької міської ради, начальника відділу зв'язків з громадськістю та етнополітики</w:t>
      </w:r>
      <w:bookmarkEnd w:id="0"/>
      <w:r>
        <w:rPr>
          <w:color w:val="000000"/>
          <w:sz w:val="28"/>
          <w:szCs w:val="28"/>
          <w:lang w:val="uk-UA"/>
        </w:rPr>
        <w:t xml:space="preserve"> з посади начальника відділу зв'язків з громадськістю та етнополітики департаменту культури Луцької міської ради  як таку, що перебуває у кадровому резерві на керівну посаду, з посадовим окладом згідно зі штатним розписом.  </w:t>
      </w:r>
    </w:p>
    <w:p>
      <w:pPr>
        <w:pStyle w:val="Style15"/>
        <w:spacing w:lineRule="auto" w:line="240" w:before="0" w:after="0"/>
        <w:ind w:left="0" w:right="0" w:firstLine="52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>
      <w:pPr>
        <w:pStyle w:val="Style15"/>
        <w:spacing w:lineRule="auto" w:line="240" w:before="57" w:after="57"/>
        <w:ind w:left="0" w:right="0" w:firstLine="52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Підстава: заява О.Макарової.</w:t>
      </w:r>
    </w:p>
    <w:p>
      <w:pPr>
        <w:pStyle w:val="Style15"/>
        <w:spacing w:lineRule="auto" w:line="240" w:before="0" w:after="0"/>
        <w:ind w:left="0" w:right="0" w:firstLine="52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>
      <w:pPr>
        <w:pStyle w:val="Style15"/>
        <w:spacing w:lineRule="auto" w:line="240" w:before="0" w:after="0"/>
        <w:ind w:left="0" w:right="0" w:firstLine="525"/>
        <w:jc w:val="both"/>
        <w:rPr/>
      </w:pPr>
      <w:r>
        <w:rPr>
          <w:color w:val="000000"/>
          <w:sz w:val="28"/>
          <w:szCs w:val="28"/>
        </w:rPr>
        <w:t xml:space="preserve">2. </w:t>
      </w:r>
      <w:r>
        <w:rPr>
          <w:color w:val="000000"/>
          <w:sz w:val="28"/>
          <w:szCs w:val="28"/>
          <w:lang w:val="uk-UA"/>
        </w:rPr>
        <w:t xml:space="preserve">УСТАНОВИТИ МАКАРОВІЙ Олені Петрівні заступнику директора департаменту культури Луцької міської ради, начальнику відділу зв'язків з громадськістю та етнополітики </w:t>
      </w:r>
      <w:r>
        <w:rPr>
          <w:b w:val="false"/>
          <w:bCs w:val="false"/>
          <w:color w:val="000000"/>
          <w:sz w:val="28"/>
          <w:szCs w:val="28"/>
          <w:lang w:val="uk-UA"/>
        </w:rPr>
        <w:t>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 з 02 серпня 2021 року.</w:t>
      </w:r>
    </w:p>
    <w:p>
      <w:pPr>
        <w:pStyle w:val="Style15"/>
        <w:spacing w:lineRule="auto" w:line="240" w:before="57" w:after="57"/>
        <w:ind w:left="0" w:right="0" w:firstLine="525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  <w:lang w:val="uk-UA"/>
        </w:rPr>
      </w:pPr>
      <w:r>
        <w:rPr>
          <w:b w:val="false"/>
          <w:bCs w:val="false"/>
          <w:color w:val="000000"/>
          <w:sz w:val="28"/>
          <w:szCs w:val="28"/>
          <w:lang w:val="uk-UA"/>
        </w:rPr>
      </w:r>
    </w:p>
    <w:p>
      <w:pPr>
        <w:pStyle w:val="Style15"/>
        <w:spacing w:lineRule="auto" w:line="240" w:before="57" w:after="57"/>
        <w:ind w:left="0" w:right="0" w:firstLine="525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  <w:lang w:val="uk-UA"/>
        </w:rPr>
      </w:pPr>
      <w:r>
        <w:rPr>
          <w:b w:val="false"/>
          <w:bCs w:val="false"/>
          <w:color w:val="000000"/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rFonts w:ascii="Times New Roman" w:hAnsi="Times New Roman"/>
          <w:sz w:val="24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Ігор ПОЛІЩУК</w:t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4"/>
          <w:lang w:val="uk-UA"/>
        </w:rPr>
      </w:r>
    </w:p>
    <w:p>
      <w:pPr>
        <w:pStyle w:val="Style15"/>
        <w:spacing w:lineRule="auto" w:line="240" w:before="0" w:after="0"/>
        <w:ind w:left="0" w:right="0" w:hanging="0"/>
        <w:jc w:val="both"/>
        <w:rPr>
          <w:rFonts w:ascii="Times New Roman" w:hAnsi="Times New Roman"/>
          <w:sz w:val="24"/>
          <w:lang w:val="zxx"/>
        </w:rPr>
      </w:pPr>
      <w:r>
        <w:rPr>
          <w:sz w:val="24"/>
          <w:lang w:val="zxx"/>
        </w:rPr>
        <w:t>Гудима     777 942</w:t>
      </w:r>
    </w:p>
    <w:p>
      <w:pPr>
        <w:pStyle w:val="Style15"/>
        <w:bidi w:val="0"/>
        <w:spacing w:lineRule="auto" w:line="240" w:before="0" w:after="0"/>
        <w:ind w:left="0" w:right="0" w:hanging="0"/>
        <w:jc w:val="both"/>
        <w:rPr/>
      </w:pPr>
      <w:r>
        <w:rPr>
          <w:sz w:val="24"/>
          <w:lang w:val="uk-UA"/>
        </w:rPr>
        <w:t>Карабан    741 089</w:t>
      </w:r>
    </w:p>
    <w:sectPr>
      <w:type w:val="nextPage"/>
      <w:pgSz w:w="11906" w:h="16838"/>
      <w:pgMar w:left="1985" w:right="567" w:header="0" w:top="148" w:footer="0" w:bottom="1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Розділ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enter" w:pos="4677" w:leader="none"/>
        <w:tab w:val="right" w:pos="9355" w:leader="none"/>
      </w:tabs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Application>LibreOffice/5.4.2.2$Windows_x86 LibreOffice_project/22b09f6418e8c2d508a9eaf86b2399209b0990f4</Application>
  <Pages>1</Pages>
  <Words>220</Words>
  <Characters>1417</Characters>
  <CharactersWithSpaces>1747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2018-12-18T12:39:00Z</dcterms:created>
  <dc:creator>Kostjuk</dc:creator>
  <dc:description/>
  <dc:language>uk-UA</dc:language>
  <cp:lastModifiedBy/>
  <cp:lastPrinted>1995-11-21T17:41:00Z</cp:lastPrinted>
  <dcterms:modified xsi:type="dcterms:W3CDTF">2021-07-29T08:38:37Z</dcterms:modified>
  <cp:revision>36</cp:revision>
  <dc:subject/>
  <dc:title/>
</cp:coreProperties>
</file>