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189601157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 xml:space="preserve">Про відзначення </w:t>
      </w:r>
      <w:r>
        <w:rPr>
          <w:lang w:val="uk-UA"/>
        </w:rPr>
        <w:t>Т.Мазилюк,</w:t>
      </w:r>
    </w:p>
    <w:p>
      <w:pPr>
        <w:pStyle w:val="Normal"/>
        <w:jc w:val="both"/>
        <w:rPr/>
      </w:pPr>
      <w:r>
        <w:rPr>
          <w:lang w:val="uk-UA"/>
        </w:rPr>
        <w:t>О.</w:t>
      </w:r>
      <w:r>
        <w:rPr>
          <w:lang w:val="uk-UA"/>
        </w:rPr>
        <w:t>Демчук</w:t>
      </w:r>
    </w:p>
    <w:p>
      <w:pPr>
        <w:pStyle w:val="Style17"/>
        <w:bidi w:val="0"/>
        <w:spacing w:lineRule="auto" w:line="240" w:before="0" w:after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 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 міського  голови від 01.06.2021 № 111-ра, а також розглянувши листи департаменту </w:t>
      </w:r>
      <w:r>
        <w:rPr>
          <w:sz w:val="28"/>
          <w:szCs w:val="28"/>
          <w:lang w:val="uk-UA" w:eastAsia="zh-CN" w:bidi="ar-SA"/>
        </w:rPr>
        <w:t>освіти</w:t>
      </w:r>
      <w:r>
        <w:rPr>
          <w:sz w:val="28"/>
          <w:szCs w:val="28"/>
          <w:lang w:val="uk-UA" w:eastAsia="zh-CN" w:bidi="ar-SA"/>
        </w:rPr>
        <w:t xml:space="preserve"> Луцької міської ради  від </w:t>
      </w:r>
      <w:r>
        <w:rPr>
          <w:sz w:val="28"/>
          <w:szCs w:val="28"/>
          <w:lang w:val="uk-UA" w:eastAsia="zh-CN" w:bidi="ar-SA"/>
        </w:rPr>
        <w:t>28</w:t>
      </w:r>
      <w:r>
        <w:rPr>
          <w:sz w:val="28"/>
          <w:szCs w:val="28"/>
          <w:lang w:val="uk-UA" w:eastAsia="zh-CN" w:bidi="ar-SA"/>
        </w:rPr>
        <w:t>.07.2021 №</w:t>
      </w:r>
      <w:r>
        <w:rPr>
          <w:sz w:val="28"/>
          <w:szCs w:val="28"/>
          <w:lang w:val="uk-UA" w:eastAsia="zh-CN" w:bidi="ar-SA"/>
        </w:rPr>
        <w:t>16-16/114 та №16-16/115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: 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lang w:val="uk-UA" w:eastAsia="zh-CN" w:bidi="ar-SA"/>
        </w:rPr>
      </w:pPr>
      <w:r>
        <w:rPr>
          <w:b w:val="false"/>
          <w:bCs w:val="false"/>
          <w:color w:val="000000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 xml:space="preserve">1. НАГОРОДИТИ Почесною грамотою міського голови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МАЗИЛЮК Тамару Олегівну заступника директора з дошкільного виховання комунального закладу “Луцький навчально-виховний комплекс “Гімназія №14 імені Василя Сухомлинського” Луцької міської ради Волинської області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 xml:space="preserve">за  багаторічну сумлінну працю,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високий професіоналізм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 xml:space="preserve">, </w:t>
      </w:r>
      <w:bookmarkStart w:id="0" w:name="__DdeLink__78_3440303853"/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 xml:space="preserve">вагомий особистий внесок у розвиток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дошкільної освіти Луцької міської територіальної громади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,</w:t>
      </w:r>
      <w:bookmarkEnd w:id="0"/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 xml:space="preserve">  а також з нагоди особистого ювілею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</w:t>
      </w:r>
    </w:p>
    <w:p>
      <w:pPr>
        <w:pStyle w:val="Style17"/>
        <w:bidi w:val="0"/>
        <w:spacing w:lineRule="auto" w:line="240" w:before="0" w:after="0"/>
        <w:ind w:left="0" w:right="0" w:firstLine="680"/>
        <w:jc w:val="center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 w:bidi="uk-U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bidi="uk-UA"/>
        </w:rPr>
        <w:t>2</w:t>
      </w:r>
      <w:r>
        <w:rPr>
          <w:sz w:val="28"/>
          <w:szCs w:val="28"/>
          <w:lang w:val="uk-UA" w:bidi="uk-UA"/>
        </w:rPr>
        <w:t xml:space="preserve">. ОГОЛОСИТИ Подяку міського голови </w:t>
      </w:r>
      <w:r>
        <w:rPr>
          <w:sz w:val="28"/>
          <w:szCs w:val="28"/>
          <w:lang w:val="uk-UA" w:bidi="uk-UA"/>
        </w:rPr>
        <w:t>ДЕМЧУК Ользі Валентинівні</w:t>
      </w:r>
      <w:r>
        <w:rPr>
          <w:sz w:val="28"/>
          <w:szCs w:val="28"/>
          <w:lang w:val="uk-UA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директору закладу дошкільної освіти №14 </w:t>
      </w:r>
      <w:r>
        <w:rPr>
          <w:sz w:val="28"/>
          <w:szCs w:val="28"/>
          <w:lang w:val="uk-UA" w:bidi="uk-UA"/>
        </w:rPr>
        <w:t xml:space="preserve">за багаторічну сумлінну працю,  високий професіоналізм,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 xml:space="preserve">вагомий особистий внесок у розвиток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дошкільної освіти Луцької міської територіальної громади</w:t>
      </w:r>
      <w:r>
        <w:rPr>
          <w:sz w:val="28"/>
          <w:szCs w:val="28"/>
          <w:lang w:val="uk-UA" w:bidi="uk-UA"/>
        </w:rPr>
        <w:t xml:space="preserve"> та з нагоди особистого ювілею.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Згідно з п.11.79 Регламенту роботи виконавчого комітету та виконавчих органів Луцької міської ради директору </w:t>
      </w:r>
      <w:r>
        <w:rPr>
          <w:sz w:val="28"/>
          <w:szCs w:val="28"/>
          <w:lang w:val="uk-UA"/>
        </w:rPr>
        <w:t xml:space="preserve">департаменту освіти </w:t>
      </w:r>
      <w:r>
        <w:rPr>
          <w:sz w:val="28"/>
          <w:szCs w:val="28"/>
          <w:lang w:val="uk-UA"/>
        </w:rPr>
        <w:t xml:space="preserve"> Луцької міської ради </w:t>
      </w:r>
      <w:r>
        <w:rPr>
          <w:sz w:val="28"/>
          <w:szCs w:val="28"/>
          <w:lang w:val="uk-UA"/>
        </w:rPr>
        <w:t>В.Бондарю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ідентифікаційні коди осіб зазначених у пунктах 1-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розпорядження.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Затвердити кошторис видатків на заходи щодо нагородження </w:t>
      </w:r>
      <w:r>
        <w:rPr>
          <w:sz w:val="28"/>
          <w:szCs w:val="28"/>
          <w:lang w:val="uk-UA"/>
        </w:rPr>
        <w:t>Т.Мазилюк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. 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6</w:t>
      </w:r>
      <w:r>
        <w:rPr>
          <w:szCs w:val="28"/>
          <w:lang w:val="uk-UA"/>
        </w:rPr>
        <w:t xml:space="preserve">. 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sz w:val="28"/>
          <w:szCs w:val="28"/>
          <w:u w:val="none"/>
          <w:lang w:val="uk-UA" w:eastAsia="zh-CN" w:bidi="ar-SA"/>
        </w:rPr>
        <w:t>осіб зазначених у пунктах 1-</w:t>
      </w:r>
      <w:r>
        <w:rPr>
          <w:rFonts w:eastAsia="Times New Roman" w:cs="Times New Roman"/>
          <w:color w:val="00000A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color w:val="00000A"/>
          <w:sz w:val="28"/>
          <w:szCs w:val="28"/>
          <w:u w:val="none"/>
          <w:lang w:val="uk-UA" w:eastAsia="zh-CN" w:bidi="ar-SA"/>
        </w:rPr>
        <w:t xml:space="preserve"> розпорядження</w:t>
      </w:r>
      <w:r>
        <w:rPr>
          <w:szCs w:val="28"/>
          <w:lang w:val="uk-UA"/>
        </w:rPr>
        <w:t>.</w:t>
      </w:r>
    </w:p>
    <w:p>
      <w:pPr>
        <w:pStyle w:val="Normal"/>
        <w:tabs>
          <w:tab w:val="left" w:pos="567" w:leader="none"/>
        </w:tabs>
        <w:bidi w:val="0"/>
        <w:ind w:left="0" w:right="0"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left" w:pos="567" w:leader="none"/>
        </w:tabs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tabs>
          <w:tab w:val="left" w:pos="56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538</TotalTime>
  <Application>LibreOffice/5.4.2.2$Windows_x86 LibreOffice_project/22b09f6418e8c2d508a9eaf86b2399209b0990f4</Application>
  <Pages>2</Pages>
  <Words>243</Words>
  <Characters>1694</Characters>
  <CharactersWithSpaces>2013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2021-08-02T10:19:28Z</dcterms:modified>
  <cp:revision>63</cp:revision>
  <dc:subject/>
  <dc:title>ЛУЦЬКИЙ  МІСЬКИЙ  ГОЛОВА</dc:title>
</cp:coreProperties>
</file>