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6C" w:rsidRDefault="00CD4D6D">
      <w:pPr>
        <w:jc w:val="right"/>
        <w:rPr>
          <w:sz w:val="28"/>
        </w:rPr>
      </w:pPr>
      <w:r>
        <w:rPr>
          <w:szCs w:val="24"/>
          <w:lang w:val="uk-UA"/>
        </w:rPr>
        <w:t>Додаток 3</w:t>
      </w:r>
    </w:p>
    <w:p w:rsidR="00F0726C" w:rsidRDefault="00F0726C">
      <w:pPr>
        <w:jc w:val="center"/>
        <w:rPr>
          <w:szCs w:val="24"/>
          <w:lang w:val="uk-UA"/>
        </w:rPr>
      </w:pPr>
    </w:p>
    <w:p w:rsidR="00F0726C" w:rsidRDefault="00CD4D6D">
      <w:pPr>
        <w:jc w:val="center"/>
      </w:pPr>
      <w:r>
        <w:rPr>
          <w:sz w:val="27"/>
          <w:szCs w:val="27"/>
          <w:lang w:val="uk-UA"/>
        </w:rPr>
        <w:t xml:space="preserve">Поточний ремонт </w:t>
      </w:r>
      <w:proofErr w:type="spellStart"/>
      <w:r>
        <w:rPr>
          <w:sz w:val="27"/>
          <w:szCs w:val="27"/>
          <w:lang w:val="uk-UA"/>
        </w:rPr>
        <w:t>вулично</w:t>
      </w:r>
      <w:proofErr w:type="spellEnd"/>
      <w:r>
        <w:rPr>
          <w:sz w:val="27"/>
          <w:szCs w:val="27"/>
          <w:lang w:val="uk-UA"/>
        </w:rPr>
        <w:t xml:space="preserve">-дорожньої мережі </w:t>
      </w:r>
    </w:p>
    <w:p w:rsidR="00F0726C" w:rsidRDefault="00F0726C">
      <w:pPr>
        <w:jc w:val="center"/>
        <w:rPr>
          <w:b/>
          <w:sz w:val="27"/>
          <w:szCs w:val="27"/>
          <w:lang w:val="uk-UA"/>
        </w:rPr>
      </w:pPr>
    </w:p>
    <w:tbl>
      <w:tblPr>
        <w:tblW w:w="9452" w:type="dxa"/>
        <w:tblInd w:w="41" w:type="dxa"/>
        <w:tblLook w:val="0000" w:firstRow="0" w:lastRow="0" w:firstColumn="0" w:lastColumn="0" w:noHBand="0" w:noVBand="0"/>
      </w:tblPr>
      <w:tblGrid>
        <w:gridCol w:w="795"/>
        <w:gridCol w:w="7065"/>
        <w:gridCol w:w="1592"/>
      </w:tblGrid>
      <w:tr w:rsidR="00F0726C">
        <w:trPr>
          <w:trHeight w:val="32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</w:pPr>
            <w:r>
              <w:rPr>
                <w:color w:val="000000"/>
                <w:szCs w:val="24"/>
                <w:lang w:val="uk-UA" w:eastAsia="ru-RU"/>
              </w:rPr>
              <w:t>№ з/п</w:t>
            </w:r>
          </w:p>
        </w:tc>
        <w:tc>
          <w:tcPr>
            <w:tcW w:w="7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  <w:r>
              <w:rPr>
                <w:color w:val="000000"/>
                <w:szCs w:val="24"/>
                <w:lang w:val="uk-UA" w:eastAsia="ru-RU"/>
              </w:rPr>
              <w:t>Виконання, тис. грн</w:t>
            </w:r>
          </w:p>
        </w:tc>
      </w:tr>
      <w:tr w:rsidR="00F0726C">
        <w:trPr>
          <w:trHeight w:val="310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F0726C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F0726C">
            <w:pPr>
              <w:widowControl w:val="0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F0726C">
            <w:pPr>
              <w:widowControl w:val="0"/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</w:tr>
      <w:tr w:rsidR="00F0726C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proofErr w:type="spellStart"/>
            <w:r>
              <w:rPr>
                <w:color w:val="000000"/>
                <w:szCs w:val="24"/>
                <w:lang w:val="uk-UA"/>
              </w:rPr>
              <w:t>вулично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-дорожньої мережі (аварійна ліквідація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ямковості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холодним асфальтобетоном)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877,3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КП </w:t>
            </w:r>
            <w:r>
              <w:rPr>
                <w:rFonts w:ascii="sans-serif" w:hAnsi="sans-serif"/>
                <w:color w:val="202122"/>
                <w:sz w:val="21"/>
                <w:szCs w:val="24"/>
                <w:lang w:val="uk-UA"/>
              </w:rPr>
              <w:t>«</w:t>
            </w:r>
            <w:r>
              <w:rPr>
                <w:color w:val="000000"/>
                <w:szCs w:val="24"/>
                <w:lang w:val="uk-UA"/>
              </w:rPr>
              <w:t xml:space="preserve">Волинський </w:t>
            </w:r>
            <w:r>
              <w:rPr>
                <w:color w:val="000000"/>
                <w:szCs w:val="24"/>
                <w:lang w:val="uk-UA"/>
              </w:rPr>
              <w:t>обласний центр екстреної медичної допомоги та медицини катастроф</w:t>
            </w:r>
            <w:r>
              <w:rPr>
                <w:rFonts w:ascii="sans-serif" w:hAnsi="sans-serif"/>
                <w:color w:val="202122"/>
                <w:sz w:val="21"/>
                <w:szCs w:val="24"/>
                <w:lang w:val="uk-UA"/>
              </w:rPr>
              <w:t>»</w:t>
            </w:r>
            <w:r>
              <w:rPr>
                <w:color w:val="000000"/>
                <w:szCs w:val="24"/>
                <w:lang w:val="uk-UA"/>
              </w:rPr>
              <w:t xml:space="preserve"> на вулиці Словацького, 28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274,0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Цукрової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284,6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заїзду до будинку № 1 на вул. Цукровій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43,3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Мамсурова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182,0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Мамсурова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46,6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proofErr w:type="spellStart"/>
            <w:r>
              <w:rPr>
                <w:color w:val="000000"/>
                <w:szCs w:val="24"/>
                <w:lang w:val="uk-UA"/>
              </w:rPr>
              <w:t>вулично</w:t>
            </w:r>
            <w:proofErr w:type="spellEnd"/>
            <w:r>
              <w:rPr>
                <w:color w:val="000000"/>
                <w:szCs w:val="24"/>
                <w:lang w:val="uk-UA"/>
              </w:rPr>
              <w:t>-дорожньої мережі міста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86,4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Ківерцівська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111,3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  <w:lang w:val="uk-UA"/>
              </w:rPr>
              <w:t>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Карпенка-Карого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164,4</w:t>
            </w:r>
          </w:p>
        </w:tc>
      </w:tr>
      <w:tr w:rsidR="00F0726C">
        <w:trPr>
          <w:trHeight w:val="36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Карпенка-Карого 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Рівненська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162,0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Рівненська 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45,6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Глушець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73,7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Ковельська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162,5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Львівська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143,5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Набережна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181,8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Набережна(додаткові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Наливайка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Відродження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153,0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</w:t>
            </w:r>
            <w:r>
              <w:rPr>
                <w:color w:val="000000"/>
                <w:szCs w:val="24"/>
                <w:lang w:val="uk-UA"/>
              </w:rPr>
              <w:t>ремонт проспекту Відродження 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Єршова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Грабовського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43,1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Чернишевського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</w:t>
            </w:r>
            <w:r>
              <w:rPr>
                <w:color w:val="000000"/>
                <w:szCs w:val="24"/>
                <w:lang w:val="uk-UA"/>
              </w:rPr>
              <w:t>ремонт вулиці Шевченка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92,4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Кравчука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154,7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Писаревського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62,5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бульвару Дружби народів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138,0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Потебні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163,0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Володимирська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140,5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Карбишева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86,0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Даньшина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91,0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Теремнівська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174,9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Федорова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125,2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Січова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Січова </w:t>
            </w:r>
            <w:r>
              <w:rPr>
                <w:color w:val="000000"/>
                <w:szCs w:val="24"/>
                <w:lang w:val="uk-UA"/>
              </w:rPr>
              <w:t>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Ранкова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47,2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вулиць </w:t>
            </w:r>
            <w:proofErr w:type="spellStart"/>
            <w:r>
              <w:rPr>
                <w:color w:val="000000"/>
                <w:szCs w:val="24"/>
                <w:lang w:val="uk-UA"/>
              </w:rPr>
              <w:t>Залізнича</w:t>
            </w:r>
            <w:proofErr w:type="spellEnd"/>
            <w:r>
              <w:rPr>
                <w:color w:val="000000"/>
                <w:szCs w:val="24"/>
                <w:lang w:val="uk-UA"/>
              </w:rPr>
              <w:t>-Набережна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45,3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proofErr w:type="spellStart"/>
            <w:r>
              <w:rPr>
                <w:color w:val="000000"/>
                <w:szCs w:val="24"/>
                <w:lang w:val="uk-UA"/>
              </w:rPr>
              <w:t>вулично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-дорожньої мережі, з асфальтобетонним покриттям, </w:t>
            </w:r>
            <w:proofErr w:type="spellStart"/>
            <w:r>
              <w:rPr>
                <w:color w:val="000000"/>
                <w:szCs w:val="24"/>
                <w:lang w:val="uk-UA"/>
              </w:rPr>
              <w:t>струменевим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методом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724,1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r>
              <w:rPr>
                <w:color w:val="000000"/>
                <w:szCs w:val="24"/>
                <w:lang w:val="uk-UA"/>
              </w:rPr>
              <w:t>проїзду до кладовища в с. Прилуцьке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Сарнівської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с. Сирники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48,5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Київського майдану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пішохідної доріжки на підходах до дамби вздовж річки Стир в центральному парку культури та </w:t>
            </w:r>
            <w:r>
              <w:rPr>
                <w:color w:val="000000"/>
                <w:szCs w:val="24"/>
                <w:lang w:val="uk-UA"/>
              </w:rPr>
              <w:t>відпочинку імені Лесі Українки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з'їзду з вулиці Рівненська на вулицю Кривоноса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47,4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посадкового майданчика зупинки громадського транспорту на вулиці Глушець навпроти будинку № 49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34,4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посадкового майданчика зупинки громадського транспорту на вулиці Глушець навпроти Волинської обласної філармонії 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37,5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посадкового майданчика зупинки громадського транспорту на вулиці Глушець навпроти Волинської обласно</w:t>
            </w:r>
            <w:r>
              <w:rPr>
                <w:color w:val="000000"/>
                <w:szCs w:val="24"/>
                <w:lang w:val="uk-UA"/>
              </w:rPr>
              <w:t>ї філармонії (додаткові роботи)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тротуарного покриття на вулиці Глушець (коригування)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200,2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кільцевої розв’язки вулиць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szCs w:val="24"/>
                <w:lang w:val="uk-UA"/>
              </w:rPr>
              <w:t>Конякіна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(герметизація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тріщин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асфальтобетонному покритті)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31,4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</w:t>
            </w:r>
            <w:r>
              <w:rPr>
                <w:color w:val="000000"/>
                <w:szCs w:val="24"/>
                <w:lang w:val="uk-UA"/>
              </w:rPr>
              <w:t xml:space="preserve">ремонт шляхопроводу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(герметизація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тріщин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асфальтобетонному покритті)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19,7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Загородня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кільцевої розв'язки вулиць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  <w:r>
              <w:rPr>
                <w:color w:val="000000"/>
                <w:szCs w:val="24"/>
                <w:lang w:val="uk-UA"/>
              </w:rPr>
              <w:t>, Єршова та проспектів Відродження, Соборності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Молоді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48,6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на перехресті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Градний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узвіз-Глушець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тротуару біля будинку №4 на вулиці Ковельська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проспекту Молоді з проспектом </w:t>
            </w:r>
            <w:r>
              <w:rPr>
                <w:color w:val="000000"/>
                <w:szCs w:val="24"/>
                <w:lang w:val="uk-UA"/>
              </w:rPr>
              <w:t>Відродження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11,2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Короленка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59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Заповітна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Глушець (демонтаж засобів заспокоєння руху біля входу в центральний парк культури та відпочинку імені Лесі Українки)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31,0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Червоного Хреста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44,2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Писаревського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з проспектом Відродження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перехрестя вулиць Окружна-Станіславського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15,5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тротуару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Конякіна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районі </w:t>
            </w:r>
            <w:r>
              <w:rPr>
                <w:color w:val="000000"/>
                <w:szCs w:val="24"/>
                <w:lang w:val="uk-UA"/>
              </w:rPr>
              <w:t>будинку №14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16,1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покриття </w:t>
            </w:r>
            <w:proofErr w:type="spellStart"/>
            <w:r>
              <w:rPr>
                <w:color w:val="000000"/>
                <w:szCs w:val="24"/>
                <w:lang w:val="uk-UA"/>
              </w:rPr>
              <w:t>зупинкового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майданчика на зупинці громадського транспорту на проспекті Молоді, 2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18,9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lastRenderedPageBreak/>
              <w:t>66.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Зв'язківців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47,6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перехрестя вулиць Зв'язківців - Карпенка-Карого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38,7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проїзду між будинками № 36 та № 42 проспекту Волі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32,8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Лесі Українки в с. </w:t>
            </w:r>
            <w:proofErr w:type="spellStart"/>
            <w:r>
              <w:rPr>
                <w:color w:val="000000"/>
                <w:szCs w:val="24"/>
                <w:lang w:val="uk-UA"/>
              </w:rPr>
              <w:t>Сапогове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13,9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Шостий </w:t>
            </w:r>
            <w:proofErr w:type="spellStart"/>
            <w:r>
              <w:rPr>
                <w:color w:val="000000"/>
                <w:szCs w:val="24"/>
                <w:lang w:val="uk-UA"/>
              </w:rPr>
              <w:t>гон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с. Прилуцьке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Лісова в с. Прилуцьке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Салтикова</w:t>
            </w:r>
            <w:proofErr w:type="spellEnd"/>
            <w:r>
              <w:rPr>
                <w:color w:val="000000"/>
                <w:szCs w:val="24"/>
                <w:lang w:val="uk-UA"/>
              </w:rPr>
              <w:t>-Щедріна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46,9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Селищної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Загородня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0,0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кільцевої розв'язки вулиць Володимирська, Глінки, Червоного Хреста та Львівська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</w:t>
            </w:r>
            <w:r>
              <w:rPr>
                <w:color w:val="000000"/>
                <w:szCs w:val="24"/>
                <w:lang w:val="uk-UA"/>
              </w:rPr>
              <w:t xml:space="preserve"> вулиці Старицького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38,1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Глінки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</w:t>
            </w:r>
            <w:proofErr w:type="spellStart"/>
            <w:r>
              <w:rPr>
                <w:color w:val="000000"/>
                <w:szCs w:val="24"/>
                <w:lang w:val="uk-UA"/>
              </w:rPr>
              <w:t>вулично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-дорожньої мережі (герметизація </w:t>
            </w:r>
            <w:proofErr w:type="spellStart"/>
            <w:r>
              <w:rPr>
                <w:color w:val="000000"/>
                <w:szCs w:val="24"/>
                <w:lang w:val="uk-UA"/>
              </w:rPr>
              <w:t>тріщин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асфальтобетонному покритті)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290,6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79.</w:t>
            </w:r>
          </w:p>
        </w:tc>
        <w:tc>
          <w:tcPr>
            <w:tcW w:w="7120" w:type="dxa"/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Соборності в с. Прилуцьке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80.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r>
              <w:rPr>
                <w:color w:val="000000"/>
                <w:szCs w:val="24"/>
                <w:lang w:val="uk-UA"/>
              </w:rPr>
              <w:t>Окружна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Корольова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45,0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Валерії </w:t>
            </w:r>
            <w:proofErr w:type="spellStart"/>
            <w:r>
              <w:rPr>
                <w:color w:val="000000"/>
                <w:szCs w:val="24"/>
                <w:lang w:val="uk-UA"/>
              </w:rPr>
              <w:t>Новодворської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22,2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перехрестя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Полонківська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з вулицею Ранкова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21,6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перехрестя вулиці Шпитальної з вулицею Львівської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49,8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Городецької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Дубнівська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Ківерцівська в с. Прилуцьке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Гордіюк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39,3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проспекту Соборності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Кривоноса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36,1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Гущанської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92.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Вишневої в с. </w:t>
            </w:r>
            <w:proofErr w:type="spellStart"/>
            <w:r>
              <w:rPr>
                <w:color w:val="000000"/>
                <w:szCs w:val="24"/>
                <w:lang w:val="uk-UA"/>
              </w:rPr>
              <w:t>Кульчин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20,0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93.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Космонавтів в с. </w:t>
            </w:r>
            <w:proofErr w:type="spellStart"/>
            <w:r>
              <w:rPr>
                <w:color w:val="000000"/>
                <w:szCs w:val="24"/>
                <w:lang w:val="uk-UA"/>
              </w:rPr>
              <w:t>Кульчин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27,4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94.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Садової в с. </w:t>
            </w:r>
            <w:proofErr w:type="spellStart"/>
            <w:r>
              <w:rPr>
                <w:color w:val="000000"/>
                <w:szCs w:val="24"/>
                <w:lang w:val="uk-UA"/>
              </w:rPr>
              <w:t>Кульчин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30,5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95.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Володимира </w:t>
            </w:r>
            <w:proofErr w:type="spellStart"/>
            <w:r>
              <w:rPr>
                <w:color w:val="000000"/>
                <w:szCs w:val="24"/>
                <w:lang w:val="uk-UA"/>
              </w:rPr>
              <w:t>Заразюка</w:t>
            </w:r>
            <w:proofErr w:type="spellEnd"/>
            <w:r>
              <w:rPr>
                <w:color w:val="000000"/>
                <w:szCs w:val="24"/>
                <w:lang w:val="uk-UA"/>
              </w:rPr>
              <w:t xml:space="preserve"> в с. </w:t>
            </w:r>
            <w:proofErr w:type="spellStart"/>
            <w:r>
              <w:rPr>
                <w:color w:val="000000"/>
                <w:szCs w:val="24"/>
                <w:lang w:val="uk-UA"/>
              </w:rPr>
              <w:t>Кульчин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22,9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96.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Молодіжної в с. </w:t>
            </w:r>
            <w:proofErr w:type="spellStart"/>
            <w:r>
              <w:rPr>
                <w:color w:val="000000"/>
                <w:szCs w:val="24"/>
                <w:lang w:val="uk-UA"/>
              </w:rPr>
              <w:t>Кульчин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30,6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97.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>Поточний ремонт вулиці Привокзальна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98.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Кічкарівська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40,2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99.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П’ятницька гірка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37,3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100.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Поточний ремонт вулиці Наливайка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49,4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101.</w:t>
            </w:r>
          </w:p>
        </w:tc>
        <w:tc>
          <w:tcPr>
            <w:tcW w:w="7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26C" w:rsidRDefault="00CD4D6D">
            <w:pPr>
              <w:widowControl w:val="0"/>
              <w:jc w:val="both"/>
            </w:pPr>
            <w:r>
              <w:rPr>
                <w:color w:val="000000"/>
                <w:szCs w:val="24"/>
                <w:lang w:val="uk-UA"/>
              </w:rPr>
              <w:t xml:space="preserve">Поточний ремонт заїзду до будинку № 64 на вулиці </w:t>
            </w:r>
            <w:proofErr w:type="spellStart"/>
            <w:r>
              <w:rPr>
                <w:color w:val="000000"/>
                <w:szCs w:val="24"/>
                <w:lang w:val="uk-UA"/>
              </w:rPr>
              <w:t>Дубнівська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49,0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102.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both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 xml:space="preserve">Виготовлення </w:t>
            </w:r>
            <w:proofErr w:type="spellStart"/>
            <w:r>
              <w:rPr>
                <w:color w:val="000000"/>
                <w:szCs w:val="24"/>
                <w:lang w:val="uk-UA"/>
              </w:rPr>
              <w:t>проєктно</w:t>
            </w:r>
            <w:proofErr w:type="spellEnd"/>
            <w:r>
              <w:rPr>
                <w:color w:val="000000"/>
                <w:szCs w:val="24"/>
                <w:lang w:val="uk-UA"/>
              </w:rPr>
              <w:t>-кошторисної документації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1110,3</w:t>
            </w:r>
          </w:p>
        </w:tc>
      </w:tr>
      <w:tr w:rsidR="00F0726C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6C" w:rsidRDefault="00F0726C">
            <w:pPr>
              <w:widowControl w:val="0"/>
              <w:jc w:val="center"/>
              <w:outlineLvl w:val="0"/>
              <w:rPr>
                <w:color w:val="000000"/>
                <w:szCs w:val="24"/>
                <w:lang w:val="uk-UA"/>
              </w:rPr>
            </w:pP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both"/>
              <w:rPr>
                <w:b/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Всього: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0726C" w:rsidRDefault="00CD4D6D">
            <w:pPr>
              <w:widowControl w:val="0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9428,8</w:t>
            </w:r>
            <w:bookmarkStart w:id="0" w:name="OLE_LINK1"/>
            <w:bookmarkEnd w:id="0"/>
          </w:p>
        </w:tc>
      </w:tr>
    </w:tbl>
    <w:p w:rsidR="00F0726C" w:rsidRDefault="00F0726C">
      <w:pPr>
        <w:rPr>
          <w:sz w:val="22"/>
          <w:szCs w:val="22"/>
          <w:lang w:val="uk-UA"/>
        </w:rPr>
      </w:pPr>
    </w:p>
    <w:p w:rsidR="00F0726C" w:rsidRDefault="00CD4D6D">
      <w:pPr>
        <w:ind w:right="-2"/>
      </w:pPr>
      <w:proofErr w:type="spellStart"/>
      <w:r>
        <w:rPr>
          <w:sz w:val="20"/>
          <w:szCs w:val="20"/>
        </w:rPr>
        <w:t>Смаль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777 95</w:t>
      </w:r>
      <w:bookmarkStart w:id="1" w:name="_GoBack"/>
      <w:bookmarkEnd w:id="1"/>
      <w:r>
        <w:rPr>
          <w:sz w:val="20"/>
          <w:szCs w:val="20"/>
          <w:lang w:val="uk-UA"/>
        </w:rPr>
        <w:t>5</w:t>
      </w:r>
    </w:p>
    <w:sectPr w:rsidR="00F0726C">
      <w:pgSz w:w="11906" w:h="16838"/>
      <w:pgMar w:top="1134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CC"/>
    <w:family w:val="roman"/>
    <w:pitch w:val="variable"/>
  </w:font>
  <w:font w:name="sans-serif">
    <w:altName w:val="Arial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6C"/>
    <w:rsid w:val="00CD4D6D"/>
    <w:rsid w:val="00F0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FF"/>
    <w:pPr>
      <w:suppressAutoHyphens/>
    </w:pPr>
    <w:rPr>
      <w:rFonts w:ascii="Times New Roman" w:eastAsia="Times New Roman" w:hAnsi="Times New Roman" w:cs="Times New Roman"/>
      <w:kern w:val="0"/>
      <w:sz w:val="24"/>
      <w:szCs w:val="28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6E6C12"/>
    <w:rPr>
      <w:rFonts w:ascii="Segoe UI" w:hAnsi="Segoe UI" w:cs="Segoe UI"/>
      <w:sz w:val="18"/>
      <w:szCs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a0"/>
    <w:qFormat/>
    <w:rPr>
      <w:sz w:val="2"/>
      <w:szCs w:val="2"/>
      <w:lang w:val="ru-RU" w:eastAsia="ru-RU"/>
    </w:rPr>
  </w:style>
  <w:style w:type="character" w:customStyle="1" w:styleId="PlainTextChar">
    <w:name w:val="Plain Text Char"/>
    <w:basedOn w:val="a0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Emphasis"/>
    <w:basedOn w:val="a0"/>
    <w:qFormat/>
    <w:rPr>
      <w:i/>
      <w:iCs/>
    </w:rPr>
  </w:style>
  <w:style w:type="character" w:customStyle="1" w:styleId="BodyTextIndent3Char">
    <w:name w:val="Body Text Indent 3 Char"/>
    <w:basedOn w:val="a0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Heading1Char">
    <w:name w:val="Heading 1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7">
    <w:name w:val="Body Text"/>
    <w:basedOn w:val="a"/>
    <w:rsid w:val="0065416B"/>
    <w:pPr>
      <w:spacing w:after="140" w:line="276" w:lineRule="auto"/>
    </w:pPr>
  </w:style>
  <w:style w:type="paragraph" w:styleId="a8">
    <w:name w:val="List"/>
    <w:basedOn w:val="a7"/>
    <w:rsid w:val="0065416B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65416B"/>
    <w:pPr>
      <w:keepNext/>
      <w:spacing w:before="240" w:after="120"/>
    </w:pPr>
    <w:rPr>
      <w:rFonts w:eastAsia="Microsoft YaHei" w:cs="Arial"/>
      <w:sz w:val="28"/>
    </w:rPr>
  </w:style>
  <w:style w:type="paragraph" w:customStyle="1" w:styleId="12">
    <w:name w:val="Название объекта1"/>
    <w:basedOn w:val="a"/>
    <w:qFormat/>
    <w:rsid w:val="0065416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3">
    <w:name w:val="Указатель1"/>
    <w:basedOn w:val="a"/>
    <w:qFormat/>
    <w:rsid w:val="0065416B"/>
    <w:pPr>
      <w:suppressLineNumbers/>
    </w:pPr>
    <w:rPr>
      <w:rFonts w:cs="Arial"/>
    </w:rPr>
  </w:style>
  <w:style w:type="paragraph" w:styleId="ac">
    <w:name w:val="Balloon Text"/>
    <w:basedOn w:val="a"/>
    <w:uiPriority w:val="99"/>
    <w:qFormat/>
    <w:rsid w:val="006E6C12"/>
    <w:rPr>
      <w:rFonts w:ascii="Segoe UI" w:hAnsi="Segoe UI" w:cs="Segoe UI"/>
      <w:sz w:val="18"/>
      <w:szCs w:val="1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0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f1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2">
    <w:name w:val="без абзаца"/>
    <w:basedOn w:val="a"/>
    <w:qFormat/>
    <w:pPr>
      <w:widowControl w:val="0"/>
    </w:pPr>
    <w:rPr>
      <w:kern w:val="2"/>
      <w:lang w:val="uk-UA" w:eastAsia="ar-SA"/>
    </w:rPr>
  </w:style>
  <w:style w:type="paragraph" w:customStyle="1" w:styleId="af3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4">
    <w:name w:val="заголов"/>
    <w:basedOn w:val="a"/>
    <w:qFormat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5">
    <w:name w:val="Кому"/>
    <w:basedOn w:val="a"/>
    <w:qFormat/>
    <w:pPr>
      <w:widowControl w:val="0"/>
      <w:ind w:left="5954"/>
    </w:pPr>
    <w:rPr>
      <w:b/>
      <w:bCs/>
      <w:kern w:val="2"/>
      <w:sz w:val="28"/>
      <w:lang w:val="uk-UA"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FF"/>
    <w:pPr>
      <w:suppressAutoHyphens/>
    </w:pPr>
    <w:rPr>
      <w:rFonts w:ascii="Times New Roman" w:eastAsia="Times New Roman" w:hAnsi="Times New Roman" w:cs="Times New Roman"/>
      <w:kern w:val="0"/>
      <w:sz w:val="24"/>
      <w:szCs w:val="28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6E6C12"/>
    <w:rPr>
      <w:rFonts w:ascii="Segoe UI" w:hAnsi="Segoe UI" w:cs="Segoe UI"/>
      <w:sz w:val="18"/>
      <w:szCs w:val="18"/>
      <w:lang w:val="ru-RU" w:eastAsia="en-U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a0"/>
    <w:qFormat/>
    <w:rPr>
      <w:sz w:val="2"/>
      <w:szCs w:val="2"/>
      <w:lang w:val="ru-RU" w:eastAsia="ru-RU"/>
    </w:rPr>
  </w:style>
  <w:style w:type="character" w:customStyle="1" w:styleId="PlainTextChar">
    <w:name w:val="Plain Text Char"/>
    <w:basedOn w:val="a0"/>
    <w:qFormat/>
    <w:rPr>
      <w:rFonts w:ascii="Courier New" w:hAnsi="Courier New" w:cs="Courier New"/>
      <w:lang w:eastAsia="ru-RU"/>
    </w:rPr>
  </w:style>
  <w:style w:type="character" w:customStyle="1" w:styleId="TitleChar">
    <w:name w:val="Title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styleId="a5">
    <w:name w:val="Emphasis"/>
    <w:basedOn w:val="a0"/>
    <w:qFormat/>
    <w:rPr>
      <w:i/>
      <w:iCs/>
    </w:rPr>
  </w:style>
  <w:style w:type="character" w:customStyle="1" w:styleId="BodyTextIndent3Char">
    <w:name w:val="Body Text Indent 3 Char"/>
    <w:basedOn w:val="a0"/>
    <w:qFormat/>
    <w:rPr>
      <w:rFonts w:ascii="Arial Narrow" w:hAnsi="Arial Narrow" w:cs="Arial Narrow"/>
      <w:sz w:val="28"/>
      <w:szCs w:val="28"/>
      <w:lang w:val="en-US"/>
    </w:rPr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character" w:customStyle="1" w:styleId="Heading1Char">
    <w:name w:val="Heading 1 Char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</w:rPr>
  </w:style>
  <w:style w:type="paragraph" w:styleId="a7">
    <w:name w:val="Body Text"/>
    <w:basedOn w:val="a"/>
    <w:rsid w:val="0065416B"/>
    <w:pPr>
      <w:spacing w:after="140" w:line="276" w:lineRule="auto"/>
    </w:pPr>
  </w:style>
  <w:style w:type="paragraph" w:styleId="a8">
    <w:name w:val="List"/>
    <w:basedOn w:val="a7"/>
    <w:rsid w:val="0065416B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65416B"/>
    <w:pPr>
      <w:keepNext/>
      <w:spacing w:before="240" w:after="120"/>
    </w:pPr>
    <w:rPr>
      <w:rFonts w:eastAsia="Microsoft YaHei" w:cs="Arial"/>
      <w:sz w:val="28"/>
    </w:rPr>
  </w:style>
  <w:style w:type="paragraph" w:customStyle="1" w:styleId="12">
    <w:name w:val="Название объекта1"/>
    <w:basedOn w:val="a"/>
    <w:qFormat/>
    <w:rsid w:val="0065416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3">
    <w:name w:val="Указатель1"/>
    <w:basedOn w:val="a"/>
    <w:qFormat/>
    <w:rsid w:val="0065416B"/>
    <w:pPr>
      <w:suppressLineNumbers/>
    </w:pPr>
    <w:rPr>
      <w:rFonts w:cs="Arial"/>
    </w:rPr>
  </w:style>
  <w:style w:type="paragraph" w:styleId="ac">
    <w:name w:val="Balloon Text"/>
    <w:basedOn w:val="a"/>
    <w:uiPriority w:val="99"/>
    <w:qFormat/>
    <w:rsid w:val="006E6C12"/>
    <w:rPr>
      <w:rFonts w:ascii="Segoe UI" w:hAnsi="Segoe UI" w:cs="Segoe UI"/>
      <w:sz w:val="18"/>
      <w:szCs w:val="1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customStyle="1" w:styleId="af0">
    <w:name w:val="Без інтервалів"/>
    <w:qFormat/>
    <w:pPr>
      <w:suppressAutoHyphens/>
      <w:overflowPunct w:val="0"/>
    </w:pPr>
    <w:rPr>
      <w:rFonts w:ascii="Calibri" w:eastAsia="Times New Roman" w:hAnsi="Calibri" w:cs="Calibri"/>
      <w:kern w:val="0"/>
      <w:sz w:val="22"/>
      <w:szCs w:val="22"/>
      <w:lang w:eastAsia="uk-UA" w:bidi="ar-SA"/>
    </w:rPr>
  </w:style>
  <w:style w:type="paragraph" w:styleId="af1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3">
    <w:name w:val="Body Text Indent 3"/>
    <w:basedOn w:val="a"/>
    <w:qFormat/>
    <w:pPr>
      <w:ind w:left="-709" w:firstLine="709"/>
      <w:jc w:val="both"/>
    </w:pPr>
    <w:rPr>
      <w:rFonts w:ascii="Arial Narrow" w:hAnsi="Arial Narrow" w:cs="Arial Narrow"/>
      <w:sz w:val="28"/>
      <w:lang w:val="en-US" w:eastAsia="uk-UA"/>
    </w:rPr>
  </w:style>
  <w:style w:type="paragraph" w:customStyle="1" w:styleId="af2">
    <w:name w:val="без абзаца"/>
    <w:basedOn w:val="a"/>
    <w:qFormat/>
    <w:pPr>
      <w:widowControl w:val="0"/>
    </w:pPr>
    <w:rPr>
      <w:kern w:val="2"/>
      <w:lang w:val="uk-UA" w:eastAsia="ar-SA"/>
    </w:rPr>
  </w:style>
  <w:style w:type="paragraph" w:customStyle="1" w:styleId="af3">
    <w:name w:val="Назва документа"/>
    <w:basedOn w:val="a"/>
    <w:next w:val="a"/>
    <w:qFormat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4">
    <w:name w:val="заголов"/>
    <w:basedOn w:val="a"/>
    <w:qFormat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5">
    <w:name w:val="Кому"/>
    <w:basedOn w:val="a"/>
    <w:qFormat/>
    <w:pPr>
      <w:widowControl w:val="0"/>
      <w:ind w:left="5954"/>
    </w:pPr>
    <w:rPr>
      <w:b/>
      <w:bCs/>
      <w:kern w:val="2"/>
      <w:sz w:val="28"/>
      <w:lang w:val="uk-UA" w:eastAsia="ar-SA"/>
    </w:rPr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4164</Words>
  <Characters>2375</Characters>
  <Application>Microsoft Office Word</Application>
  <DocSecurity>0</DocSecurity>
  <Lines>19</Lines>
  <Paragraphs>13</Paragraphs>
  <ScaleCrop>false</ScaleCrop>
  <Company>RePack by SPecialiST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Поліщук Оксана Анатоліївна</cp:lastModifiedBy>
  <cp:revision>32</cp:revision>
  <cp:lastPrinted>2021-08-06T10:20:00Z</cp:lastPrinted>
  <dcterms:created xsi:type="dcterms:W3CDTF">2021-07-02T11:00:00Z</dcterms:created>
  <dcterms:modified xsi:type="dcterms:W3CDTF">2021-08-10T11:16:00Z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