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3F0" w:rsidRPr="00092E2F" w:rsidRDefault="008F5D6D" w:rsidP="00092E2F">
      <w:pPr>
        <w:pStyle w:val="Ch6"/>
        <w:tabs>
          <w:tab w:val="left" w:pos="14910"/>
        </w:tabs>
        <w:snapToGrid w:val="0"/>
        <w:spacing w:before="0" w:line="240" w:lineRule="auto"/>
        <w:ind w:left="8647"/>
        <w:jc w:val="both"/>
        <w:rPr>
          <w:rFonts w:cs="Times New Roman"/>
          <w:lang w:val="uk-UA"/>
        </w:rPr>
      </w:pPr>
      <w:r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 9</w:t>
      </w:r>
    </w:p>
    <w:p w:rsidR="003973F0" w:rsidRPr="00092E2F" w:rsidRDefault="008F5D6D" w:rsidP="00092E2F">
      <w:pPr>
        <w:pStyle w:val="Ch6"/>
        <w:tabs>
          <w:tab w:val="left" w:pos="14910"/>
        </w:tabs>
        <w:snapToGrid w:val="0"/>
        <w:spacing w:before="0" w:line="240" w:lineRule="auto"/>
        <w:ind w:left="8647"/>
        <w:jc w:val="both"/>
        <w:rPr>
          <w:rFonts w:ascii="Times New Roman" w:hAnsi="Times New Roman"/>
          <w:lang w:val="uk-UA"/>
        </w:rPr>
      </w:pPr>
      <w:r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092E2F" w:rsidRPr="00092E2F" w:rsidRDefault="00092E2F" w:rsidP="00092E2F">
      <w:pPr>
        <w:pStyle w:val="Ch6"/>
        <w:snapToGrid w:val="0"/>
        <w:spacing w:before="0" w:line="240" w:lineRule="auto"/>
        <w:ind w:left="8647"/>
        <w:jc w:val="both"/>
        <w:rPr>
          <w:rFonts w:ascii="Times New Roman" w:hAnsi="Times New Roman" w:cs="Times New Roman"/>
          <w:w w:val="100"/>
          <w:sz w:val="28"/>
          <w:szCs w:val="28"/>
          <w:lang w:val="uk-UA"/>
        </w:rPr>
      </w:pPr>
      <w:r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</w:t>
      </w:r>
    </w:p>
    <w:p w:rsidR="003973F0" w:rsidRPr="00092E2F" w:rsidRDefault="00092E2F" w:rsidP="00092E2F">
      <w:pPr>
        <w:pStyle w:val="Ch6"/>
        <w:snapToGrid w:val="0"/>
        <w:spacing w:before="0" w:line="240" w:lineRule="auto"/>
        <w:ind w:left="8647"/>
        <w:jc w:val="both"/>
        <w:rPr>
          <w:rFonts w:ascii="Times New Roman" w:hAnsi="Times New Roman"/>
          <w:lang w:val="uk-UA"/>
        </w:rPr>
      </w:pPr>
      <w:r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  <w:r w:rsidR="008F5D6D"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 №___</w:t>
      </w:r>
      <w:r w:rsidRPr="00092E2F">
        <w:rPr>
          <w:rFonts w:ascii="Times New Roman" w:hAnsi="Times New Roman" w:cs="Times New Roman"/>
          <w:w w:val="100"/>
          <w:sz w:val="28"/>
          <w:szCs w:val="28"/>
          <w:lang w:val="uk-UA"/>
        </w:rPr>
        <w:t>____</w:t>
      </w:r>
    </w:p>
    <w:p w:rsidR="003973F0" w:rsidRPr="00092E2F" w:rsidRDefault="003973F0" w:rsidP="00092E2F">
      <w:pPr>
        <w:pStyle w:val="a7"/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3973F0" w:rsidRPr="00092E2F" w:rsidRDefault="008F5D6D" w:rsidP="00092E2F">
      <w:pPr>
        <w:pStyle w:val="Ch60"/>
        <w:spacing w:before="0" w:after="0" w:line="240" w:lineRule="auto"/>
        <w:rPr>
          <w:lang w:val="uk-UA"/>
        </w:rPr>
      </w:pPr>
      <w:r w:rsidRPr="00092E2F">
        <w:rPr>
          <w:rFonts w:ascii="Times New Roman" w:hAnsi="Times New Roman" w:cs="Times New Roman"/>
          <w:w w:val="100"/>
          <w:sz w:val="24"/>
          <w:szCs w:val="24"/>
          <w:lang w:val="uk-UA"/>
        </w:rPr>
        <w:br/>
        <w:t>Річний план надання послуг з поводження з побутовими відходами</w:t>
      </w:r>
      <w:r w:rsidRPr="00092E2F">
        <w:rPr>
          <w:rFonts w:ascii="Times New Roman" w:hAnsi="Times New Roman" w:cs="Times New Roman"/>
          <w:w w:val="100"/>
          <w:sz w:val="24"/>
          <w:szCs w:val="24"/>
          <w:lang w:val="uk-UA"/>
        </w:rPr>
        <w:br/>
        <w:t>_________________________________________ на плановий період з ________________________</w:t>
      </w:r>
    </w:p>
    <w:p w:rsidR="003973F0" w:rsidRPr="00092E2F" w:rsidRDefault="00092E2F" w:rsidP="00092E2F">
      <w:pPr>
        <w:pStyle w:val="StrokeCh6"/>
        <w:spacing w:before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8F5D6D" w:rsidRPr="00092E2F">
        <w:rPr>
          <w:rFonts w:ascii="Times New Roman" w:hAnsi="Times New Roman" w:cs="Times New Roman"/>
          <w:sz w:val="22"/>
          <w:szCs w:val="22"/>
        </w:rPr>
        <w:t>(найменування суб’єкта господарювання)</w:t>
      </w:r>
    </w:p>
    <w:tbl>
      <w:tblPr>
        <w:tblW w:w="15285" w:type="dxa"/>
        <w:tblInd w:w="-658" w:type="dxa"/>
        <w:tblCellMar>
          <w:top w:w="68" w:type="dxa"/>
          <w:left w:w="68" w:type="dxa"/>
          <w:bottom w:w="68" w:type="dxa"/>
          <w:right w:w="68" w:type="dxa"/>
        </w:tblCellMar>
        <w:tblLook w:val="04A0" w:firstRow="1" w:lastRow="0" w:firstColumn="1" w:lastColumn="0" w:noHBand="0" w:noVBand="1"/>
      </w:tblPr>
      <w:tblGrid>
        <w:gridCol w:w="736"/>
        <w:gridCol w:w="4665"/>
        <w:gridCol w:w="539"/>
        <w:gridCol w:w="720"/>
        <w:gridCol w:w="540"/>
        <w:gridCol w:w="720"/>
        <w:gridCol w:w="539"/>
        <w:gridCol w:w="631"/>
        <w:gridCol w:w="630"/>
        <w:gridCol w:w="720"/>
        <w:gridCol w:w="720"/>
        <w:gridCol w:w="631"/>
        <w:gridCol w:w="916"/>
        <w:gridCol w:w="764"/>
        <w:gridCol w:w="870"/>
        <w:gridCol w:w="944"/>
      </w:tblGrid>
      <w:tr w:rsidR="003973F0" w:rsidRPr="00092E2F" w:rsidTr="00092E2F">
        <w:trPr>
          <w:trHeight w:val="227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№ </w:t>
            </w:r>
          </w:p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63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Фактично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Передбачено діючим тарифом</w:t>
            </w:r>
          </w:p>
        </w:tc>
        <w:tc>
          <w:tcPr>
            <w:tcW w:w="1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Усього 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br/>
              <w:t xml:space="preserve">обсяги відходів 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br/>
              <w:t>на планований період</w:t>
            </w:r>
          </w:p>
        </w:tc>
      </w:tr>
      <w:tr w:rsidR="003973F0" w:rsidRPr="00092E2F">
        <w:trPr>
          <w:trHeight w:val="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 рік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 рік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_______ рік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попередній 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br/>
              <w:t>до базового _______ рік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 xml:space="preserve">базовий період 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br/>
              <w:t>_______ рік</w:t>
            </w: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м</w:t>
            </w: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proofErr w:type="spellStart"/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тонн</w:t>
            </w:r>
            <w:proofErr w:type="spellEnd"/>
          </w:p>
        </w:tc>
      </w:tr>
      <w:tr w:rsidR="003973F0" w:rsidRPr="00092E2F">
        <w:trPr>
          <w:trHeight w:val="25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А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9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73F0" w:rsidRPr="00092E2F" w:rsidRDefault="008F5D6D" w:rsidP="00092E2F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4"/>
                <w:szCs w:val="24"/>
                <w:lang w:val="uk-UA"/>
              </w:rPr>
              <w:t>14</w:t>
            </w: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побутових відходів, що підлягає вивезенню (збирання, зберігання та перевезення),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тверді побутові відходи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великогабаритні побутові відходи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ремонтні побутові відходи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Обсяг побутових відходів, </w:t>
            </w: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>що підлягає переробленню, усього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E3D88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</w:pPr>
            <w:r w:rsidRPr="000E3D88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побутових відходів, що підлягає захороненню,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E3D88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</w:pPr>
            <w:r w:rsidRPr="000E3D88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  <w:t>3.1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тверді побутові відходи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E3D88" w:rsidRDefault="008F5D6D" w:rsidP="000E3D88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</w:pPr>
            <w:r w:rsidRPr="000E3D88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  <w:lastRenderedPageBreak/>
              <w:t>3.</w:t>
            </w:r>
            <w:r w:rsidR="000E3D88" w:rsidRPr="000E3D88"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ремонтні побутові відходи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відходів, прийнятих полігоном/звалищем на захоронення,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побутові відходи (п. 3)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вуличний </w:t>
            </w:r>
            <w:proofErr w:type="spellStart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змет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відходи зеленого господарства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будівельні відходи (подрібнені)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промислові відходи 3 класу небезпеки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промислові відходи 4 класу небезпеки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неперероблюваний залишок (несортований, некомпостований, </w:t>
            </w:r>
            <w:proofErr w:type="spellStart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піролізний</w:t>
            </w:r>
            <w:proofErr w:type="spellEnd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, шлак і зола сміттєспалювальних заводів)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4.8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обсяг інших відходів, що </w:t>
            </w:r>
            <w:proofErr w:type="spellStart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захороняються</w:t>
            </w:r>
            <w:proofErr w:type="spellEnd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 </w:t>
            </w: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 xml:space="preserve">на полігоні/звалищі та не ввійшли </w:t>
            </w: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>до даних пунктів</w:t>
            </w:r>
          </w:p>
          <w:p w:rsidR="003973F0" w:rsidRPr="00092E2F" w:rsidRDefault="008F5D6D" w:rsidP="00092E2F">
            <w:pPr>
              <w:pStyle w:val="Table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(4.1-4.7)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Обсяги відходів, що спрямовуються під час завезення на полігон на сортування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захоронення відходів на полігоні/звалищі після сортування,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обсяги захоронення відходів після сортування,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побутові відходи, усього, а саме:</w:t>
            </w:r>
          </w:p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тверді, великогабаритні, ремонтні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6.1.2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вуличний </w:t>
            </w:r>
            <w:proofErr w:type="spellStart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змет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відходи зеленого господарства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6.1.4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будівельні відходи (подрібнені)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6.1.5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промислові відходи 3 класу небезпеки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bottom w:w="71" w:type="dxa"/>
            </w:tcMar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6.1.6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промислові відходи 4 класу небезпеки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неперероблюваний залишок (несортований, некомпостований, </w:t>
            </w:r>
            <w:proofErr w:type="spellStart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піролізний</w:t>
            </w:r>
            <w:proofErr w:type="spellEnd"/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, шлак і зола сміттєспалювальних заводів)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6.1.8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 xml:space="preserve">обсяг захоронення після сортування інших відходів, що не увійшли </w:t>
            </w: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 xml:space="preserve">до пунктів 6.1.1-6.1.7, </w:t>
            </w: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br/>
              <w:t>на полігоні/звалищі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надання послуг з вивезення побутових відходів,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населенню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бюджетним установам та організаціям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7.3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іншим споживачам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надання послуг з перероблення побутових відходів,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8.1.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населенню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бюджетним установам та організаціям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8.3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іншим споживачам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Обсяг надання послуг із захоронення побутових відходів, усього, зокрема: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9.1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населенню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9.2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бюджетним установам та організаціям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  <w:tr w:rsidR="003973F0" w:rsidRPr="00092E2F">
        <w:trPr>
          <w:trHeight w:val="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9.3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8F5D6D" w:rsidP="00092E2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</w:pPr>
            <w:r w:rsidRPr="00092E2F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іншим споживачам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3F0" w:rsidRPr="00092E2F" w:rsidRDefault="003973F0" w:rsidP="00092E2F">
            <w:pPr>
              <w:pStyle w:val="af0"/>
              <w:snapToGrid w:val="0"/>
              <w:spacing w:line="240" w:lineRule="auto"/>
              <w:textAlignment w:val="auto"/>
              <w:rPr>
                <w:lang w:val="uk-UA"/>
              </w:rPr>
            </w:pPr>
          </w:p>
        </w:tc>
      </w:tr>
    </w:tbl>
    <w:p w:rsidR="003973F0" w:rsidRPr="00092E2F" w:rsidRDefault="003973F0">
      <w:pPr>
        <w:pStyle w:val="Ch61"/>
        <w:rPr>
          <w:rFonts w:ascii="Times New Roman" w:hAnsi="Times New Roman" w:cs="Times New Roman"/>
          <w:w w:val="100"/>
          <w:sz w:val="24"/>
          <w:szCs w:val="24"/>
          <w:lang w:val="uk-UA"/>
        </w:rPr>
      </w:pPr>
    </w:p>
    <w:tbl>
      <w:tblPr>
        <w:tblW w:w="14328" w:type="dxa"/>
        <w:tblLook w:val="04A0" w:firstRow="1" w:lastRow="0" w:firstColumn="1" w:lastColumn="0" w:noHBand="0" w:noVBand="1"/>
      </w:tblPr>
      <w:tblGrid>
        <w:gridCol w:w="3888"/>
        <w:gridCol w:w="1132"/>
        <w:gridCol w:w="3188"/>
        <w:gridCol w:w="1132"/>
        <w:gridCol w:w="4988"/>
      </w:tblGrid>
      <w:tr w:rsidR="003973F0" w:rsidRPr="00092E2F">
        <w:trPr>
          <w:trHeight w:val="60"/>
        </w:trPr>
        <w:tc>
          <w:tcPr>
            <w:tcW w:w="3888" w:type="dxa"/>
            <w:shd w:val="clear" w:color="auto" w:fill="auto"/>
          </w:tcPr>
          <w:p w:rsidR="003973F0" w:rsidRPr="00092E2F" w:rsidRDefault="008F5D6D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_______________________</w:t>
            </w:r>
          </w:p>
          <w:p w:rsidR="003973F0" w:rsidRPr="00092E2F" w:rsidRDefault="008F5D6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(керівник)</w:t>
            </w:r>
          </w:p>
        </w:tc>
        <w:tc>
          <w:tcPr>
            <w:tcW w:w="1132" w:type="dxa"/>
            <w:shd w:val="clear" w:color="auto" w:fill="auto"/>
          </w:tcPr>
          <w:p w:rsidR="003973F0" w:rsidRPr="00092E2F" w:rsidRDefault="003973F0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88" w:type="dxa"/>
            <w:shd w:val="clear" w:color="auto" w:fill="auto"/>
          </w:tcPr>
          <w:p w:rsidR="003973F0" w:rsidRPr="00092E2F" w:rsidRDefault="008F5D6D">
            <w:pPr>
              <w:pStyle w:val="Ch63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_______________________</w:t>
            </w:r>
          </w:p>
          <w:p w:rsidR="003973F0" w:rsidRPr="00092E2F" w:rsidRDefault="008F5D6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32" w:type="dxa"/>
            <w:shd w:val="clear" w:color="auto" w:fill="auto"/>
          </w:tcPr>
          <w:p w:rsidR="003973F0" w:rsidRPr="00092E2F" w:rsidRDefault="003973F0">
            <w:pPr>
              <w:pStyle w:val="af0"/>
              <w:snapToGrid w:val="0"/>
              <w:spacing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88" w:type="dxa"/>
            <w:shd w:val="clear" w:color="auto" w:fill="auto"/>
          </w:tcPr>
          <w:p w:rsidR="003973F0" w:rsidRPr="00092E2F" w:rsidRDefault="008F5D6D">
            <w:pPr>
              <w:pStyle w:val="Ch63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  <w:lang w:val="uk-UA"/>
              </w:rPr>
              <w:t>______________________________________</w:t>
            </w:r>
          </w:p>
          <w:p w:rsidR="003973F0" w:rsidRPr="00092E2F" w:rsidRDefault="008F5D6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092E2F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3973F0" w:rsidRPr="00092E2F" w:rsidRDefault="003973F0">
      <w:pPr>
        <w:pStyle w:val="Ch63"/>
        <w:jc w:val="center"/>
        <w:rPr>
          <w:rFonts w:ascii="Times New Roman" w:hAnsi="Times New Roman" w:cs="Times New Roman"/>
          <w:w w:val="100"/>
          <w:sz w:val="20"/>
          <w:szCs w:val="20"/>
          <w:lang w:val="uk-UA"/>
        </w:rPr>
      </w:pPr>
    </w:p>
    <w:p w:rsidR="003973F0" w:rsidRPr="00092E2F" w:rsidRDefault="003973F0">
      <w:pPr>
        <w:jc w:val="center"/>
        <w:rPr>
          <w:rFonts w:ascii="Times New Roman" w:hAnsi="Times New Roman"/>
          <w:lang w:val="uk-UA"/>
        </w:rPr>
      </w:pPr>
    </w:p>
    <w:p w:rsidR="003973F0" w:rsidRPr="00092E2F" w:rsidRDefault="003973F0">
      <w:pPr>
        <w:pStyle w:val="Ch61"/>
        <w:ind w:firstLine="0"/>
        <w:jc w:val="center"/>
        <w:rPr>
          <w:rFonts w:ascii="Times New Roman" w:hAnsi="Times New Roman" w:cs="Times New Roman"/>
          <w:w w:val="100"/>
          <w:sz w:val="22"/>
          <w:szCs w:val="22"/>
          <w:lang w:val="uk-UA"/>
        </w:rPr>
      </w:pPr>
    </w:p>
    <w:p w:rsidR="003973F0" w:rsidRPr="00092E2F" w:rsidRDefault="008F5D6D">
      <w:pPr>
        <w:pStyle w:val="Ch61"/>
        <w:ind w:firstLine="0"/>
        <w:jc w:val="center"/>
        <w:rPr>
          <w:rFonts w:ascii="Times New Roman" w:hAnsi="Times New Roman"/>
          <w:lang w:val="uk-UA"/>
        </w:rPr>
      </w:pPr>
      <w:r w:rsidRPr="00092E2F">
        <w:rPr>
          <w:rFonts w:ascii="Times New Roman" w:hAnsi="Times New Roman" w:cs="Times New Roman"/>
          <w:w w:val="100"/>
          <w:sz w:val="22"/>
          <w:szCs w:val="22"/>
          <w:lang w:val="uk-UA"/>
        </w:rPr>
        <w:t>____________________________________________________________________________________________________________________________________</w:t>
      </w:r>
    </w:p>
    <w:p w:rsidR="003973F0" w:rsidRDefault="003973F0">
      <w:pPr>
        <w:spacing w:after="0" w:line="240" w:lineRule="auto"/>
        <w:rPr>
          <w:rFonts w:ascii="Times New Roman" w:hAnsi="Times New Roman"/>
          <w:lang w:val="uk-UA"/>
        </w:rPr>
      </w:pPr>
    </w:p>
    <w:p w:rsidR="00214C4D" w:rsidRDefault="00214C4D">
      <w:pPr>
        <w:spacing w:after="0" w:line="240" w:lineRule="auto"/>
        <w:rPr>
          <w:rFonts w:ascii="Times New Roman" w:hAnsi="Times New Roman"/>
          <w:lang w:val="uk-UA"/>
        </w:rPr>
      </w:pPr>
    </w:p>
    <w:p w:rsidR="00214C4D" w:rsidRPr="00092E2F" w:rsidRDefault="00214C4D">
      <w:pPr>
        <w:spacing w:after="0" w:line="240" w:lineRule="auto"/>
        <w:rPr>
          <w:rFonts w:ascii="Times New Roman" w:hAnsi="Times New Roman"/>
          <w:lang w:val="uk-UA"/>
        </w:rPr>
      </w:pPr>
    </w:p>
    <w:p w:rsidR="003973F0" w:rsidRPr="00092E2F" w:rsidRDefault="008F5D6D">
      <w:pPr>
        <w:spacing w:after="0" w:line="240" w:lineRule="auto"/>
        <w:rPr>
          <w:rFonts w:ascii="Times New Roman" w:hAnsi="Times New Roman"/>
          <w:lang w:val="uk-UA"/>
        </w:rPr>
      </w:pPr>
      <w:r w:rsidRPr="00092E2F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092E2F" w:rsidRDefault="008F5D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92E2F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                                                                              Юрій ВЕРБИЧ</w:t>
      </w:r>
    </w:p>
    <w:p w:rsidR="003973F0" w:rsidRPr="00092E2F" w:rsidRDefault="0039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73F0" w:rsidRPr="00092E2F" w:rsidRDefault="003973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73F0" w:rsidRDefault="008F5D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92E2F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092E2F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092E2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92E2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132F61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Pr="00092E2F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092E2F" w:rsidRPr="00092E2F" w:rsidRDefault="00092E2F">
      <w:pPr>
        <w:spacing w:after="0" w:line="240" w:lineRule="auto"/>
        <w:rPr>
          <w:lang w:val="uk-UA"/>
        </w:rPr>
      </w:pPr>
    </w:p>
    <w:sectPr w:rsidR="00092E2F" w:rsidRPr="00092E2F" w:rsidSect="00841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4" w:right="567" w:bottom="567" w:left="1701" w:header="1276" w:footer="0" w:gutter="0"/>
      <w:pgNumType w:start="18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3DB" w:rsidRDefault="009333DB">
      <w:pPr>
        <w:spacing w:after="0" w:line="240" w:lineRule="auto"/>
      </w:pPr>
      <w:r>
        <w:separator/>
      </w:r>
    </w:p>
  </w:endnote>
  <w:endnote w:type="continuationSeparator" w:id="0">
    <w:p w:rsidR="009333DB" w:rsidRDefault="0093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altName w:val="Times New Roman"/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F7" w:rsidRDefault="00BD0AF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F7" w:rsidRDefault="00BD0AF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F7" w:rsidRDefault="00BD0A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3DB" w:rsidRDefault="009333DB">
      <w:pPr>
        <w:spacing w:after="0" w:line="240" w:lineRule="auto"/>
      </w:pPr>
      <w:r>
        <w:separator/>
      </w:r>
    </w:p>
  </w:footnote>
  <w:footnote w:type="continuationSeparator" w:id="0">
    <w:p w:rsidR="009333DB" w:rsidRDefault="0093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F7" w:rsidRDefault="00BD0AF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83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D0AF7" w:rsidRPr="00BD0AF7" w:rsidRDefault="00BD0AF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0A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0A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0A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2F61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BD0A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973F0" w:rsidRDefault="003973F0">
    <w:pPr>
      <w:pStyle w:val="a8"/>
      <w:rPr>
        <w:rFonts w:cs="Times New Roman"/>
        <w:lang w:val="uk-UA"/>
      </w:rPr>
    </w:pPr>
  </w:p>
  <w:p w:rsidR="00BD0AF7" w:rsidRPr="00BD0AF7" w:rsidRDefault="00BD0AF7">
    <w:pPr>
      <w:pStyle w:val="a8"/>
      <w:rPr>
        <w:rFonts w:cs="Times New Roman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AF7" w:rsidRDefault="00BD0AF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3F0"/>
    <w:rsid w:val="00007735"/>
    <w:rsid w:val="00092E2F"/>
    <w:rsid w:val="000E3D88"/>
    <w:rsid w:val="00132F61"/>
    <w:rsid w:val="001B05CD"/>
    <w:rsid w:val="00214C4D"/>
    <w:rsid w:val="002746FE"/>
    <w:rsid w:val="003973F0"/>
    <w:rsid w:val="00841AEF"/>
    <w:rsid w:val="008F5D6D"/>
    <w:rsid w:val="009333DB"/>
    <w:rsid w:val="009C48A3"/>
    <w:rsid w:val="00BD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uppressAutoHyphens/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uppressAutoHyphens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  <w:style w:type="paragraph" w:customStyle="1" w:styleId="Ch63">
    <w:name w:val="Основной текст (без абзаца) (Ch_6 Міністерства)"/>
    <w:basedOn w:val="Ch61"/>
    <w:qFormat/>
    <w:pPr>
      <w:tabs>
        <w:tab w:val="right" w:leader="underscore" w:pos="7710"/>
        <w:tab w:val="right" w:leader="underscore" w:pos="11514"/>
      </w:tabs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2401</Words>
  <Characters>1369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54</cp:revision>
  <dcterms:created xsi:type="dcterms:W3CDTF">2020-07-03T12:36:00Z</dcterms:created>
  <dcterms:modified xsi:type="dcterms:W3CDTF">2021-08-09T13:41:00Z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