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57" w:rsidRDefault="00F44977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0121601" r:id="rId9"/>
        </w:object>
      </w:r>
    </w:p>
    <w:p w:rsidR="000A5257" w:rsidRDefault="000A5257">
      <w:pPr>
        <w:jc w:val="center"/>
        <w:rPr>
          <w:sz w:val="16"/>
          <w:szCs w:val="16"/>
        </w:rPr>
      </w:pPr>
    </w:p>
    <w:p w:rsidR="000A5257" w:rsidRDefault="00F4497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A5257" w:rsidRDefault="000A5257">
      <w:pPr>
        <w:rPr>
          <w:sz w:val="10"/>
          <w:szCs w:val="10"/>
        </w:rPr>
      </w:pPr>
    </w:p>
    <w:p w:rsidR="000A5257" w:rsidRDefault="00F4497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0A5257" w:rsidRDefault="000A5257">
      <w:pPr>
        <w:jc w:val="center"/>
        <w:rPr>
          <w:b/>
          <w:bCs w:val="0"/>
          <w:sz w:val="20"/>
          <w:szCs w:val="20"/>
        </w:rPr>
      </w:pPr>
    </w:p>
    <w:p w:rsidR="000A5257" w:rsidRDefault="00F4497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5257" w:rsidRDefault="000A5257">
      <w:pPr>
        <w:jc w:val="center"/>
        <w:rPr>
          <w:bCs w:val="0"/>
          <w:i/>
          <w:sz w:val="40"/>
          <w:szCs w:val="40"/>
        </w:rPr>
      </w:pPr>
    </w:p>
    <w:p w:rsidR="000A5257" w:rsidRDefault="00F44977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0A5257" w:rsidRDefault="000A5257">
      <w:pPr>
        <w:spacing w:line="360" w:lineRule="auto"/>
        <w:rPr>
          <w:szCs w:val="28"/>
          <w:u w:val="single"/>
        </w:rPr>
      </w:pPr>
    </w:p>
    <w:p w:rsidR="000A5257" w:rsidRDefault="00F44977" w:rsidP="00A16FE7">
      <w:pPr>
        <w:ind w:right="4818"/>
        <w:jc w:val="both"/>
      </w:pPr>
      <w:r>
        <w:rPr>
          <w:szCs w:val="28"/>
        </w:rPr>
        <w:t xml:space="preserve">Про </w:t>
      </w:r>
      <w:r>
        <w:rPr>
          <w:szCs w:val="28"/>
          <w:lang w:val="ru-RU"/>
        </w:rPr>
        <w:t>в</w:t>
      </w:r>
      <w:r>
        <w:rPr>
          <w:szCs w:val="28"/>
        </w:rPr>
        <w:t>с</w:t>
      </w:r>
      <w:proofErr w:type="spellStart"/>
      <w:r>
        <w:rPr>
          <w:szCs w:val="28"/>
          <w:lang w:val="ru-RU"/>
        </w:rPr>
        <w:t>тановлення</w:t>
      </w:r>
      <w:proofErr w:type="spellEnd"/>
      <w:r>
        <w:rPr>
          <w:szCs w:val="28"/>
          <w:lang w:val="ru-RU"/>
        </w:rPr>
        <w:t xml:space="preserve"> тариф</w:t>
      </w:r>
      <w:r>
        <w:rPr>
          <w:szCs w:val="28"/>
        </w:rPr>
        <w:t xml:space="preserve">у </w:t>
      </w:r>
      <w:r>
        <w:rPr>
          <w:szCs w:val="28"/>
          <w:lang w:val="ru-RU"/>
        </w:rPr>
        <w:t xml:space="preserve">на </w:t>
      </w:r>
      <w:proofErr w:type="spellStart"/>
      <w:r>
        <w:rPr>
          <w:szCs w:val="28"/>
          <w:lang w:val="ru-RU"/>
        </w:rPr>
        <w:t>послуг</w:t>
      </w:r>
      <w:proofErr w:type="spellEnd"/>
      <w:r>
        <w:rPr>
          <w:szCs w:val="28"/>
        </w:rPr>
        <w:t>у</w:t>
      </w:r>
      <w:r w:rsidR="00A16FE7">
        <w:rPr>
          <w:szCs w:val="28"/>
        </w:rPr>
        <w:t xml:space="preserve"> </w:t>
      </w:r>
      <w:r>
        <w:rPr>
          <w:szCs w:val="28"/>
        </w:rPr>
        <w:t>з централізованого водопостачання, що надається ДП «Луцький ремонтний завод “Мотор”»</w:t>
      </w:r>
    </w:p>
    <w:p w:rsidR="000A5257" w:rsidRDefault="000A5257" w:rsidP="00A16FE7">
      <w:pPr>
        <w:ind w:right="4818"/>
        <w:jc w:val="both"/>
        <w:rPr>
          <w:szCs w:val="28"/>
        </w:rPr>
      </w:pPr>
    </w:p>
    <w:p w:rsidR="00A16FE7" w:rsidRDefault="00A16FE7" w:rsidP="00A16FE7">
      <w:pPr>
        <w:ind w:right="4818"/>
        <w:jc w:val="both"/>
        <w:rPr>
          <w:szCs w:val="28"/>
          <w:lang w:val="en-US"/>
        </w:rPr>
      </w:pPr>
    </w:p>
    <w:p w:rsidR="004C6554" w:rsidRPr="004C6554" w:rsidRDefault="004C6554" w:rsidP="00A16FE7">
      <w:pPr>
        <w:ind w:right="4818"/>
        <w:jc w:val="both"/>
        <w:rPr>
          <w:szCs w:val="28"/>
          <w:lang w:val="en-US"/>
        </w:rPr>
      </w:pPr>
    </w:p>
    <w:p w:rsidR="000A5257" w:rsidRDefault="00F44977" w:rsidP="00A16FE7">
      <w:pPr>
        <w:ind w:firstLine="709"/>
        <w:jc w:val="both"/>
      </w:pPr>
      <w:r>
        <w:rPr>
          <w:shd w:val="clear" w:color="auto" w:fill="FCFCFC"/>
        </w:rPr>
        <w:t>Керуючись законами України «Про місцеве самоврядування в Україні», «Про житлово-комунальні послуги»,</w:t>
      </w:r>
      <w:r>
        <w:rPr>
          <w:rFonts w:ascii="Helvetica;Arial" w:hAnsi="Helvetica;Arial" w:cs="Helvetica;Arial"/>
          <w:sz w:val="23"/>
          <w:szCs w:val="23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«Про </w:t>
      </w:r>
      <w:r>
        <w:rPr>
          <w:color w:val="333333"/>
          <w:shd w:val="clear" w:color="auto" w:fill="FFFFFF"/>
        </w:rPr>
        <w:t>питну воду, питне водопостачання та водовідведення</w:t>
      </w:r>
      <w:r>
        <w:rPr>
          <w:shd w:val="clear" w:color="auto" w:fill="FFFFFF"/>
        </w:rPr>
        <w:t>»</w:t>
      </w:r>
      <w:r>
        <w:rPr>
          <w:shd w:val="clear" w:color="auto" w:fill="FCFCFC"/>
        </w:rPr>
        <w:t xml:space="preserve">, </w:t>
      </w:r>
      <w:r>
        <w:t xml:space="preserve">постановою Кабінету Міністрів України від 01.06.2011 № 869 «Про забезпечення єдиного підходу до формування тарифів на житлово-комунальні послуги», наказами Міністерства регіонального розвитку, будівництва та житлово-комунального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враховуючи звернення </w:t>
      </w:r>
      <w:r>
        <w:rPr>
          <w:iCs/>
        </w:rPr>
        <w:t>держав</w:t>
      </w:r>
      <w:r>
        <w:t>ного підприємства «Луцький ремонтний завод “Мотор”», погодження Західного міжобласного територіального відділення Антимонопольного комітету України та рекомендації комісії з питань ціноутворення та тарифної політики, виконавчий комітет міської ради</w:t>
      </w:r>
    </w:p>
    <w:p w:rsidR="000A5257" w:rsidRPr="00A16FE7" w:rsidRDefault="000A5257" w:rsidP="00A16FE7">
      <w:pPr>
        <w:ind w:firstLine="709"/>
        <w:jc w:val="both"/>
        <w:rPr>
          <w:szCs w:val="28"/>
        </w:rPr>
      </w:pPr>
    </w:p>
    <w:p w:rsidR="000A5257" w:rsidRDefault="00F44977" w:rsidP="00A16FE7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0A5257" w:rsidRDefault="000A5257" w:rsidP="00A16FE7">
      <w:pPr>
        <w:ind w:firstLine="709"/>
        <w:jc w:val="both"/>
        <w:rPr>
          <w:szCs w:val="28"/>
        </w:rPr>
      </w:pPr>
    </w:p>
    <w:p w:rsidR="000A5257" w:rsidRDefault="00F44977" w:rsidP="00A16FE7">
      <w:pPr>
        <w:ind w:firstLine="709"/>
        <w:jc w:val="both"/>
      </w:pPr>
      <w:r>
        <w:rPr>
          <w:szCs w:val="28"/>
        </w:rPr>
        <w:t xml:space="preserve">1. Встановити на період з </w:t>
      </w:r>
      <w:r>
        <w:rPr>
          <w:szCs w:val="28"/>
          <w:lang w:val="ru-RU"/>
        </w:rPr>
        <w:t>18</w:t>
      </w:r>
      <w:r>
        <w:rPr>
          <w:szCs w:val="28"/>
        </w:rPr>
        <w:t xml:space="preserve">.08.2021 по </w:t>
      </w:r>
      <w:r>
        <w:rPr>
          <w:szCs w:val="28"/>
          <w:lang w:val="ru-RU"/>
        </w:rPr>
        <w:t>17</w:t>
      </w:r>
      <w:r>
        <w:rPr>
          <w:szCs w:val="28"/>
        </w:rPr>
        <w:t>.08.2022 тариф на послугу з централізованого водопостачання, що надаються ДП «Луцький ремонтний завод “Мотор”» для споживачів, що не є суб'єктами господарювання у сфері централізованого водопостачання та централізованого водовідведення, в розмірі 10,0</w:t>
      </w:r>
      <w:r>
        <w:rPr>
          <w:szCs w:val="28"/>
          <w:lang w:val="en-US"/>
        </w:rPr>
        <w:t>2</w:t>
      </w:r>
      <w:r>
        <w:rPr>
          <w:szCs w:val="28"/>
        </w:rPr>
        <w:t xml:space="preserve"> грн (з ПДВ) за 1 куб. м за структурою згідно з </w:t>
      </w:r>
      <w:r>
        <w:rPr>
          <w:color w:val="000000"/>
          <w:szCs w:val="28"/>
          <w:highlight w:val="white"/>
        </w:rPr>
        <w:t>додатком</w:t>
      </w:r>
      <w:bookmarkStart w:id="0" w:name="_GoBack"/>
      <w:bookmarkEnd w:id="0"/>
      <w:r>
        <w:rPr>
          <w:szCs w:val="28"/>
        </w:rPr>
        <w:t xml:space="preserve">. </w:t>
      </w:r>
    </w:p>
    <w:p w:rsidR="000A5257" w:rsidRDefault="00F44977" w:rsidP="00A16FE7">
      <w:pPr>
        <w:ind w:firstLine="709"/>
        <w:jc w:val="both"/>
      </w:pPr>
      <w:r>
        <w:rPr>
          <w:szCs w:val="28"/>
        </w:rPr>
        <w:t>2. Визнати таким, що втратило чинність</w:t>
      </w:r>
      <w:r>
        <w:rPr>
          <w:color w:val="000000"/>
          <w:szCs w:val="28"/>
        </w:rPr>
        <w:t xml:space="preserve">, рішення виконавчого комітету міської ради </w:t>
      </w:r>
      <w:r>
        <w:rPr>
          <w:szCs w:val="28"/>
        </w:rPr>
        <w:t>в</w:t>
      </w:r>
      <w:r>
        <w:rPr>
          <w:color w:val="000000"/>
          <w:szCs w:val="28"/>
        </w:rPr>
        <w:t xml:space="preserve">ід </w:t>
      </w:r>
      <w:r>
        <w:rPr>
          <w:szCs w:val="28"/>
        </w:rPr>
        <w:t>16.12.2015 №</w:t>
      </w:r>
      <w:r>
        <w:rPr>
          <w:szCs w:val="28"/>
          <w:lang w:val="en-US"/>
        </w:rPr>
        <w:t> </w:t>
      </w:r>
      <w:r>
        <w:rPr>
          <w:szCs w:val="28"/>
        </w:rPr>
        <w:t>709-1 «Про встановлення скоригованого тарифу на послугу з централізованого водопостачання, що надається Д</w:t>
      </w:r>
      <w:r w:rsidR="004C6554">
        <w:rPr>
          <w:szCs w:val="28"/>
        </w:rPr>
        <w:t>П</w:t>
      </w:r>
      <w:r w:rsidR="004C6554">
        <w:rPr>
          <w:szCs w:val="28"/>
          <w:lang w:val="en-US"/>
        </w:rPr>
        <w:t> </w:t>
      </w:r>
      <w:r>
        <w:rPr>
          <w:szCs w:val="28"/>
        </w:rPr>
        <w:t>«Луцький ремонтний завод “Мотор”»</w:t>
      </w:r>
      <w:r>
        <w:rPr>
          <w:bCs w:val="0"/>
          <w:szCs w:val="28"/>
        </w:rPr>
        <w:t>.</w:t>
      </w:r>
    </w:p>
    <w:p w:rsidR="000A5257" w:rsidRDefault="00F44977" w:rsidP="00A16FE7">
      <w:pPr>
        <w:ind w:firstLine="709"/>
        <w:jc w:val="both"/>
      </w:pPr>
      <w:r>
        <w:rPr>
          <w:szCs w:val="28"/>
        </w:rPr>
        <w:lastRenderedPageBreak/>
        <w:t>3</w:t>
      </w:r>
      <w:r>
        <w:rPr>
          <w:szCs w:val="28"/>
          <w:lang w:val="ru-RU"/>
        </w:rPr>
        <w:t>. </w:t>
      </w:r>
      <w:r>
        <w:rPr>
          <w:szCs w:val="28"/>
        </w:rPr>
        <w:t xml:space="preserve"> Доручити Державному підприємству «Луцький ремонтний завод </w:t>
      </w:r>
      <w:r w:rsidR="004C6554">
        <w:rPr>
          <w:szCs w:val="28"/>
          <w:lang w:val="en-US"/>
        </w:rPr>
        <w:t>“</w:t>
      </w:r>
      <w:r>
        <w:rPr>
          <w:szCs w:val="28"/>
        </w:rPr>
        <w:t>Мотор</w:t>
      </w:r>
      <w:r w:rsidR="004C6554">
        <w:rPr>
          <w:szCs w:val="28"/>
          <w:lang w:val="en-US"/>
        </w:rPr>
        <w:t>”</w:t>
      </w:r>
      <w:r>
        <w:rPr>
          <w:szCs w:val="28"/>
        </w:rPr>
        <w:t>»:</w:t>
      </w:r>
    </w:p>
    <w:p w:rsidR="000A5257" w:rsidRDefault="004C6554" w:rsidP="00A16FE7">
      <w:pPr>
        <w:pStyle w:val="a8"/>
        <w:spacing w:after="12"/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44977">
        <w:rPr>
          <w:sz w:val="28"/>
          <w:szCs w:val="28"/>
        </w:rPr>
        <w:t xml:space="preserve">проводити коригування тарифів у </w:t>
      </w:r>
      <w:r w:rsidR="00F44977">
        <w:rPr>
          <w:color w:val="000000"/>
          <w:sz w:val="28"/>
          <w:szCs w:val="28"/>
        </w:rPr>
        <w:t>разі зміни протягом строку дії тарифів збільшення або зменшення податків і зборів (обов’язкових платежів), мінімальної заробітної плати, прожиткового мінімуму, орендної плати та амортизації, підвищення або зниження цін і тарифів на паливно-енергетичні та інші матеріальні ресурси, зміни обсягу фінансових витрат,</w:t>
      </w:r>
      <w:r w:rsidR="00F44977">
        <w:rPr>
          <w:color w:val="333333"/>
          <w:sz w:val="28"/>
          <w:szCs w:val="28"/>
        </w:rPr>
        <w:t xml:space="preserve"> </w:t>
      </w:r>
      <w:r w:rsidR="00F44977">
        <w:rPr>
          <w:sz w:val="28"/>
          <w:szCs w:val="28"/>
        </w:rPr>
        <w:t>відповідно до постанови Кабінету Міністрів України від 01.06.2011 № 869 «Про забезпечення єдиного підходу до формування тарифів на житлово-комунальні послуги»;</w:t>
      </w:r>
    </w:p>
    <w:p w:rsidR="000A5257" w:rsidRDefault="004C6554" w:rsidP="00A16FE7">
      <w:pPr>
        <w:pStyle w:val="a8"/>
        <w:spacing w:after="12"/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44977">
        <w:rPr>
          <w:sz w:val="28"/>
          <w:szCs w:val="28"/>
        </w:rPr>
        <w:t>проводити споживачам перерахунки розміру плати за послуги у разі їх ненадання або надання не в повному обсязі;</w:t>
      </w:r>
    </w:p>
    <w:p w:rsidR="000A5257" w:rsidRDefault="004C6554" w:rsidP="00A16FE7">
      <w:pPr>
        <w:pStyle w:val="a8"/>
        <w:spacing w:after="12"/>
        <w:ind w:firstLine="709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44977">
        <w:rPr>
          <w:sz w:val="28"/>
          <w:szCs w:val="28"/>
        </w:rPr>
        <w:t>довести рішення до в</w:t>
      </w:r>
      <w:r>
        <w:rPr>
          <w:sz w:val="28"/>
          <w:szCs w:val="28"/>
        </w:rPr>
        <w:t>ідома мешканців будинку на вул.</w:t>
      </w:r>
      <w:r>
        <w:rPr>
          <w:sz w:val="28"/>
          <w:szCs w:val="28"/>
          <w:lang w:val="en-US"/>
        </w:rPr>
        <w:t> </w:t>
      </w:r>
      <w:r w:rsidR="00F44977">
        <w:rPr>
          <w:sz w:val="28"/>
          <w:szCs w:val="28"/>
        </w:rPr>
        <w:t xml:space="preserve">Івана </w:t>
      </w:r>
      <w:proofErr w:type="spellStart"/>
      <w:r w:rsidR="00F44977">
        <w:rPr>
          <w:sz w:val="28"/>
          <w:szCs w:val="28"/>
        </w:rPr>
        <w:t>Кожедуба</w:t>
      </w:r>
      <w:proofErr w:type="spellEnd"/>
      <w:r w:rsidR="00F44977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 </w:t>
      </w:r>
      <w:r w:rsidR="00F44977">
        <w:rPr>
          <w:sz w:val="28"/>
          <w:szCs w:val="28"/>
        </w:rPr>
        <w:t>28 не пізніше</w:t>
      </w:r>
      <w:r w:rsidR="00F44977">
        <w:rPr>
          <w:color w:val="000000"/>
          <w:sz w:val="28"/>
          <w:szCs w:val="28"/>
        </w:rPr>
        <w:t xml:space="preserve"> не пізніше п’яти робочих днів з дати його прийняття.</w:t>
      </w:r>
    </w:p>
    <w:p w:rsidR="000A5257" w:rsidRDefault="00F44977" w:rsidP="00A16FE7">
      <w:pPr>
        <w:pStyle w:val="a8"/>
        <w:spacing w:after="12"/>
        <w:ind w:firstLine="709"/>
        <w:jc w:val="both"/>
      </w:pPr>
      <w:r>
        <w:rPr>
          <w:bCs/>
          <w:sz w:val="28"/>
          <w:szCs w:val="28"/>
          <w:lang w:eastAsia="zh-CN"/>
        </w:rPr>
        <w:t>4</w:t>
      </w:r>
      <w:r>
        <w:rPr>
          <w:sz w:val="28"/>
          <w:szCs w:val="28"/>
        </w:rPr>
        <w:t>. Контроль за виконанням рішення покласти на заступника міського голови відповідно до розподілу обов’язків.</w:t>
      </w:r>
    </w:p>
    <w:p w:rsidR="000A5257" w:rsidRDefault="000A5257" w:rsidP="00A16FE7">
      <w:pPr>
        <w:ind w:firstLine="709"/>
        <w:jc w:val="both"/>
        <w:rPr>
          <w:szCs w:val="28"/>
        </w:rPr>
      </w:pPr>
    </w:p>
    <w:p w:rsidR="000A5257" w:rsidRDefault="000A5257">
      <w:pPr>
        <w:jc w:val="both"/>
        <w:rPr>
          <w:szCs w:val="28"/>
        </w:rPr>
      </w:pPr>
    </w:p>
    <w:p w:rsidR="000A5257" w:rsidRDefault="000A5257">
      <w:pPr>
        <w:jc w:val="both"/>
        <w:rPr>
          <w:szCs w:val="28"/>
        </w:rPr>
      </w:pPr>
    </w:p>
    <w:p w:rsidR="000A5257" w:rsidRDefault="00F44977" w:rsidP="004C6554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>Ігор ПОЛІЩУК</w:t>
      </w:r>
    </w:p>
    <w:p w:rsidR="000A5257" w:rsidRPr="004C6554" w:rsidRDefault="000A5257" w:rsidP="004C6554">
      <w:pPr>
        <w:rPr>
          <w:szCs w:val="28"/>
          <w:lang w:val="en-US"/>
        </w:rPr>
      </w:pPr>
    </w:p>
    <w:p w:rsidR="000A5257" w:rsidRDefault="000A5257" w:rsidP="004C6554">
      <w:pPr>
        <w:rPr>
          <w:szCs w:val="28"/>
        </w:rPr>
      </w:pPr>
    </w:p>
    <w:p w:rsidR="000A5257" w:rsidRDefault="00F44977" w:rsidP="004C6554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0A5257" w:rsidRDefault="00F44977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>Юрій ВЕРБИЧ</w:t>
      </w:r>
    </w:p>
    <w:p w:rsidR="000A5257" w:rsidRDefault="000A5257">
      <w:pPr>
        <w:jc w:val="both"/>
        <w:rPr>
          <w:szCs w:val="28"/>
        </w:rPr>
      </w:pPr>
    </w:p>
    <w:p w:rsidR="000A5257" w:rsidRDefault="000A5257">
      <w:pPr>
        <w:jc w:val="both"/>
        <w:rPr>
          <w:szCs w:val="28"/>
        </w:rPr>
      </w:pPr>
    </w:p>
    <w:p w:rsidR="000A5257" w:rsidRDefault="00F44977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</w:t>
      </w:r>
      <w:r w:rsidR="004C6554">
        <w:rPr>
          <w:sz w:val="24"/>
          <w:lang w:val="en-US"/>
        </w:rPr>
        <w:t>5</w:t>
      </w:r>
      <w:r>
        <w:rPr>
          <w:sz w:val="24"/>
        </w:rPr>
        <w:t>5</w:t>
      </w:r>
    </w:p>
    <w:p w:rsidR="000A5257" w:rsidRDefault="000A5257">
      <w:pPr>
        <w:spacing w:line="360" w:lineRule="auto"/>
      </w:pPr>
    </w:p>
    <w:sectPr w:rsidR="000A5257" w:rsidSect="00A16FE7">
      <w:headerReference w:type="default" r:id="rId10"/>
      <w:pgSz w:w="11906" w:h="16838"/>
      <w:pgMar w:top="624" w:right="567" w:bottom="1418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90" w:rsidRDefault="00514290">
      <w:r>
        <w:separator/>
      </w:r>
    </w:p>
  </w:endnote>
  <w:endnote w:type="continuationSeparator" w:id="0">
    <w:p w:rsidR="00514290" w:rsidRDefault="0051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Helvetica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90" w:rsidRDefault="00514290">
      <w:r>
        <w:separator/>
      </w:r>
    </w:p>
  </w:footnote>
  <w:footnote w:type="continuationSeparator" w:id="0">
    <w:p w:rsidR="00514290" w:rsidRDefault="00514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947489"/>
      <w:docPartObj>
        <w:docPartGallery w:val="Page Numbers (Top of Page)"/>
        <w:docPartUnique/>
      </w:docPartObj>
    </w:sdtPr>
    <w:sdtEndPr/>
    <w:sdtContent>
      <w:p w:rsidR="00A16FE7" w:rsidRDefault="00A16FE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20E" w:rsidRPr="005E620E">
          <w:rPr>
            <w:noProof/>
            <w:lang w:val="ru-RU"/>
          </w:rPr>
          <w:t>2</w:t>
        </w:r>
        <w:r>
          <w:fldChar w:fldCharType="end"/>
        </w:r>
      </w:p>
    </w:sdtContent>
  </w:sdt>
  <w:p w:rsidR="00A16FE7" w:rsidRDefault="00A16FE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C0A"/>
    <w:multiLevelType w:val="multilevel"/>
    <w:tmpl w:val="85580C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F644CA"/>
    <w:multiLevelType w:val="multilevel"/>
    <w:tmpl w:val="621AE2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A5257"/>
    <w:rsid w:val="000A5257"/>
    <w:rsid w:val="004C6554"/>
    <w:rsid w:val="00514290"/>
    <w:rsid w:val="005E620E"/>
    <w:rsid w:val="00A16FE7"/>
    <w:rsid w:val="00F4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e">
    <w:name w:val="Верхний колонтитул Знак"/>
    <w:basedOn w:val="a0"/>
    <w:link w:val="ad"/>
    <w:uiPriority w:val="99"/>
    <w:rsid w:val="00A16FE7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e">
    <w:name w:val="Верхний колонтитул Знак"/>
    <w:basedOn w:val="a0"/>
    <w:link w:val="ad"/>
    <w:uiPriority w:val="99"/>
    <w:rsid w:val="00A16FE7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27</cp:revision>
  <cp:lastPrinted>2021-07-26T10:28:00Z</cp:lastPrinted>
  <dcterms:created xsi:type="dcterms:W3CDTF">1995-11-21T17:41:00Z</dcterms:created>
  <dcterms:modified xsi:type="dcterms:W3CDTF">2021-08-10T14:27:00Z</dcterms:modified>
  <dc:language>uk-UA</dc:language>
</cp:coreProperties>
</file>