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3A13" w:rsidRDefault="00D93A13">
      <w:pPr>
        <w:spacing w:after="0" w:line="240" w:lineRule="auto"/>
        <w:ind w:firstLine="5760"/>
        <w:rPr>
          <w:rFonts w:ascii="Times New Roman" w:hAnsi="Times New Roman"/>
          <w:sz w:val="28"/>
          <w:szCs w:val="28"/>
          <w:lang w:val="uk-UA"/>
        </w:rPr>
      </w:pPr>
    </w:p>
    <w:p w:rsidR="00D93A13" w:rsidRDefault="00D93A13">
      <w:pPr>
        <w:spacing w:after="0" w:line="240" w:lineRule="auto"/>
        <w:ind w:firstLine="5760"/>
        <w:rPr>
          <w:rFonts w:ascii="Times New Roman" w:hAnsi="Times New Roman"/>
          <w:sz w:val="28"/>
          <w:szCs w:val="28"/>
          <w:lang w:val="uk-UA"/>
        </w:rPr>
      </w:pPr>
      <w:r>
        <w:rPr>
          <w:rFonts w:ascii="Times New Roman" w:hAnsi="Times New Roman"/>
          <w:sz w:val="28"/>
          <w:szCs w:val="28"/>
          <w:lang w:val="uk-UA"/>
        </w:rPr>
        <w:t>Додаток</w:t>
      </w:r>
    </w:p>
    <w:p w:rsidR="00D93A13" w:rsidRDefault="00D93A13">
      <w:pPr>
        <w:spacing w:after="0" w:line="240" w:lineRule="auto"/>
        <w:ind w:firstLine="5760"/>
        <w:rPr>
          <w:rFonts w:ascii="Times New Roman" w:hAnsi="Times New Roman"/>
          <w:sz w:val="28"/>
          <w:szCs w:val="28"/>
          <w:lang w:val="uk-UA"/>
        </w:rPr>
      </w:pPr>
      <w:r>
        <w:rPr>
          <w:rFonts w:ascii="Times New Roman" w:hAnsi="Times New Roman"/>
          <w:sz w:val="28"/>
          <w:szCs w:val="28"/>
          <w:lang w:val="uk-UA"/>
        </w:rPr>
        <w:t>до рішення міської ради</w:t>
      </w:r>
    </w:p>
    <w:p w:rsidR="00D93A13" w:rsidRDefault="00D93A13">
      <w:pPr>
        <w:spacing w:after="0" w:line="240" w:lineRule="auto"/>
        <w:ind w:firstLine="5760"/>
        <w:rPr>
          <w:rFonts w:ascii="Times New Roman" w:hAnsi="Times New Roman"/>
          <w:sz w:val="28"/>
          <w:szCs w:val="28"/>
          <w:lang w:val="uk-UA"/>
        </w:rPr>
      </w:pPr>
      <w:r>
        <w:rPr>
          <w:rFonts w:ascii="Times New Roman" w:hAnsi="Times New Roman"/>
          <w:sz w:val="28"/>
          <w:szCs w:val="28"/>
          <w:lang w:val="uk-UA"/>
        </w:rPr>
        <w:t>від __________№_______</w:t>
      </w:r>
    </w:p>
    <w:p w:rsidR="00D93A13" w:rsidRDefault="00D93A13">
      <w:pPr>
        <w:spacing w:after="0" w:line="240" w:lineRule="auto"/>
        <w:ind w:firstLine="5760"/>
        <w:jc w:val="center"/>
        <w:rPr>
          <w:rFonts w:ascii="Times New Roman" w:hAnsi="Times New Roman"/>
          <w:sz w:val="28"/>
          <w:szCs w:val="28"/>
          <w:lang w:val="uk-UA"/>
        </w:rPr>
      </w:pPr>
    </w:p>
    <w:p w:rsidR="00D93A13" w:rsidRDefault="00D93A13">
      <w:pPr>
        <w:spacing w:after="0" w:line="240" w:lineRule="auto"/>
        <w:ind w:firstLine="5760"/>
        <w:jc w:val="center"/>
        <w:rPr>
          <w:rFonts w:ascii="Times New Roman" w:hAnsi="Times New Roman"/>
          <w:sz w:val="28"/>
          <w:szCs w:val="28"/>
          <w:lang w:val="uk-UA"/>
        </w:rPr>
      </w:pPr>
    </w:p>
    <w:p w:rsidR="00D93A13" w:rsidRDefault="00D93A13">
      <w:pPr>
        <w:pStyle w:val="Heading1"/>
        <w:spacing w:beforeAutospacing="0" w:after="0" w:afterAutospacing="0"/>
        <w:ind w:right="300" w:firstLine="720"/>
        <w:jc w:val="center"/>
        <w:textAlignment w:val="baseline"/>
        <w:rPr>
          <w:color w:val="333333"/>
          <w:sz w:val="28"/>
          <w:szCs w:val="28"/>
        </w:rPr>
      </w:pPr>
    </w:p>
    <w:p w:rsidR="00D93A13" w:rsidRDefault="00D93A13">
      <w:pPr>
        <w:pStyle w:val="Heading1"/>
        <w:spacing w:beforeAutospacing="0" w:after="0" w:afterAutospacing="0"/>
        <w:ind w:right="300" w:firstLine="720"/>
        <w:jc w:val="center"/>
        <w:textAlignment w:val="baseline"/>
        <w:rPr>
          <w:color w:val="333333"/>
          <w:sz w:val="28"/>
          <w:szCs w:val="28"/>
        </w:rPr>
      </w:pPr>
      <w:r>
        <w:rPr>
          <w:color w:val="333333"/>
          <w:sz w:val="28"/>
          <w:szCs w:val="28"/>
        </w:rPr>
        <w:t>ЗВЕРНЕННЯ</w:t>
      </w:r>
    </w:p>
    <w:p w:rsidR="00D93A13" w:rsidRDefault="00D93A13">
      <w:pPr>
        <w:spacing w:after="0" w:line="240" w:lineRule="auto"/>
        <w:jc w:val="center"/>
        <w:rPr>
          <w:rFonts w:ascii="Times New Roman" w:hAnsi="Times New Roman"/>
          <w:b/>
          <w:bCs/>
          <w:color w:val="000000"/>
          <w:spacing w:val="-1"/>
          <w:sz w:val="28"/>
          <w:szCs w:val="28"/>
          <w:lang w:val="uk-UA" w:eastAsia="zh-CN"/>
        </w:rPr>
      </w:pPr>
      <w:r>
        <w:rPr>
          <w:rFonts w:ascii="Times New Roman" w:hAnsi="Times New Roman"/>
          <w:b/>
          <w:bCs/>
          <w:color w:val="000000"/>
          <w:spacing w:val="-1"/>
          <w:sz w:val="28"/>
          <w:szCs w:val="28"/>
          <w:lang w:val="uk-UA" w:eastAsia="zh-CN"/>
        </w:rPr>
        <w:t>про виконання умов Меморандуму та продовження дії договорів на перевезення пасажирів по приміських автобусних маршрутах,</w:t>
      </w:r>
    </w:p>
    <w:p w:rsidR="00D93A13" w:rsidRDefault="00D93A13">
      <w:pPr>
        <w:spacing w:after="0" w:line="240" w:lineRule="auto"/>
        <w:jc w:val="center"/>
      </w:pPr>
      <w:r>
        <w:rPr>
          <w:rFonts w:ascii="Times New Roman" w:hAnsi="Times New Roman"/>
          <w:b/>
          <w:bCs/>
          <w:color w:val="000000"/>
          <w:spacing w:val="-1"/>
          <w:sz w:val="28"/>
          <w:szCs w:val="28"/>
          <w:lang w:val="uk-UA" w:eastAsia="zh-CN"/>
        </w:rPr>
        <w:t xml:space="preserve"> що не виходять за межі Луцької міської територіальної громади</w:t>
      </w:r>
    </w:p>
    <w:p w:rsidR="00D93A13" w:rsidRDefault="00D93A13">
      <w:pPr>
        <w:spacing w:after="0" w:line="240" w:lineRule="auto"/>
        <w:jc w:val="both"/>
      </w:pPr>
    </w:p>
    <w:p w:rsidR="00D93A13" w:rsidRDefault="00D93A13">
      <w:pPr>
        <w:spacing w:after="0" w:line="240" w:lineRule="auto"/>
        <w:jc w:val="both"/>
      </w:pPr>
    </w:p>
    <w:p w:rsidR="00D93A13" w:rsidRDefault="00D93A13">
      <w:pPr>
        <w:spacing w:after="0" w:line="240" w:lineRule="auto"/>
        <w:ind w:firstLine="794"/>
        <w:jc w:val="both"/>
        <w:rPr>
          <w:rFonts w:ascii="Times New Roman" w:hAnsi="Times New Roman"/>
          <w:color w:val="000000"/>
          <w:spacing w:val="-1"/>
          <w:sz w:val="28"/>
          <w:szCs w:val="28"/>
          <w:lang w:val="uk-UA" w:eastAsia="zh-CN"/>
        </w:rPr>
      </w:pPr>
      <w:r>
        <w:rPr>
          <w:rFonts w:ascii="Times New Roman" w:hAnsi="Times New Roman"/>
          <w:color w:val="000000"/>
          <w:spacing w:val="-1"/>
          <w:sz w:val="28"/>
          <w:szCs w:val="28"/>
          <w:lang w:val="uk-UA" w:eastAsia="zh-CN"/>
        </w:rPr>
        <w:t>10 лютого 2020 року між Волинською обласною державною адміністрацією та Луцькою міською радою був підписаний Меморандум про співпрацю з питань курсування приміських автобусів вулицями міста Луцька виключно до вимог чинного законодавства та рішення міської ради від 25.07.2007 № 16/</w:t>
      </w:r>
      <w:r>
        <w:rPr>
          <w:rFonts w:ascii="Times New Roman" w:hAnsi="Times New Roman"/>
          <w:color w:val="000000"/>
          <w:spacing w:val="-1"/>
          <w:sz w:val="28"/>
          <w:szCs w:val="28"/>
          <w:lang w:eastAsia="zh-CN"/>
        </w:rPr>
        <w:t xml:space="preserve">17 </w:t>
      </w:r>
      <w:r>
        <w:rPr>
          <w:rFonts w:ascii="Times New Roman" w:hAnsi="Times New Roman"/>
          <w:color w:val="000000"/>
          <w:spacing w:val="-1"/>
          <w:sz w:val="28"/>
          <w:szCs w:val="28"/>
          <w:lang w:val="uk-UA" w:eastAsia="zh-CN"/>
        </w:rPr>
        <w:t>«Про забезпечення дотримання Закону України “Про автомобільний транспорт” на вулицях м. Луцька”».</w:t>
      </w:r>
    </w:p>
    <w:p w:rsidR="00D93A13" w:rsidRDefault="00D93A13">
      <w:pPr>
        <w:spacing w:after="0" w:line="240" w:lineRule="auto"/>
        <w:ind w:firstLine="794"/>
        <w:jc w:val="both"/>
        <w:rPr>
          <w:rFonts w:ascii="Times New Roman" w:hAnsi="Times New Roman"/>
          <w:color w:val="000000"/>
          <w:spacing w:val="-1"/>
          <w:sz w:val="28"/>
          <w:szCs w:val="28"/>
          <w:lang w:val="uk-UA" w:eastAsia="zh-CN"/>
        </w:rPr>
      </w:pPr>
      <w:r>
        <w:rPr>
          <w:rFonts w:ascii="Times New Roman" w:hAnsi="Times New Roman"/>
          <w:color w:val="000000"/>
          <w:spacing w:val="-1"/>
          <w:sz w:val="28"/>
          <w:szCs w:val="28"/>
          <w:lang w:val="uk-UA" w:eastAsia="zh-CN"/>
        </w:rPr>
        <w:t>Однією з умов Меморандуму було, що по закінченню термінів дії договорів Волинська обласна державна адміністрація зобов'язується змінити схему та розклади руху по місту і привести їх у відповідність до вимог рішення міської ради від 25.07.2007 № 16/</w:t>
      </w:r>
      <w:r w:rsidRPr="00674571">
        <w:rPr>
          <w:rFonts w:ascii="Times New Roman" w:hAnsi="Times New Roman"/>
          <w:color w:val="000000"/>
          <w:spacing w:val="-1"/>
          <w:sz w:val="28"/>
          <w:szCs w:val="28"/>
          <w:lang w:val="uk-UA" w:eastAsia="zh-CN"/>
        </w:rPr>
        <w:t>17.</w:t>
      </w:r>
    </w:p>
    <w:p w:rsidR="00D93A13" w:rsidRDefault="00D93A13">
      <w:pPr>
        <w:spacing w:after="0" w:line="240" w:lineRule="auto"/>
        <w:ind w:firstLine="794"/>
        <w:jc w:val="both"/>
        <w:rPr>
          <w:rFonts w:ascii="Times New Roman" w:hAnsi="Times New Roman"/>
          <w:color w:val="000000"/>
          <w:spacing w:val="-1"/>
          <w:sz w:val="28"/>
          <w:szCs w:val="28"/>
          <w:lang w:val="uk-UA" w:eastAsia="zh-CN"/>
        </w:rPr>
      </w:pPr>
      <w:r>
        <w:rPr>
          <w:rFonts w:ascii="Times New Roman" w:hAnsi="Times New Roman"/>
          <w:color w:val="000000"/>
          <w:spacing w:val="-1"/>
          <w:sz w:val="28"/>
          <w:szCs w:val="28"/>
          <w:lang w:val="uk-UA" w:eastAsia="zh-CN"/>
        </w:rPr>
        <w:t>Однак по наявній інформації договори на перевезення пасажирів на приміських автобусних маршрутах зазначених у Меморандумі продовжуються без зміни схем та розкладів руху автобусів по місту. Також продовжується дія договорів на перевезення пасажирів по приміських автобусних маршрутах, що не виходять за межі Луцької міської територіальної громади.</w:t>
      </w:r>
    </w:p>
    <w:p w:rsidR="00D93A13" w:rsidRDefault="00D93A13">
      <w:pPr>
        <w:spacing w:after="0" w:line="240" w:lineRule="auto"/>
        <w:ind w:firstLine="794"/>
        <w:jc w:val="both"/>
        <w:rPr>
          <w:rFonts w:ascii="Times New Roman" w:hAnsi="Times New Roman"/>
          <w:color w:val="000000"/>
          <w:spacing w:val="-1"/>
          <w:sz w:val="28"/>
          <w:szCs w:val="28"/>
          <w:lang w:val="uk-UA" w:eastAsia="zh-CN"/>
        </w:rPr>
      </w:pPr>
      <w:r>
        <w:rPr>
          <w:rFonts w:ascii="Times New Roman" w:hAnsi="Times New Roman"/>
          <w:color w:val="000000"/>
          <w:spacing w:val="-1"/>
          <w:sz w:val="28"/>
          <w:szCs w:val="28"/>
          <w:lang w:val="uk-UA" w:eastAsia="zh-CN"/>
        </w:rPr>
        <w:t>Просимо Вас забезпечити виконання умов Меморандуму відповідно до рішення міської ради від 25.07.2007 № 16/</w:t>
      </w:r>
      <w:r w:rsidRPr="00674571">
        <w:rPr>
          <w:rFonts w:ascii="Times New Roman" w:hAnsi="Times New Roman"/>
          <w:color w:val="000000"/>
          <w:spacing w:val="-1"/>
          <w:sz w:val="28"/>
          <w:szCs w:val="28"/>
          <w:lang w:val="uk-UA" w:eastAsia="zh-CN"/>
        </w:rPr>
        <w:t>17</w:t>
      </w:r>
      <w:r>
        <w:rPr>
          <w:rFonts w:ascii="Times New Roman" w:hAnsi="Times New Roman"/>
          <w:color w:val="000000"/>
          <w:spacing w:val="-1"/>
          <w:sz w:val="28"/>
          <w:szCs w:val="28"/>
          <w:lang w:val="uk-UA" w:eastAsia="zh-CN"/>
        </w:rPr>
        <w:t xml:space="preserve"> зі змінами та доповненнями прийнятими рішенням міської ради від 23.06.2021 № 13/</w:t>
      </w:r>
      <w:r w:rsidRPr="00674571">
        <w:rPr>
          <w:rFonts w:ascii="Times New Roman" w:hAnsi="Times New Roman"/>
          <w:color w:val="000000"/>
          <w:spacing w:val="-1"/>
          <w:sz w:val="28"/>
          <w:szCs w:val="28"/>
          <w:lang w:val="uk-UA" w:eastAsia="zh-CN"/>
        </w:rPr>
        <w:t xml:space="preserve">90, </w:t>
      </w:r>
      <w:r>
        <w:rPr>
          <w:rFonts w:ascii="Times New Roman" w:hAnsi="Times New Roman"/>
          <w:color w:val="000000"/>
          <w:spacing w:val="-1"/>
          <w:sz w:val="28"/>
          <w:szCs w:val="28"/>
          <w:lang w:val="uk-UA" w:eastAsia="zh-CN"/>
        </w:rPr>
        <w:t>а також пунктів 16 абз. 5, 18 та 28 постанови Кабінету Міністрів України від 18.02.1997 № 176 «Про затвердження правил надання послуг пасажирського автомобільного транспорту».</w:t>
      </w:r>
    </w:p>
    <w:p w:rsidR="00D93A13" w:rsidRDefault="00D93A13">
      <w:pPr>
        <w:spacing w:after="0" w:line="240" w:lineRule="auto"/>
        <w:ind w:firstLine="794"/>
        <w:jc w:val="both"/>
        <w:rPr>
          <w:rFonts w:ascii="Times New Roman" w:hAnsi="Times New Roman"/>
          <w:color w:val="000000"/>
          <w:spacing w:val="-1"/>
          <w:sz w:val="28"/>
          <w:szCs w:val="28"/>
          <w:lang w:val="uk-UA" w:eastAsia="zh-CN"/>
        </w:rPr>
      </w:pPr>
    </w:p>
    <w:p w:rsidR="00D93A13" w:rsidRDefault="00D93A13">
      <w:pPr>
        <w:spacing w:after="0"/>
        <w:ind w:firstLine="720"/>
        <w:jc w:val="both"/>
        <w:rPr>
          <w:rFonts w:ascii="Times New Roman" w:hAnsi="Times New Roman"/>
          <w:sz w:val="28"/>
          <w:szCs w:val="28"/>
          <w:lang w:val="uk-UA"/>
        </w:rPr>
      </w:pPr>
    </w:p>
    <w:p w:rsidR="00D93A13" w:rsidRDefault="00D93A13">
      <w:pPr>
        <w:spacing w:after="0"/>
        <w:jc w:val="both"/>
        <w:rPr>
          <w:rFonts w:ascii="Times New Roman" w:hAnsi="Times New Roman"/>
          <w:sz w:val="28"/>
          <w:szCs w:val="28"/>
          <w:lang w:val="uk-UA"/>
        </w:rPr>
      </w:pPr>
    </w:p>
    <w:p w:rsidR="00D93A13" w:rsidRDefault="00D93A13">
      <w:pPr>
        <w:spacing w:after="0"/>
        <w:jc w:val="both"/>
        <w:rPr>
          <w:rFonts w:ascii="Times New Roman" w:hAnsi="Times New Roman"/>
          <w:sz w:val="28"/>
          <w:szCs w:val="28"/>
          <w:lang w:val="uk-UA"/>
        </w:rPr>
      </w:pPr>
      <w:r>
        <w:rPr>
          <w:rFonts w:ascii="Times New Roman" w:hAnsi="Times New Roman"/>
          <w:sz w:val="28"/>
          <w:szCs w:val="28"/>
          <w:lang w:val="uk-UA"/>
        </w:rPr>
        <w:t>Секретар міської ради</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 xml:space="preserve">           Юрій БЕЗПЯТКО</w:t>
      </w:r>
    </w:p>
    <w:p w:rsidR="00D93A13" w:rsidRDefault="00D93A13">
      <w:pPr>
        <w:rPr>
          <w:rStyle w:val="Strong"/>
          <w:rFonts w:ascii="Times New Roman" w:hAnsi="Times New Roman"/>
          <w:b w:val="0"/>
          <w:bCs w:val="0"/>
          <w:color w:val="333333"/>
          <w:kern w:val="2"/>
          <w:sz w:val="28"/>
          <w:szCs w:val="28"/>
          <w:shd w:val="clear" w:color="auto" w:fill="FFFFFF"/>
          <w:lang w:val="uk-UA" w:eastAsia="uk-UA"/>
        </w:rPr>
      </w:pPr>
    </w:p>
    <w:sectPr w:rsidR="00D93A13" w:rsidSect="00A160FD">
      <w:pgSz w:w="11906" w:h="16838"/>
      <w:pgMar w:top="899" w:right="850" w:bottom="540" w:left="1701" w:header="0" w:footer="0" w:gutter="0"/>
      <w:cols w:space="720"/>
      <w:formProt w:val="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ans">
    <w:altName w:val="Arial"/>
    <w:panose1 w:val="020B0604020202020204"/>
    <w:charset w:val="CC"/>
    <w:family w:val="roman"/>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160FD"/>
    <w:rsid w:val="00674571"/>
    <w:rsid w:val="00723468"/>
    <w:rsid w:val="00A160FD"/>
    <w:rsid w:val="00AD5676"/>
    <w:rsid w:val="00B71F02"/>
    <w:rsid w:val="00D93A13"/>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160" w:line="259" w:lineRule="auto"/>
    </w:pPr>
    <w:rPr>
      <w:lang w:val="ru-RU" w:eastAsia="en-US"/>
    </w:rPr>
  </w:style>
  <w:style w:type="paragraph" w:styleId="Heading1">
    <w:name w:val="heading 1"/>
    <w:basedOn w:val="Normal"/>
    <w:link w:val="Heading1Char"/>
    <w:uiPriority w:val="99"/>
    <w:qFormat/>
    <w:locked/>
    <w:pPr>
      <w:spacing w:beforeAutospacing="1" w:afterAutospacing="1" w:line="240" w:lineRule="auto"/>
      <w:outlineLvl w:val="0"/>
    </w:pPr>
    <w:rPr>
      <w:rFonts w:ascii="Times New Roman" w:hAnsi="Times New Roman"/>
      <w:b/>
      <w:bCs/>
      <w:kern w:val="2"/>
      <w:sz w:val="48"/>
      <w:szCs w:val="48"/>
      <w:lang w:val="uk-UA" w:eastAsia="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2"/>
      <w:sz w:val="32"/>
      <w:szCs w:val="32"/>
      <w:lang w:val="ru-RU" w:eastAsia="en-US"/>
    </w:rPr>
  </w:style>
  <w:style w:type="character" w:styleId="Strong">
    <w:name w:val="Strong"/>
    <w:basedOn w:val="DefaultParagraphFont"/>
    <w:uiPriority w:val="99"/>
    <w:qFormat/>
    <w:locked/>
    <w:rPr>
      <w:rFonts w:cs="Times New Roman"/>
      <w:b/>
      <w:bCs/>
    </w:rPr>
  </w:style>
  <w:style w:type="paragraph" w:customStyle="1" w:styleId="a">
    <w:name w:val="Заголовок"/>
    <w:basedOn w:val="Normal"/>
    <w:next w:val="BodyText"/>
    <w:uiPriority w:val="99"/>
    <w:rsid w:val="00A160FD"/>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uiPriority w:val="99"/>
    <w:rsid w:val="00A160FD"/>
    <w:pPr>
      <w:spacing w:after="140" w:line="276" w:lineRule="auto"/>
    </w:pPr>
  </w:style>
  <w:style w:type="character" w:customStyle="1" w:styleId="BodyTextChar">
    <w:name w:val="Body Text Char"/>
    <w:basedOn w:val="DefaultParagraphFont"/>
    <w:link w:val="BodyText"/>
    <w:uiPriority w:val="99"/>
    <w:semiHidden/>
    <w:rsid w:val="00D93A34"/>
    <w:rPr>
      <w:lang w:val="ru-RU" w:eastAsia="en-US"/>
    </w:rPr>
  </w:style>
  <w:style w:type="paragraph" w:styleId="List">
    <w:name w:val="List"/>
    <w:basedOn w:val="BodyText"/>
    <w:uiPriority w:val="99"/>
    <w:rsid w:val="00A160FD"/>
    <w:rPr>
      <w:rFonts w:cs="Arial"/>
    </w:rPr>
  </w:style>
  <w:style w:type="paragraph" w:styleId="Caption">
    <w:name w:val="caption"/>
    <w:basedOn w:val="Normal"/>
    <w:uiPriority w:val="99"/>
    <w:qFormat/>
    <w:rsid w:val="00A160FD"/>
    <w:pPr>
      <w:suppressLineNumbers/>
      <w:spacing w:before="120" w:after="120"/>
    </w:pPr>
    <w:rPr>
      <w:rFonts w:cs="Arial"/>
      <w:i/>
      <w:iCs/>
      <w:sz w:val="24"/>
      <w:szCs w:val="24"/>
    </w:rPr>
  </w:style>
  <w:style w:type="paragraph" w:customStyle="1" w:styleId="a0">
    <w:name w:val="Покажчик"/>
    <w:basedOn w:val="Normal"/>
    <w:uiPriority w:val="99"/>
    <w:rsid w:val="00A160FD"/>
    <w:pPr>
      <w:suppressLineNumbers/>
    </w:pPr>
    <w:rPr>
      <w:rFonts w:cs="Arial"/>
    </w:rPr>
  </w:style>
  <w:style w:type="paragraph" w:styleId="ListParagraph">
    <w:name w:val="List Paragraph"/>
    <w:basedOn w:val="Normal"/>
    <w:uiPriority w:val="99"/>
    <w:qFormat/>
    <w:pPr>
      <w:ind w:left="720"/>
      <w:contextualSpacing/>
    </w:pPr>
  </w:style>
  <w:style w:type="paragraph" w:customStyle="1" w:styleId="western">
    <w:name w:val="western"/>
    <w:basedOn w:val="Normal"/>
    <w:uiPriority w:val="99"/>
    <w:pPr>
      <w:spacing w:beforeAutospacing="1" w:after="142" w:line="288" w:lineRule="auto"/>
    </w:pPr>
    <w:rPr>
      <w:rFonts w:ascii="Times New Roman" w:hAnsi="Times New Roman"/>
      <w:color w:val="000000"/>
      <w:sz w:val="28"/>
      <w:szCs w:val="28"/>
      <w:lang w:val="uk-UA" w:eastAsia="uk-UA"/>
    </w:rPr>
  </w:style>
  <w:style w:type="table" w:styleId="TableGrid">
    <w:name w:val="Table Grid"/>
    <w:basedOn w:val="TableNormal"/>
    <w:uiPriority w:val="9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22</TotalTime>
  <Pages>1</Pages>
  <Words>1057</Words>
  <Characters>604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до рішення ради</dc:title>
  <dc:subject/>
  <dc:creator>Пользователь Windows</dc:creator>
  <cp:keywords/>
  <dc:description/>
  <cp:lastModifiedBy>sheremeta</cp:lastModifiedBy>
  <cp:revision>12</cp:revision>
  <cp:lastPrinted>2021-05-06T13:14:00Z</cp:lastPrinted>
  <dcterms:created xsi:type="dcterms:W3CDTF">2021-06-18T12:26:00Z</dcterms:created>
  <dcterms:modified xsi:type="dcterms:W3CDTF">2021-08-19T12:08:00Z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