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6DCD4F" w14:textId="77777777" w:rsidR="00545EB3" w:rsidRPr="00545EB3" w:rsidRDefault="00545EB3" w:rsidP="00545EB3">
      <w:pPr>
        <w:pStyle w:val="1"/>
        <w:rPr>
          <w:szCs w:val="28"/>
          <w:lang w:eastAsia="uk-UA"/>
        </w:rPr>
      </w:pPr>
    </w:p>
    <w:p w14:paraId="6B208FCD" w14:textId="573CC5E3" w:rsidR="00545EB3" w:rsidRDefault="00545EB3" w:rsidP="00545EB3">
      <w:pPr>
        <w:pStyle w:val="1"/>
        <w:rPr>
          <w:sz w:val="28"/>
          <w:szCs w:val="28"/>
          <w:lang w:val="ru-RU" w:eastAsia="uk-UA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5E780" wp14:editId="196BCA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Прямокутник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5DED3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HNBgIAANEDAAAOAAAAZHJzL2Uyb0RvYy54bWysU11uEzEQfkfiDpbfyW5CWmCVTVW1KkIq&#10;UClwAMfrzVrseszYySY8ITgAR+AaqGo5w+ZGjL1JCPQN8WLNnz9/38x4crZuarZS6DSYnA8HKWfK&#10;SCi0WeT8/burJ885c16YQtRgVM43yvGz6eNHk9ZmagQV1IVCRiDGZa3NeeW9zZLEyUo1wg3AKkPJ&#10;ErARnlxcJAWKltCbOhml6WnSAhYWQSrnKHrZJ/k04pelkv5tWTrlWZ1z4ubjifGchzOZTkS2QGEr&#10;LXc0xD+waIQ29OgB6lJ4wZaoH0A1WiI4KP1AQpNAWWqpogZSM0z/UjOrhFVRCzXH2UOb3P+DlW9W&#10;N8h0kfMRZ0Y0NKLu+/bz9lt31/3sbrdft1+6++5Hd8soX+miUGHMoW2tdRndntkbDMKdvQb5wTED&#10;M1VT20MVOReVMAt17uyDECK0lRIFiYl4yR+AwXEEzebtayiIlVh6iB1el9iEB6l3bB0HuTkMUq09&#10;kxQ8fXqSpjRuSamdTYwTke0vW3T+pYKGBSPnSOwiuFhdO9+X7kvCWwaudF2H+J5Xr38OxYY4IvR7&#10;Rf+AjArwE2ct7VTO3celQMVZ/cqQzhfD8TgsYXTGJ89G5OBxZn6cEUYSVM49Z7154fvFXVrUiyp2&#10;uCd3Tr0pdeQd+PWsdmRpb6Ly3Y6HxTz2Y9Xvnzj9BQAA//8DAFBLAwQUAAYACAAAACEAhluH1dgA&#10;AAAFAQAADwAAAGRycy9kb3ducmV2LnhtbEyPQUvDQBCF70L/wzKCN7trESkxmyKF9lCl0LS9b7Nj&#10;EszOxuw2Xf+9UxH0MszjDW++ly+S68SIQ2g9aXiYKhBIlbct1RoO+9X9HESIhqzpPKGGLwywKCY3&#10;ucmsv9AOxzLWgkMoZEZDE2OfSRmqBp0JU98jsffuB2ciy6GWdjAXDnednCn1JJ1piT80psdlg9VH&#10;eXYajtt2s/mcv62XMa1fZ9vkx3L3qPXdbXp5BhExxb9juOIzOhTMdPJnskF0GrhI/JlXTymWp99F&#10;Frn8T198AwAA//8DAFBLAQItABQABgAIAAAAIQC2gziS/gAAAOEBAAATAAAAAAAAAAAAAAAAAAAA&#10;AABbQ29udGVudF9UeXBlc10ueG1sUEsBAi0AFAAGAAgAAAAhADj9If/WAAAAlAEAAAsAAAAAAAAA&#10;AAAAAAAALwEAAF9yZWxzLy5yZWxzUEsBAi0AFAAGAAgAAAAhAMOrsc0GAgAA0QMAAA4AAAAAAAAA&#10;AAAAAAAALgIAAGRycy9lMm9Eb2MueG1sUEsBAi0AFAAGAAgAAAAhAIZbh9XYAAAABQEAAA8AAAAA&#10;AAAAAAAAAAAAYAQAAGRycy9kb3ducmV2LnhtbFBLBQYAAAAABAAEAPMAAABlBQAAAAA=&#10;" filled="f" stroked="f">
                <o:lock v:ext="edit" aspectratio="t" selection="t"/>
              </v:rect>
            </w:pict>
          </mc:Fallback>
        </mc:AlternateContent>
      </w:r>
      <w:r w:rsidR="0015797A">
        <w:rPr>
          <w:sz w:val="28"/>
          <w:szCs w:val="28"/>
          <w:lang w:val="ru-RU" w:eastAsia="uk-UA"/>
        </w:rPr>
        <w:object w:dxaOrig="1440" w:dyaOrig="1440" w14:anchorId="1D8EE5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3" type="#_x0000_t75" style="position:absolute;left:0;text-align:left;margin-left:203.6pt;margin-top:-9pt;width:56.85pt;height:58.65pt;z-index:251660288;visibility:visible;mso-wrap-distance-left:9.05pt;mso-wrap-distance-right:9.05pt;mso-position-horizontal-relative:text;mso-position-vertical-relative:text" filled="t">
            <v:imagedata r:id="rId8" o:title=""/>
            <w10:wrap type="square" side="left"/>
          </v:shape>
          <o:OLEObject Type="Embed" ProgID="PBrush" ShapeID="ole_rId2" DrawAspect="Content" ObjectID="_1690893148" r:id="rId9"/>
        </w:object>
      </w:r>
    </w:p>
    <w:p w14:paraId="5B398B4E" w14:textId="77777777" w:rsidR="00545EB3" w:rsidRDefault="00545EB3" w:rsidP="00545EB3">
      <w:pPr>
        <w:pStyle w:val="1"/>
        <w:rPr>
          <w:sz w:val="28"/>
          <w:szCs w:val="28"/>
          <w:lang w:val="ru-RU" w:eastAsia="uk-UA"/>
        </w:rPr>
      </w:pPr>
    </w:p>
    <w:p w14:paraId="49A21577" w14:textId="77777777" w:rsidR="00545EB3" w:rsidRDefault="00545EB3" w:rsidP="00545EB3">
      <w:pPr>
        <w:pStyle w:val="1"/>
        <w:rPr>
          <w:sz w:val="28"/>
          <w:szCs w:val="28"/>
          <w:lang w:val="ru-RU" w:eastAsia="uk-UA"/>
        </w:rPr>
      </w:pPr>
    </w:p>
    <w:p w14:paraId="6A1E3FCF" w14:textId="77777777" w:rsidR="00545EB3" w:rsidRDefault="00545EB3" w:rsidP="00545EB3">
      <w:pPr>
        <w:pStyle w:val="1"/>
        <w:rPr>
          <w:sz w:val="16"/>
          <w:szCs w:val="16"/>
          <w:lang w:val="ru-RU" w:eastAsia="uk-UA"/>
        </w:rPr>
      </w:pPr>
    </w:p>
    <w:p w14:paraId="2582D047" w14:textId="77777777" w:rsidR="00545EB3" w:rsidRDefault="00545EB3" w:rsidP="00545EB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267CF2BC" w14:textId="77777777" w:rsidR="00545EB3" w:rsidRDefault="00545EB3" w:rsidP="00545EB3">
      <w:pPr>
        <w:jc w:val="center"/>
        <w:rPr>
          <w:b/>
          <w:bCs w:val="0"/>
          <w:sz w:val="20"/>
          <w:szCs w:val="20"/>
        </w:rPr>
      </w:pPr>
    </w:p>
    <w:p w14:paraId="2278DFF4" w14:textId="77777777" w:rsidR="00545EB3" w:rsidRDefault="00545EB3" w:rsidP="00545EB3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14761EB5" w14:textId="77777777" w:rsidR="00545EB3" w:rsidRPr="004B4128" w:rsidRDefault="00545EB3" w:rsidP="00545EB3">
      <w:pPr>
        <w:jc w:val="center"/>
        <w:rPr>
          <w:b/>
          <w:bCs w:val="0"/>
          <w:sz w:val="40"/>
          <w:szCs w:val="40"/>
        </w:rPr>
      </w:pPr>
    </w:p>
    <w:p w14:paraId="4098ED35" w14:textId="37161140" w:rsidR="001D4339" w:rsidRDefault="003F60C9">
      <w:pPr>
        <w:tabs>
          <w:tab w:val="left" w:pos="4510"/>
          <w:tab w:val="left" w:pos="4715"/>
        </w:tabs>
        <w:jc w:val="both"/>
      </w:pPr>
      <w:r>
        <w:rPr>
          <w:sz w:val="24"/>
        </w:rPr>
        <w:t>_</w:t>
      </w:r>
      <w:r w:rsidR="003B50D3">
        <w:rPr>
          <w:sz w:val="24"/>
        </w:rPr>
        <w:t>_________________                                      Луцьк</w:t>
      </w:r>
      <w:r w:rsidR="003B50D3">
        <w:t xml:space="preserve"> </w:t>
      </w:r>
      <w:r w:rsidR="003B50D3">
        <w:rPr>
          <w:sz w:val="24"/>
        </w:rPr>
        <w:t xml:space="preserve">                                 №________________</w:t>
      </w:r>
    </w:p>
    <w:p w14:paraId="79414498" w14:textId="77777777" w:rsidR="001D4339" w:rsidRDefault="001D4339" w:rsidP="0009449A">
      <w:pPr>
        <w:tabs>
          <w:tab w:val="left" w:pos="6954"/>
        </w:tabs>
        <w:spacing w:line="360" w:lineRule="auto"/>
      </w:pPr>
    </w:p>
    <w:p w14:paraId="57F180F7" w14:textId="3682A21E" w:rsidR="001D4339" w:rsidRDefault="003B50D3">
      <w:pPr>
        <w:pStyle w:val="Style5"/>
        <w:widowControl/>
        <w:spacing w:line="240" w:lineRule="auto"/>
        <w:ind w:right="-5"/>
        <w:jc w:val="left"/>
      </w:pP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val="uk-UA" w:eastAsia="uk-UA"/>
        </w:rPr>
        <w:t xml:space="preserve">Про </w:t>
      </w:r>
      <w:r w:rsidR="007D0473">
        <w:rPr>
          <w:rStyle w:val="FontStyle20"/>
          <w:rFonts w:ascii="Times New Roman" w:hAnsi="Times New Roman" w:cs="Times New Roman"/>
          <w:spacing w:val="0"/>
          <w:sz w:val="28"/>
          <w:szCs w:val="28"/>
          <w:lang w:val="uk-UA" w:eastAsia="uk-UA"/>
        </w:rPr>
        <w:t>проведення Днів сталої енергії</w:t>
      </w:r>
      <w:r w:rsidR="0047127E">
        <w:rPr>
          <w:rStyle w:val="FontStyle20"/>
          <w:rFonts w:ascii="Times New Roman" w:hAnsi="Times New Roman" w:cs="Times New Roman"/>
          <w:spacing w:val="0"/>
          <w:sz w:val="28"/>
          <w:szCs w:val="28"/>
          <w:lang w:val="uk-UA" w:eastAsia="uk-UA"/>
        </w:rPr>
        <w:t xml:space="preserve"> </w:t>
      </w:r>
      <w:r w:rsidR="0009449A">
        <w:rPr>
          <w:rStyle w:val="FontStyle20"/>
          <w:rFonts w:ascii="Times New Roman" w:hAnsi="Times New Roman" w:cs="Times New Roman"/>
          <w:spacing w:val="0"/>
          <w:sz w:val="28"/>
          <w:szCs w:val="28"/>
          <w:lang w:val="uk-UA" w:eastAsia="uk-UA"/>
        </w:rPr>
        <w:t xml:space="preserve">– </w:t>
      </w:r>
      <w:r w:rsidR="0047127E">
        <w:rPr>
          <w:rStyle w:val="FontStyle20"/>
          <w:rFonts w:ascii="Times New Roman" w:hAnsi="Times New Roman" w:cs="Times New Roman"/>
          <w:spacing w:val="0"/>
          <w:sz w:val="28"/>
          <w:szCs w:val="28"/>
          <w:lang w:val="uk-UA" w:eastAsia="uk-UA"/>
        </w:rPr>
        <w:t>2021</w:t>
      </w: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val="uk-UA" w:eastAsia="uk-UA"/>
        </w:rPr>
        <w:t xml:space="preserve"> </w:t>
      </w:r>
    </w:p>
    <w:p w14:paraId="466D1761" w14:textId="77777777" w:rsidR="001D4339" w:rsidRDefault="001D4339">
      <w:pPr>
        <w:ind w:right="-3"/>
        <w:jc w:val="both"/>
        <w:rPr>
          <w:szCs w:val="28"/>
        </w:rPr>
      </w:pPr>
    </w:p>
    <w:p w14:paraId="5BD7AD30" w14:textId="77777777" w:rsidR="0009449A" w:rsidRDefault="0009449A">
      <w:pPr>
        <w:ind w:right="-3"/>
        <w:jc w:val="both"/>
        <w:rPr>
          <w:szCs w:val="28"/>
        </w:rPr>
      </w:pPr>
    </w:p>
    <w:p w14:paraId="52836731" w14:textId="77777777" w:rsidR="0047127E" w:rsidRDefault="0047127E">
      <w:pPr>
        <w:ind w:right="-3" w:firstLine="709"/>
        <w:jc w:val="both"/>
        <w:rPr>
          <w:szCs w:val="28"/>
        </w:rPr>
      </w:pPr>
      <w:r w:rsidRPr="00D75951">
        <w:rPr>
          <w:szCs w:val="28"/>
          <w:lang w:eastAsia="uk-UA"/>
        </w:rPr>
        <w:t>Відповідно до ст. 42, п. 8 ст. 59 Закону України «Про місцеве самоврядування в Україні»,</w:t>
      </w:r>
      <w:r w:rsidRPr="00D75951">
        <w:rPr>
          <w:szCs w:val="28"/>
        </w:rPr>
        <w:t xml:space="preserve"> виконуючи зобов’язання, взяті на себе в рамках Угоди Мерів</w:t>
      </w:r>
      <w:r>
        <w:rPr>
          <w:szCs w:val="28"/>
        </w:rPr>
        <w:t>:</w:t>
      </w:r>
    </w:p>
    <w:p w14:paraId="15CCF331" w14:textId="77777777" w:rsidR="0047127E" w:rsidRDefault="0047127E">
      <w:pPr>
        <w:ind w:right="-3" w:firstLine="709"/>
        <w:jc w:val="both"/>
        <w:rPr>
          <w:szCs w:val="28"/>
        </w:rPr>
      </w:pPr>
    </w:p>
    <w:p w14:paraId="6226B66F" w14:textId="1EBCF954" w:rsidR="001D4339" w:rsidRDefault="0047127E">
      <w:pPr>
        <w:ind w:right="-3" w:firstLine="709"/>
        <w:jc w:val="both"/>
        <w:rPr>
          <w:szCs w:val="28"/>
        </w:rPr>
      </w:pPr>
      <w:r w:rsidRPr="00D75951">
        <w:rPr>
          <w:szCs w:val="28"/>
        </w:rPr>
        <w:t>1. </w:t>
      </w:r>
      <w:r>
        <w:rPr>
          <w:szCs w:val="28"/>
        </w:rPr>
        <w:t>Провести з 06</w:t>
      </w:r>
      <w:r w:rsidRPr="00D75951">
        <w:rPr>
          <w:szCs w:val="28"/>
        </w:rPr>
        <w:t xml:space="preserve"> вересня </w:t>
      </w:r>
      <w:r>
        <w:rPr>
          <w:szCs w:val="28"/>
        </w:rPr>
        <w:t xml:space="preserve">по 10 вересня </w:t>
      </w:r>
      <w:r w:rsidRPr="00D75951">
        <w:rPr>
          <w:szCs w:val="28"/>
        </w:rPr>
        <w:t>20</w:t>
      </w:r>
      <w:r>
        <w:rPr>
          <w:szCs w:val="28"/>
        </w:rPr>
        <w:t>2</w:t>
      </w:r>
      <w:r w:rsidR="000A627C">
        <w:rPr>
          <w:szCs w:val="28"/>
        </w:rPr>
        <w:t>1</w:t>
      </w:r>
      <w:r w:rsidRPr="00D75951">
        <w:rPr>
          <w:szCs w:val="28"/>
        </w:rPr>
        <w:t xml:space="preserve"> року </w:t>
      </w:r>
      <w:r>
        <w:rPr>
          <w:szCs w:val="28"/>
        </w:rPr>
        <w:t>Дні</w:t>
      </w:r>
      <w:r w:rsidRPr="00D75951">
        <w:rPr>
          <w:szCs w:val="28"/>
        </w:rPr>
        <w:t xml:space="preserve"> сталої енерг</w:t>
      </w:r>
      <w:r>
        <w:rPr>
          <w:szCs w:val="28"/>
        </w:rPr>
        <w:t>ії</w:t>
      </w:r>
      <w:r w:rsidRPr="00D75951">
        <w:rPr>
          <w:szCs w:val="28"/>
        </w:rPr>
        <w:t> </w:t>
      </w:r>
      <w:r w:rsidR="0009449A">
        <w:rPr>
          <w:szCs w:val="28"/>
        </w:rPr>
        <w:t xml:space="preserve">– </w:t>
      </w:r>
      <w:r w:rsidRPr="00D75951">
        <w:rPr>
          <w:szCs w:val="28"/>
        </w:rPr>
        <w:t>20</w:t>
      </w:r>
      <w:r>
        <w:rPr>
          <w:szCs w:val="28"/>
        </w:rPr>
        <w:t>2</w:t>
      </w:r>
      <w:r w:rsidR="000A627C">
        <w:rPr>
          <w:szCs w:val="28"/>
        </w:rPr>
        <w:t>1</w:t>
      </w:r>
      <w:r w:rsidRPr="00D75951">
        <w:rPr>
          <w:szCs w:val="28"/>
        </w:rPr>
        <w:t xml:space="preserve"> у </w:t>
      </w:r>
      <w:r w:rsidR="000A627C">
        <w:rPr>
          <w:szCs w:val="28"/>
        </w:rPr>
        <w:t>Луцькій міській територіальній громаді.</w:t>
      </w:r>
    </w:p>
    <w:p w14:paraId="2CCD8B53" w14:textId="221C400F" w:rsidR="000A627C" w:rsidRDefault="000A627C" w:rsidP="000A627C">
      <w:pPr>
        <w:ind w:firstLine="708"/>
        <w:jc w:val="both"/>
        <w:rPr>
          <w:szCs w:val="28"/>
        </w:rPr>
      </w:pPr>
      <w:r w:rsidRPr="00E84905">
        <w:rPr>
          <w:szCs w:val="28"/>
        </w:rPr>
        <w:t>2. </w:t>
      </w:r>
      <w:r w:rsidR="0009591E" w:rsidRPr="00E84905">
        <w:rPr>
          <w:szCs w:val="28"/>
        </w:rPr>
        <w:t>Департамент</w:t>
      </w:r>
      <w:r w:rsidR="0009591E">
        <w:rPr>
          <w:szCs w:val="28"/>
        </w:rPr>
        <w:t>у</w:t>
      </w:r>
      <w:r w:rsidR="0009591E" w:rsidRPr="00E84905">
        <w:rPr>
          <w:szCs w:val="28"/>
        </w:rPr>
        <w:t xml:space="preserve"> економічної політик</w:t>
      </w:r>
      <w:r w:rsidR="0009591E">
        <w:rPr>
          <w:szCs w:val="28"/>
        </w:rPr>
        <w:t>и</w:t>
      </w:r>
      <w:r w:rsidRPr="00E84905">
        <w:rPr>
          <w:szCs w:val="28"/>
        </w:rPr>
        <w:t xml:space="preserve"> </w:t>
      </w:r>
      <w:r w:rsidR="0009591E">
        <w:rPr>
          <w:szCs w:val="28"/>
        </w:rPr>
        <w:t>з</w:t>
      </w:r>
      <w:r w:rsidRPr="00E84905">
        <w:rPr>
          <w:szCs w:val="28"/>
        </w:rPr>
        <w:t>абезпечити загальну координацію заходів з проведення Дн</w:t>
      </w:r>
      <w:r>
        <w:rPr>
          <w:szCs w:val="28"/>
        </w:rPr>
        <w:t>ів</w:t>
      </w:r>
      <w:r w:rsidRPr="00E84905">
        <w:rPr>
          <w:szCs w:val="28"/>
        </w:rPr>
        <w:t xml:space="preserve"> сталої енергії</w:t>
      </w:r>
      <w:r>
        <w:rPr>
          <w:szCs w:val="28"/>
        </w:rPr>
        <w:t> </w:t>
      </w:r>
      <w:r w:rsidR="0009449A">
        <w:rPr>
          <w:szCs w:val="28"/>
        </w:rPr>
        <w:t>– </w:t>
      </w:r>
      <w:r w:rsidRPr="00E84905">
        <w:rPr>
          <w:szCs w:val="28"/>
        </w:rPr>
        <w:t>202</w:t>
      </w:r>
      <w:r>
        <w:rPr>
          <w:szCs w:val="28"/>
        </w:rPr>
        <w:t>1</w:t>
      </w:r>
      <w:r w:rsidRPr="00E84905">
        <w:rPr>
          <w:szCs w:val="28"/>
        </w:rPr>
        <w:t xml:space="preserve"> </w:t>
      </w:r>
      <w:r w:rsidRPr="00D75951">
        <w:rPr>
          <w:szCs w:val="28"/>
        </w:rPr>
        <w:t xml:space="preserve">у </w:t>
      </w:r>
      <w:r>
        <w:rPr>
          <w:szCs w:val="28"/>
        </w:rPr>
        <w:t>Луцькій міській територіальній громаді.</w:t>
      </w:r>
    </w:p>
    <w:p w14:paraId="60D9D064" w14:textId="1DE8D72A" w:rsidR="001D4339" w:rsidRDefault="003B50D3">
      <w:pPr>
        <w:tabs>
          <w:tab w:val="left" w:pos="540"/>
        </w:tabs>
        <w:ind w:firstLine="709"/>
        <w:jc w:val="both"/>
        <w:rPr>
          <w:szCs w:val="28"/>
        </w:rPr>
      </w:pPr>
      <w:r>
        <w:rPr>
          <w:color w:val="000000"/>
          <w:szCs w:val="28"/>
          <w:lang w:eastAsia="uk-UA"/>
        </w:rPr>
        <w:t>3. </w:t>
      </w:r>
      <w:r w:rsidR="0009591E">
        <w:t>Департаменту</w:t>
      </w:r>
      <w:r w:rsidR="0009591E" w:rsidRPr="00E84905">
        <w:t xml:space="preserve"> освіти</w:t>
      </w:r>
      <w:r w:rsidR="0009591E">
        <w:t xml:space="preserve"> з</w:t>
      </w:r>
      <w:r w:rsidR="000A627C" w:rsidRPr="00E84905">
        <w:t xml:space="preserve">алучити до участі учнів </w:t>
      </w:r>
      <w:r w:rsidR="0009591E">
        <w:t>закладів загальної середньої освіти</w:t>
      </w:r>
      <w:r w:rsidR="000A627C" w:rsidRPr="00E84905">
        <w:t xml:space="preserve"> до </w:t>
      </w:r>
      <w:r w:rsidR="000A627C" w:rsidRPr="00E84905">
        <w:rPr>
          <w:szCs w:val="28"/>
        </w:rPr>
        <w:t xml:space="preserve">конкурсу малюнків </w:t>
      </w:r>
      <w:r w:rsidR="000A627C">
        <w:rPr>
          <w:szCs w:val="28"/>
        </w:rPr>
        <w:t>на тему</w:t>
      </w:r>
      <w:r w:rsidR="000A627C" w:rsidRPr="00E84905">
        <w:rPr>
          <w:szCs w:val="28"/>
        </w:rPr>
        <w:t xml:space="preserve"> «Збережемо енергію </w:t>
      </w:r>
      <w:r w:rsidR="000A627C">
        <w:rPr>
          <w:szCs w:val="28"/>
        </w:rPr>
        <w:t>–</w:t>
      </w:r>
      <w:r w:rsidR="000A627C" w:rsidRPr="00E84905">
        <w:rPr>
          <w:szCs w:val="28"/>
        </w:rPr>
        <w:t xml:space="preserve"> збережемо природу».</w:t>
      </w:r>
    </w:p>
    <w:p w14:paraId="1F1C6D5D" w14:textId="0D7982EF" w:rsidR="001D4339" w:rsidRDefault="003B50D3">
      <w:pPr>
        <w:tabs>
          <w:tab w:val="left" w:pos="570"/>
        </w:tabs>
        <w:ind w:firstLine="709"/>
        <w:jc w:val="both"/>
      </w:pPr>
      <w:r>
        <w:rPr>
          <w:color w:val="000000"/>
          <w:szCs w:val="28"/>
          <w:lang w:eastAsia="uk-UA"/>
        </w:rPr>
        <w:t>4. </w:t>
      </w:r>
      <w:r w:rsidR="00FE0A15">
        <w:t>Департаменту</w:t>
      </w:r>
      <w:r w:rsidR="00FE0A15" w:rsidRPr="00E84905">
        <w:t xml:space="preserve"> освіти</w:t>
      </w:r>
      <w:r w:rsidR="00FE0A15">
        <w:t>, ДКП «</w:t>
      </w:r>
      <w:proofErr w:type="spellStart"/>
      <w:r w:rsidR="00FE0A15">
        <w:t>Луцьктепло</w:t>
      </w:r>
      <w:proofErr w:type="spellEnd"/>
      <w:r w:rsidR="00FE0A15">
        <w:t>» п</w:t>
      </w:r>
      <w:r w:rsidR="00F36E13">
        <w:t xml:space="preserve">ровести екскурсію </w:t>
      </w:r>
      <w:r w:rsidR="0028067B">
        <w:t xml:space="preserve">на твердопаливну котельню за </w:t>
      </w:r>
      <w:proofErr w:type="spellStart"/>
      <w:r w:rsidR="0028067B">
        <w:t>адресою</w:t>
      </w:r>
      <w:proofErr w:type="spellEnd"/>
      <w:r w:rsidR="0009449A">
        <w:t>:</w:t>
      </w:r>
      <w:r w:rsidR="0028067B">
        <w:t xml:space="preserve"> </w:t>
      </w:r>
      <w:proofErr w:type="spellStart"/>
      <w:r w:rsidR="0028067B">
        <w:t>вул</w:t>
      </w:r>
      <w:proofErr w:type="spellEnd"/>
      <w:r w:rsidR="0028067B">
        <w:t> .Боженка, 32</w:t>
      </w:r>
      <w:r w:rsidR="0009449A">
        <w:t>,</w:t>
      </w:r>
      <w:r w:rsidR="0028067B">
        <w:t xml:space="preserve"> </w:t>
      </w:r>
      <w:r w:rsidR="00F36E13">
        <w:t>для</w:t>
      </w:r>
      <w:r w:rsidR="000A627C">
        <w:t xml:space="preserve"> учнів старших класів та забезпечити автобусним перевезенням</w:t>
      </w:r>
      <w:r w:rsidR="0028067B">
        <w:t>.</w:t>
      </w:r>
    </w:p>
    <w:p w14:paraId="209C44E1" w14:textId="086950BE" w:rsidR="001D4339" w:rsidRDefault="006A1DDD">
      <w:pPr>
        <w:tabs>
          <w:tab w:val="left" w:pos="570"/>
        </w:tabs>
        <w:ind w:firstLine="709"/>
        <w:jc w:val="both"/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</w:pPr>
      <w:r w:rsidRPr="003B50D3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5. </w:t>
      </w:r>
      <w:r w:rsidR="00FE0A15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Департаменту культури та </w:t>
      </w:r>
      <w:r w:rsidR="0037753B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д</w:t>
      </w:r>
      <w:r w:rsidR="00FE0A15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епартаменту освіти о</w:t>
      </w:r>
      <w:r w:rsidR="0028067B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рганізувати</w:t>
      </w: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 проведення інтерактивних уроків</w:t>
      </w:r>
      <w:r w:rsidR="0028067B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 </w:t>
      </w:r>
      <w:r w:rsidR="0028067B">
        <w:rPr>
          <w:szCs w:val="28"/>
        </w:rPr>
        <w:t>«Збережи енергію – збережи Україну»</w:t>
      </w: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 </w:t>
      </w:r>
      <w:r w:rsidR="0028067B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для учнів 7-10 класів на базі </w:t>
      </w:r>
      <w:r w:rsidR="0009449A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б</w:t>
      </w:r>
      <w:r w:rsidR="0028067B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ібліотеки-філії №</w:t>
      </w:r>
      <w:r w:rsidR="0037753B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 </w:t>
      </w:r>
      <w:r w:rsidR="0028067B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6 </w:t>
      </w: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Луцьк</w:t>
      </w:r>
      <w:r w:rsidR="0028067B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ої</w:t>
      </w: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 міськ</w:t>
      </w:r>
      <w:r w:rsidR="0028067B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ої</w:t>
      </w: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 централізован</w:t>
      </w:r>
      <w:r w:rsidR="0028067B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ої</w:t>
      </w: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 бібліотечн</w:t>
      </w:r>
      <w:r w:rsidR="00FA5782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ої</w:t>
      </w: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 систем</w:t>
      </w:r>
      <w:r w:rsidR="00FE0A15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и.</w:t>
      </w:r>
    </w:p>
    <w:p w14:paraId="4B4B3CA6" w14:textId="1B430682" w:rsidR="003F27A0" w:rsidRDefault="003F27A0">
      <w:pPr>
        <w:tabs>
          <w:tab w:val="left" w:pos="570"/>
        </w:tabs>
        <w:ind w:firstLine="709"/>
        <w:jc w:val="both"/>
      </w:pP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6. Департаменту освіти організувати конкурс творчих робіт на тему енергозбереження серед учнів КЗ «Луцький міський Центр науково-технічної творчості учнівської молоді Луцької міської ради».</w:t>
      </w:r>
    </w:p>
    <w:p w14:paraId="179BE5E9" w14:textId="1BC27FA8" w:rsidR="001D4339" w:rsidRDefault="003F27A0">
      <w:pPr>
        <w:tabs>
          <w:tab w:val="left" w:pos="570"/>
        </w:tabs>
        <w:ind w:firstLine="709"/>
        <w:jc w:val="both"/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</w:pP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7</w:t>
      </w:r>
      <w:r w:rsidR="003B50D3" w:rsidRPr="003B50D3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. Відділу обліку та звітності оплатити видатки в межах кошторису, згідно з наданими рахунками.</w:t>
      </w:r>
    </w:p>
    <w:p w14:paraId="559E6DB1" w14:textId="3EC03FB0" w:rsidR="000A627C" w:rsidRPr="003B50D3" w:rsidRDefault="003F27A0">
      <w:pPr>
        <w:tabs>
          <w:tab w:val="left" w:pos="570"/>
        </w:tabs>
        <w:ind w:firstLine="709"/>
        <w:jc w:val="both"/>
      </w:pPr>
      <w:r>
        <w:rPr>
          <w:szCs w:val="28"/>
        </w:rPr>
        <w:t>8</w:t>
      </w:r>
      <w:r w:rsidR="000A627C" w:rsidRPr="00E84905">
        <w:rPr>
          <w:szCs w:val="28"/>
        </w:rPr>
        <w:t>. </w:t>
      </w:r>
      <w:r w:rsidR="00572933">
        <w:rPr>
          <w:szCs w:val="28"/>
        </w:rPr>
        <w:t>Управлінню</w:t>
      </w:r>
      <w:r w:rsidR="000A627C" w:rsidRPr="00E84905">
        <w:rPr>
          <w:szCs w:val="28"/>
        </w:rPr>
        <w:t xml:space="preserve"> інформаційної роботи забезпечити висвітлення інформації щодо проведення заходів.</w:t>
      </w:r>
    </w:p>
    <w:p w14:paraId="52CFC83A" w14:textId="7ED095E9" w:rsidR="001D4339" w:rsidRPr="003B50D3" w:rsidRDefault="003F27A0">
      <w:pPr>
        <w:tabs>
          <w:tab w:val="left" w:pos="570"/>
        </w:tabs>
        <w:ind w:firstLine="709"/>
        <w:jc w:val="both"/>
      </w:pP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9</w:t>
      </w:r>
      <w:r w:rsidR="003B50D3" w:rsidRPr="003B50D3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. Контроль за виконанням розпорядження покласти на заступника міського голови відповідно до розподілу обов'язків. </w:t>
      </w:r>
    </w:p>
    <w:p w14:paraId="60A8D878" w14:textId="52AFDA3C" w:rsidR="0009449A" w:rsidRDefault="0009449A">
      <w:pPr>
        <w:ind w:right="-3" w:firstLine="709"/>
        <w:jc w:val="both"/>
        <w:rPr>
          <w:szCs w:val="28"/>
        </w:rPr>
      </w:pPr>
    </w:p>
    <w:p w14:paraId="3F540B0F" w14:textId="77777777" w:rsidR="003F27A0" w:rsidRDefault="003F27A0">
      <w:pPr>
        <w:ind w:right="-3" w:firstLine="709"/>
        <w:jc w:val="both"/>
        <w:rPr>
          <w:szCs w:val="28"/>
        </w:rPr>
      </w:pPr>
    </w:p>
    <w:p w14:paraId="452B6D50" w14:textId="23140927" w:rsidR="001D4339" w:rsidRPr="003F27A0" w:rsidRDefault="003B50D3" w:rsidP="003F27A0">
      <w:pPr>
        <w:ind w:right="-3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E0D6410" w14:textId="77777777" w:rsidR="001D4339" w:rsidRDefault="001D4339">
      <w:pPr>
        <w:ind w:right="-3"/>
        <w:jc w:val="both"/>
        <w:rPr>
          <w:szCs w:val="28"/>
        </w:rPr>
      </w:pPr>
    </w:p>
    <w:p w14:paraId="48856EB3" w14:textId="1639216F" w:rsidR="0009449A" w:rsidRDefault="000A627C" w:rsidP="00080494">
      <w:pPr>
        <w:ind w:right="-57"/>
        <w:jc w:val="both"/>
      </w:pPr>
      <w:proofErr w:type="spellStart"/>
      <w:r>
        <w:rPr>
          <w:sz w:val="24"/>
        </w:rPr>
        <w:t>Смаль</w:t>
      </w:r>
      <w:proofErr w:type="spellEnd"/>
      <w:r w:rsidR="003B50D3">
        <w:rPr>
          <w:sz w:val="24"/>
        </w:rPr>
        <w:t xml:space="preserve"> 777</w:t>
      </w:r>
      <w:r w:rsidR="0009449A">
        <w:rPr>
          <w:sz w:val="24"/>
        </w:rPr>
        <w:t> </w:t>
      </w:r>
      <w:r w:rsidR="003B50D3">
        <w:rPr>
          <w:sz w:val="24"/>
        </w:rPr>
        <w:t>9</w:t>
      </w:r>
      <w:r>
        <w:rPr>
          <w:sz w:val="24"/>
        </w:rPr>
        <w:t>55</w:t>
      </w:r>
    </w:p>
    <w:sectPr w:rsidR="0009449A" w:rsidSect="009F277E">
      <w:headerReference w:type="default" r:id="rId10"/>
      <w:pgSz w:w="11906" w:h="16838"/>
      <w:pgMar w:top="284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6EF00" w14:textId="77777777" w:rsidR="0015797A" w:rsidRDefault="0015797A">
      <w:r>
        <w:separator/>
      </w:r>
    </w:p>
  </w:endnote>
  <w:endnote w:type="continuationSeparator" w:id="0">
    <w:p w14:paraId="250B5B4E" w14:textId="77777777" w:rsidR="0015797A" w:rsidRDefault="0015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CD3FB" w14:textId="77777777" w:rsidR="0015797A" w:rsidRDefault="0015797A">
      <w:r>
        <w:separator/>
      </w:r>
    </w:p>
  </w:footnote>
  <w:footnote w:type="continuationSeparator" w:id="0">
    <w:p w14:paraId="487C4A20" w14:textId="77777777" w:rsidR="0015797A" w:rsidRDefault="00157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EFBA" w14:textId="77777777" w:rsidR="001D4339" w:rsidRDefault="003B50D3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66979A32" w14:textId="77777777" w:rsidR="001D4339" w:rsidRDefault="001D433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B00468"/>
    <w:multiLevelType w:val="multilevel"/>
    <w:tmpl w:val="788608D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39"/>
    <w:rsid w:val="00080494"/>
    <w:rsid w:val="0009449A"/>
    <w:rsid w:val="0009591E"/>
    <w:rsid w:val="000A627C"/>
    <w:rsid w:val="00127353"/>
    <w:rsid w:val="0015797A"/>
    <w:rsid w:val="001D4339"/>
    <w:rsid w:val="001F68EA"/>
    <w:rsid w:val="0028067B"/>
    <w:rsid w:val="0037753B"/>
    <w:rsid w:val="003B50D3"/>
    <w:rsid w:val="003F27A0"/>
    <w:rsid w:val="003F60C9"/>
    <w:rsid w:val="0047127E"/>
    <w:rsid w:val="004977CB"/>
    <w:rsid w:val="00503DE8"/>
    <w:rsid w:val="00545EB3"/>
    <w:rsid w:val="00572933"/>
    <w:rsid w:val="006A1DDD"/>
    <w:rsid w:val="006C2A6E"/>
    <w:rsid w:val="007420EB"/>
    <w:rsid w:val="007D0473"/>
    <w:rsid w:val="00920DB0"/>
    <w:rsid w:val="00952719"/>
    <w:rsid w:val="009F277E"/>
    <w:rsid w:val="00EC7148"/>
    <w:rsid w:val="00F36E13"/>
    <w:rsid w:val="00FA5782"/>
    <w:rsid w:val="00FC3C2E"/>
    <w:rsid w:val="00FE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3917F"/>
  <w15:docId w15:val="{8C5E549E-EAB7-4BF2-8D6E-D025C3E1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3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a4">
    <w:name w:val="Верхний колонтитул Знак"/>
    <w:qFormat/>
    <w:rPr>
      <w:bCs/>
      <w:sz w:val="28"/>
      <w:szCs w:val="24"/>
      <w:lang w:eastAsia="zh-CN"/>
    </w:rPr>
  </w:style>
  <w:style w:type="character" w:customStyle="1" w:styleId="a5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WenQuanYi Micro Hei" w:cs="Lohit Devanagari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FreeSans"/>
    </w:rPr>
  </w:style>
  <w:style w:type="paragraph" w:customStyle="1" w:styleId="30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2">
    <w:name w:val="Заголовок1"/>
    <w:basedOn w:val="a"/>
    <w:next w:val="a7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pPr>
      <w:widowControl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af1">
    <w:name w:val="Вміст кадру"/>
    <w:basedOn w:val="a"/>
    <w:qFormat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</w:rPr>
  </w:style>
  <w:style w:type="paragraph" w:customStyle="1" w:styleId="af4">
    <w:name w:val="Содержимое врезки"/>
    <w:basedOn w:val="a"/>
    <w:qFormat/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styleId="af6">
    <w:name w:val="Balloon Text"/>
    <w:basedOn w:val="a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character" w:styleId="af7">
    <w:name w:val="annotation reference"/>
    <w:basedOn w:val="a0"/>
    <w:uiPriority w:val="99"/>
    <w:semiHidden/>
    <w:unhideWhenUsed/>
    <w:rsid w:val="006A1DDD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A1DDD"/>
    <w:rPr>
      <w:sz w:val="20"/>
      <w:szCs w:val="20"/>
    </w:rPr>
  </w:style>
  <w:style w:type="character" w:customStyle="1" w:styleId="af9">
    <w:name w:val="Текст примітки Знак"/>
    <w:basedOn w:val="a0"/>
    <w:link w:val="af8"/>
    <w:uiPriority w:val="99"/>
    <w:semiHidden/>
    <w:rsid w:val="006A1DDD"/>
    <w:rPr>
      <w:rFonts w:eastAsia="Times New Roman" w:cs="Times New Roman"/>
      <w:bCs/>
      <w:sz w:val="20"/>
      <w:szCs w:val="20"/>
      <w:lang w:bidi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A1DDD"/>
    <w:rPr>
      <w:b/>
    </w:rPr>
  </w:style>
  <w:style w:type="character" w:customStyle="1" w:styleId="afb">
    <w:name w:val="Тема примітки Знак"/>
    <w:basedOn w:val="af9"/>
    <w:link w:val="afa"/>
    <w:uiPriority w:val="99"/>
    <w:semiHidden/>
    <w:rsid w:val="006A1DDD"/>
    <w:rPr>
      <w:rFonts w:eastAsia="Times New Roman" w:cs="Times New Roman"/>
      <w:b/>
      <w:bCs/>
      <w:sz w:val="20"/>
      <w:szCs w:val="20"/>
      <w:lang w:bidi="ar-SA"/>
    </w:rPr>
  </w:style>
  <w:style w:type="paragraph" w:styleId="afc">
    <w:name w:val="List Paragraph"/>
    <w:basedOn w:val="a"/>
    <w:uiPriority w:val="34"/>
    <w:qFormat/>
    <w:rsid w:val="0009591E"/>
    <w:pPr>
      <w:ind w:left="720"/>
      <w:contextualSpacing/>
    </w:pPr>
  </w:style>
  <w:style w:type="character" w:customStyle="1" w:styleId="ae">
    <w:name w:val="Верхній колонтитул Знак"/>
    <w:basedOn w:val="a0"/>
    <w:link w:val="ad"/>
    <w:uiPriority w:val="99"/>
    <w:rsid w:val="00080494"/>
    <w:rPr>
      <w:rFonts w:eastAsia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982AD-8A80-4A07-AFB8-A8E6C494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Гребенюк Оксана Костянтинівна</cp:lastModifiedBy>
  <cp:revision>2</cp:revision>
  <cp:lastPrinted>2021-08-18T12:27:00Z</cp:lastPrinted>
  <dcterms:created xsi:type="dcterms:W3CDTF">2021-08-19T12:46:00Z</dcterms:created>
  <dcterms:modified xsi:type="dcterms:W3CDTF">2021-08-19T12:46:00Z</dcterms:modified>
  <dc:language>uk-UA</dc:language>
</cp:coreProperties>
</file>