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335A" w:rsidRDefault="00024A68">
      <w:pPr>
        <w:tabs>
          <w:tab w:val="left" w:pos="4320"/>
        </w:tabs>
        <w:jc w:val="center"/>
        <w:rPr>
          <w:sz w:val="16"/>
          <w:szCs w:val="16"/>
        </w:rPr>
      </w:pPr>
      <w:r>
        <w:object w:dxaOrig="1133" w:dyaOrig="1171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1560660" r:id="rId7"/>
        </w:object>
      </w:r>
    </w:p>
    <w:p w:rsidR="0037335A" w:rsidRDefault="0037335A">
      <w:pPr>
        <w:jc w:val="center"/>
        <w:rPr>
          <w:sz w:val="16"/>
          <w:szCs w:val="16"/>
        </w:rPr>
      </w:pPr>
    </w:p>
    <w:p w:rsidR="0037335A" w:rsidRDefault="00024A6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7335A" w:rsidRDefault="0037335A">
      <w:pPr>
        <w:rPr>
          <w:sz w:val="10"/>
          <w:szCs w:val="10"/>
        </w:rPr>
      </w:pPr>
    </w:p>
    <w:p w:rsidR="0037335A" w:rsidRDefault="00024A68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37335A" w:rsidRDefault="0037335A">
      <w:pPr>
        <w:jc w:val="center"/>
        <w:rPr>
          <w:b/>
          <w:bCs/>
          <w:sz w:val="20"/>
          <w:szCs w:val="20"/>
        </w:rPr>
      </w:pPr>
    </w:p>
    <w:p w:rsidR="0037335A" w:rsidRDefault="00024A68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37335A" w:rsidRDefault="0037335A">
      <w:pPr>
        <w:jc w:val="center"/>
        <w:rPr>
          <w:bCs/>
          <w:sz w:val="40"/>
          <w:szCs w:val="40"/>
        </w:rPr>
      </w:pPr>
    </w:p>
    <w:p w:rsidR="0037335A" w:rsidRDefault="00024A68">
      <w:pPr>
        <w:tabs>
          <w:tab w:val="left" w:pos="4687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№ _____________</w:t>
      </w:r>
      <w:r>
        <w:rPr>
          <w:u w:val="single"/>
        </w:rPr>
        <w:t xml:space="preserve"> </w:t>
      </w:r>
    </w:p>
    <w:p w:rsidR="0037335A" w:rsidRDefault="0037335A">
      <w:pPr>
        <w:spacing w:line="360" w:lineRule="auto"/>
        <w:rPr>
          <w:szCs w:val="28"/>
          <w:u w:val="single"/>
        </w:rPr>
      </w:pPr>
    </w:p>
    <w:p w:rsidR="0037335A" w:rsidRDefault="00024A68">
      <w:pPr>
        <w:jc w:val="both"/>
      </w:pPr>
      <w:r>
        <w:rPr>
          <w:szCs w:val="28"/>
        </w:rPr>
        <w:t xml:space="preserve">Про </w:t>
      </w:r>
      <w:r>
        <w:rPr>
          <w:szCs w:val="28"/>
          <w:lang w:val="uk-UA"/>
        </w:rPr>
        <w:t xml:space="preserve">новий склад </w:t>
      </w:r>
    </w:p>
    <w:p w:rsidR="0037335A" w:rsidRDefault="00024A6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адміністративної комісії </w:t>
      </w:r>
    </w:p>
    <w:p w:rsidR="0037335A" w:rsidRDefault="00024A6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при виконавчому комітеті</w:t>
      </w:r>
    </w:p>
    <w:p w:rsidR="0037335A" w:rsidRDefault="00024A6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Луцької міської ради</w:t>
      </w:r>
    </w:p>
    <w:p w:rsidR="0037335A" w:rsidRDefault="0037335A">
      <w:pPr>
        <w:ind w:left="360"/>
        <w:jc w:val="both"/>
        <w:rPr>
          <w:szCs w:val="28"/>
          <w:lang w:val="uk-UA"/>
        </w:rPr>
      </w:pPr>
    </w:p>
    <w:p w:rsidR="0037335A" w:rsidRDefault="0037335A">
      <w:pPr>
        <w:ind w:firstLine="360"/>
        <w:jc w:val="both"/>
        <w:rPr>
          <w:szCs w:val="28"/>
          <w:lang w:val="uk-UA"/>
        </w:rPr>
      </w:pPr>
    </w:p>
    <w:p w:rsidR="0037335A" w:rsidRDefault="00024A68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Керуючись </w:t>
      </w:r>
      <w:proofErr w:type="spellStart"/>
      <w:r>
        <w:rPr>
          <w:szCs w:val="28"/>
          <w:lang w:val="uk-UA"/>
        </w:rPr>
        <w:t>п.п</w:t>
      </w:r>
      <w:proofErr w:type="spellEnd"/>
      <w:r>
        <w:rPr>
          <w:szCs w:val="28"/>
          <w:lang w:val="uk-UA"/>
        </w:rPr>
        <w:t xml:space="preserve">. 4 п. “б” ч. 1 статті 38 Закону України “Про місцеве самоврядування в Україні”, </w:t>
      </w:r>
      <w:proofErr w:type="spellStart"/>
      <w:r>
        <w:rPr>
          <w:szCs w:val="28"/>
          <w:lang w:val="uk-UA"/>
        </w:rPr>
        <w:t>ст.ст</w:t>
      </w:r>
      <w:proofErr w:type="spellEnd"/>
      <w:r>
        <w:rPr>
          <w:szCs w:val="28"/>
          <w:lang w:val="uk-UA"/>
        </w:rPr>
        <w:t>. 215, 218 Кодексу України про адміністративні правопорушення, у зв’язку з кадровими змінами та з метою забезпечення ефективної роботи</w:t>
      </w:r>
      <w:r>
        <w:rPr>
          <w:szCs w:val="28"/>
          <w:lang w:val="uk-UA"/>
        </w:rPr>
        <w:t xml:space="preserve"> адміністративної комісії виконавчий комітет міської ради</w:t>
      </w:r>
    </w:p>
    <w:p w:rsidR="0037335A" w:rsidRDefault="0037335A">
      <w:pPr>
        <w:ind w:firstLine="360"/>
        <w:jc w:val="both"/>
        <w:rPr>
          <w:lang w:val="uk-UA"/>
        </w:rPr>
      </w:pPr>
    </w:p>
    <w:p w:rsidR="0037335A" w:rsidRPr="00024A68" w:rsidRDefault="00024A68">
      <w:pPr>
        <w:jc w:val="both"/>
        <w:rPr>
          <w:szCs w:val="28"/>
          <w:lang w:val="uk-UA"/>
        </w:rPr>
      </w:pPr>
      <w:r w:rsidRPr="00024A68">
        <w:rPr>
          <w:szCs w:val="28"/>
          <w:lang w:val="uk-UA"/>
        </w:rPr>
        <w:t xml:space="preserve">ВИРІШИВ: </w:t>
      </w:r>
    </w:p>
    <w:p w:rsidR="0037335A" w:rsidRPr="00024A68" w:rsidRDefault="0037335A">
      <w:pPr>
        <w:tabs>
          <w:tab w:val="left" w:pos="630"/>
        </w:tabs>
        <w:jc w:val="both"/>
        <w:rPr>
          <w:szCs w:val="28"/>
          <w:lang w:val="uk-UA"/>
        </w:rPr>
      </w:pPr>
    </w:p>
    <w:p w:rsidR="0037335A" w:rsidRPr="00024A68" w:rsidRDefault="00024A68">
      <w:pPr>
        <w:tabs>
          <w:tab w:val="left" w:pos="630"/>
        </w:tabs>
        <w:ind w:firstLine="709"/>
        <w:jc w:val="both"/>
        <w:rPr>
          <w:bCs/>
          <w:szCs w:val="28"/>
          <w:lang w:val="uk-UA"/>
        </w:rPr>
      </w:pPr>
      <w:r w:rsidRPr="00024A68">
        <w:rPr>
          <w:bCs/>
          <w:szCs w:val="28"/>
          <w:lang w:val="uk-UA"/>
        </w:rPr>
        <w:t>1. Затвердити новий склад адміністративної комісії при виконавчому комітеті Луцької міської ради згідно з додатком.</w:t>
      </w:r>
    </w:p>
    <w:p w:rsidR="0037335A" w:rsidRPr="00024A68" w:rsidRDefault="00024A68">
      <w:pPr>
        <w:ind w:firstLine="709"/>
        <w:jc w:val="both"/>
        <w:rPr>
          <w:lang w:val="uk-UA"/>
        </w:rPr>
      </w:pPr>
      <w:r w:rsidRPr="00024A68">
        <w:rPr>
          <w:bCs/>
          <w:szCs w:val="28"/>
          <w:lang w:val="uk-UA"/>
        </w:rPr>
        <w:t xml:space="preserve">2. Визнати такими, що втратили чинність, п. 2 та додаток 2 до рішення </w:t>
      </w:r>
      <w:r w:rsidRPr="00024A68">
        <w:rPr>
          <w:bCs/>
          <w:szCs w:val="28"/>
          <w:lang w:val="uk-UA"/>
        </w:rPr>
        <w:t>виконавчого комітету міської ради від 21.12.2020 № 711-1 “</w:t>
      </w:r>
      <w:r w:rsidRPr="00024A68">
        <w:rPr>
          <w:bCs/>
          <w:spacing w:val="-1"/>
          <w:szCs w:val="28"/>
          <w:lang w:val="uk-UA"/>
        </w:rPr>
        <w:t xml:space="preserve">Про адміністративну комісію </w:t>
      </w:r>
      <w:r w:rsidRPr="00024A68">
        <w:rPr>
          <w:spacing w:val="-1"/>
          <w:szCs w:val="28"/>
          <w:lang w:val="uk-UA"/>
        </w:rPr>
        <w:t xml:space="preserve">при виконавчому комітеті Луцької </w:t>
      </w:r>
      <w:r w:rsidRPr="00024A68">
        <w:rPr>
          <w:bCs/>
          <w:spacing w:val="-1"/>
          <w:szCs w:val="28"/>
          <w:lang w:val="uk-UA"/>
        </w:rPr>
        <w:t>міської ради”</w:t>
      </w:r>
      <w:r w:rsidRPr="00024A68">
        <w:rPr>
          <w:bCs/>
          <w:szCs w:val="28"/>
          <w:lang w:val="uk-UA"/>
        </w:rPr>
        <w:t>.</w:t>
      </w:r>
    </w:p>
    <w:p w:rsidR="0037335A" w:rsidRPr="00024A68" w:rsidRDefault="00024A68">
      <w:pPr>
        <w:ind w:firstLine="709"/>
        <w:jc w:val="both"/>
        <w:rPr>
          <w:lang w:val="uk-UA"/>
        </w:rPr>
      </w:pPr>
      <w:r w:rsidRPr="00024A68">
        <w:rPr>
          <w:bCs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 w:rsidRPr="00024A68">
        <w:rPr>
          <w:bCs/>
          <w:szCs w:val="28"/>
          <w:lang w:val="uk-UA"/>
        </w:rPr>
        <w:t>Чебелюк</w:t>
      </w:r>
      <w:proofErr w:type="spellEnd"/>
      <w:r w:rsidRPr="00024A68">
        <w:rPr>
          <w:bCs/>
          <w:szCs w:val="28"/>
          <w:lang w:val="uk-UA"/>
        </w:rPr>
        <w:t> </w:t>
      </w:r>
      <w:r w:rsidRPr="00024A68">
        <w:rPr>
          <w:bCs/>
          <w:szCs w:val="28"/>
          <w:lang w:val="uk-UA"/>
        </w:rPr>
        <w:t>І.І.</w:t>
      </w:r>
    </w:p>
    <w:p w:rsidR="0037335A" w:rsidRPr="00024A68" w:rsidRDefault="0037335A">
      <w:pPr>
        <w:shd w:val="clear" w:color="auto" w:fill="FFFFFF"/>
        <w:spacing w:line="317" w:lineRule="exact"/>
        <w:ind w:left="360"/>
        <w:jc w:val="both"/>
        <w:rPr>
          <w:bCs/>
          <w:szCs w:val="28"/>
          <w:lang w:val="uk-UA"/>
        </w:rPr>
      </w:pPr>
    </w:p>
    <w:p w:rsidR="0037335A" w:rsidRPr="00024A68" w:rsidRDefault="0037335A">
      <w:pPr>
        <w:ind w:left="360"/>
        <w:jc w:val="both"/>
        <w:rPr>
          <w:bCs/>
          <w:szCs w:val="28"/>
          <w:lang w:val="uk-UA"/>
        </w:rPr>
      </w:pPr>
    </w:p>
    <w:p w:rsidR="00024A68" w:rsidRPr="00024A68" w:rsidRDefault="00024A68">
      <w:pPr>
        <w:ind w:left="360"/>
        <w:jc w:val="both"/>
        <w:rPr>
          <w:bCs/>
          <w:szCs w:val="28"/>
          <w:lang w:val="uk-UA"/>
        </w:rPr>
      </w:pPr>
    </w:p>
    <w:p w:rsidR="0037335A" w:rsidRPr="00024A68" w:rsidRDefault="00024A68">
      <w:pPr>
        <w:jc w:val="both"/>
        <w:rPr>
          <w:szCs w:val="28"/>
          <w:lang w:val="uk-UA"/>
        </w:rPr>
      </w:pPr>
      <w:r w:rsidRPr="00024A68">
        <w:rPr>
          <w:szCs w:val="28"/>
          <w:lang w:val="uk-UA"/>
        </w:rPr>
        <w:t xml:space="preserve">Міський голова </w:t>
      </w:r>
      <w:r w:rsidRPr="00024A68">
        <w:rPr>
          <w:szCs w:val="28"/>
          <w:lang w:val="uk-UA"/>
        </w:rPr>
        <w:tab/>
      </w:r>
      <w:r w:rsidRPr="00024A68">
        <w:rPr>
          <w:szCs w:val="28"/>
          <w:lang w:val="uk-UA"/>
        </w:rPr>
        <w:tab/>
      </w:r>
      <w:r w:rsidRPr="00024A68">
        <w:rPr>
          <w:szCs w:val="28"/>
          <w:lang w:val="uk-UA"/>
        </w:rPr>
        <w:tab/>
      </w:r>
      <w:r w:rsidRPr="00024A68">
        <w:rPr>
          <w:szCs w:val="28"/>
          <w:lang w:val="uk-UA"/>
        </w:rPr>
        <w:tab/>
      </w:r>
      <w:r w:rsidRPr="00024A68">
        <w:rPr>
          <w:szCs w:val="28"/>
          <w:lang w:val="uk-UA"/>
        </w:rPr>
        <w:tab/>
      </w:r>
      <w:r w:rsidRPr="00024A68">
        <w:rPr>
          <w:szCs w:val="28"/>
          <w:lang w:val="uk-UA"/>
        </w:rPr>
        <w:tab/>
      </w:r>
      <w:r w:rsidRPr="00024A68">
        <w:rPr>
          <w:szCs w:val="28"/>
          <w:lang w:val="uk-UA"/>
        </w:rPr>
        <w:tab/>
      </w:r>
      <w:r w:rsidRPr="00024A68">
        <w:rPr>
          <w:szCs w:val="28"/>
          <w:lang w:val="uk-UA"/>
        </w:rPr>
        <w:tab/>
        <w:t>Ігор ПОЛІЩУ</w:t>
      </w:r>
      <w:r w:rsidRPr="00024A68">
        <w:rPr>
          <w:szCs w:val="28"/>
          <w:lang w:val="uk-UA"/>
        </w:rPr>
        <w:t>К</w:t>
      </w:r>
    </w:p>
    <w:p w:rsidR="0037335A" w:rsidRPr="00024A68" w:rsidRDefault="0037335A">
      <w:pPr>
        <w:ind w:left="360"/>
        <w:jc w:val="both"/>
        <w:rPr>
          <w:szCs w:val="28"/>
          <w:lang w:val="uk-UA"/>
        </w:rPr>
      </w:pPr>
    </w:p>
    <w:p w:rsidR="0037335A" w:rsidRPr="00024A68" w:rsidRDefault="0037335A">
      <w:pPr>
        <w:ind w:left="360"/>
        <w:jc w:val="both"/>
        <w:rPr>
          <w:szCs w:val="28"/>
          <w:lang w:val="uk-UA"/>
        </w:rPr>
      </w:pPr>
    </w:p>
    <w:p w:rsidR="0037335A" w:rsidRPr="00024A68" w:rsidRDefault="00024A68">
      <w:pPr>
        <w:jc w:val="both"/>
        <w:rPr>
          <w:szCs w:val="28"/>
          <w:lang w:val="uk-UA"/>
        </w:rPr>
      </w:pPr>
      <w:r w:rsidRPr="00024A68">
        <w:rPr>
          <w:szCs w:val="28"/>
          <w:lang w:val="uk-UA"/>
        </w:rPr>
        <w:t>Заступник міського голови,</w:t>
      </w:r>
    </w:p>
    <w:p w:rsidR="0037335A" w:rsidRPr="00024A68" w:rsidRDefault="00024A68">
      <w:pPr>
        <w:jc w:val="both"/>
        <w:rPr>
          <w:szCs w:val="28"/>
          <w:lang w:val="uk-UA"/>
        </w:rPr>
      </w:pPr>
      <w:r w:rsidRPr="00024A68">
        <w:rPr>
          <w:szCs w:val="28"/>
          <w:lang w:val="uk-UA"/>
        </w:rPr>
        <w:t>керуючий справами виконкому</w:t>
      </w:r>
      <w:r w:rsidRPr="00024A68">
        <w:rPr>
          <w:szCs w:val="28"/>
          <w:lang w:val="uk-UA"/>
        </w:rPr>
        <w:tab/>
      </w:r>
      <w:r w:rsidRPr="00024A68">
        <w:rPr>
          <w:szCs w:val="28"/>
          <w:lang w:val="uk-UA"/>
        </w:rPr>
        <w:tab/>
      </w:r>
      <w:r w:rsidRPr="00024A68">
        <w:rPr>
          <w:szCs w:val="28"/>
          <w:lang w:val="uk-UA"/>
        </w:rPr>
        <w:tab/>
      </w:r>
      <w:r w:rsidRPr="00024A68">
        <w:rPr>
          <w:szCs w:val="28"/>
          <w:lang w:val="uk-UA"/>
        </w:rPr>
        <w:tab/>
      </w:r>
      <w:r w:rsidRPr="00024A68">
        <w:rPr>
          <w:szCs w:val="28"/>
          <w:lang w:val="uk-UA"/>
        </w:rPr>
        <w:tab/>
        <w:t>Юрій ВЕРБИЧ</w:t>
      </w:r>
    </w:p>
    <w:p w:rsidR="0037335A" w:rsidRPr="00024A68" w:rsidRDefault="0037335A">
      <w:pPr>
        <w:jc w:val="both"/>
        <w:rPr>
          <w:szCs w:val="28"/>
          <w:lang w:val="uk-UA"/>
        </w:rPr>
      </w:pPr>
    </w:p>
    <w:p w:rsidR="0037335A" w:rsidRPr="00024A68" w:rsidRDefault="0037335A">
      <w:pPr>
        <w:jc w:val="both"/>
        <w:rPr>
          <w:szCs w:val="28"/>
          <w:lang w:val="uk-UA"/>
        </w:rPr>
      </w:pPr>
    </w:p>
    <w:p w:rsidR="0037335A" w:rsidRDefault="00024A68">
      <w:pPr>
        <w:jc w:val="both"/>
        <w:rPr>
          <w:sz w:val="24"/>
          <w:lang w:val="uk-UA"/>
        </w:rPr>
      </w:pPr>
      <w:r w:rsidRPr="00024A68">
        <w:rPr>
          <w:sz w:val="24"/>
          <w:lang w:val="uk-UA"/>
        </w:rPr>
        <w:t>Юрченко 777</w:t>
      </w:r>
      <w:r>
        <w:rPr>
          <w:sz w:val="24"/>
          <w:lang w:val="uk-UA"/>
        </w:rPr>
        <w:t> </w:t>
      </w:r>
      <w:r w:rsidRPr="00024A68">
        <w:rPr>
          <w:sz w:val="24"/>
          <w:lang w:val="uk-UA"/>
        </w:rPr>
        <w:t>987</w:t>
      </w:r>
    </w:p>
    <w:p w:rsidR="00024A68" w:rsidRPr="00024A68" w:rsidRDefault="00024A68">
      <w:pPr>
        <w:jc w:val="both"/>
        <w:rPr>
          <w:sz w:val="24"/>
          <w:lang w:val="uk-UA"/>
        </w:rPr>
      </w:pPr>
      <w:bookmarkStart w:id="0" w:name="_GoBack"/>
      <w:bookmarkEnd w:id="0"/>
    </w:p>
    <w:sectPr w:rsidR="00024A68" w:rsidRPr="00024A68" w:rsidSect="00024A68"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3213B"/>
    <w:multiLevelType w:val="multilevel"/>
    <w:tmpl w:val="F91669BE"/>
    <w:lvl w:ilvl="0">
      <w:start w:val="1"/>
      <w:numFmt w:val="none"/>
      <w:pStyle w:val="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93126D3"/>
    <w:multiLevelType w:val="multilevel"/>
    <w:tmpl w:val="5B28955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2D85FDE"/>
    <w:multiLevelType w:val="multilevel"/>
    <w:tmpl w:val="01C2C8A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7335A"/>
    <w:rsid w:val="00024A68"/>
    <w:rsid w:val="003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numId w:val="3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footer"/>
    <w:basedOn w:val="a"/>
    <w:pPr>
      <w:tabs>
        <w:tab w:val="center" w:pos="4819"/>
        <w:tab w:val="right" w:pos="9639"/>
      </w:tabs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712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Поліщук Оксана Анатоліївна</cp:lastModifiedBy>
  <cp:revision>2</cp:revision>
  <dcterms:created xsi:type="dcterms:W3CDTF">2021-08-27T06:11:00Z</dcterms:created>
  <dcterms:modified xsi:type="dcterms:W3CDTF">2021-08-27T06:11:00Z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korupc</dc:creator>
  <dc:description/>
  <dc:language>uk-UA</dc:language>
  <cp:lastModifiedBy/>
  <cp:lastPrinted>2021-08-25T10:49:00Z</cp:lastPrinted>
  <dcterms:modified xsi:type="dcterms:W3CDTF">2021-08-25T10:59:10Z</dcterms:modified>
  <cp:revision>5</cp:revision>
  <dc:subject/>
  <dc:title/>
</cp:coreProperties>
</file>