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E9A" w:rsidRDefault="002D7025">
      <w:pPr>
        <w:ind w:left="4678"/>
        <w:rPr>
          <w:szCs w:val="28"/>
          <w:lang w:val="uk-UA"/>
        </w:rPr>
      </w:pPr>
      <w:r>
        <w:rPr>
          <w:szCs w:val="28"/>
          <w:lang w:val="uk-UA"/>
        </w:rPr>
        <w:t xml:space="preserve">Додаток </w:t>
      </w:r>
    </w:p>
    <w:p w:rsidR="00C80E9A" w:rsidRDefault="002D7025">
      <w:pPr>
        <w:ind w:left="4678"/>
        <w:rPr>
          <w:szCs w:val="28"/>
          <w:lang w:val="uk-UA"/>
        </w:rPr>
      </w:pPr>
      <w:r>
        <w:rPr>
          <w:szCs w:val="28"/>
          <w:lang w:val="uk-UA"/>
        </w:rPr>
        <w:t>до рішення виконавчого комітету</w:t>
      </w:r>
    </w:p>
    <w:p w:rsidR="00C80E9A" w:rsidRDefault="002D7025">
      <w:pPr>
        <w:ind w:left="4678"/>
        <w:rPr>
          <w:szCs w:val="28"/>
          <w:lang w:val="uk-UA"/>
        </w:rPr>
      </w:pPr>
      <w:r>
        <w:rPr>
          <w:szCs w:val="28"/>
          <w:lang w:val="uk-UA"/>
        </w:rPr>
        <w:t>міської ради</w:t>
      </w:r>
    </w:p>
    <w:p w:rsidR="00C80E9A" w:rsidRDefault="002D7025">
      <w:pPr>
        <w:ind w:left="4678"/>
        <w:rPr>
          <w:szCs w:val="28"/>
          <w:lang w:val="uk-UA"/>
        </w:rPr>
      </w:pPr>
      <w:r>
        <w:rPr>
          <w:szCs w:val="28"/>
          <w:lang w:val="uk-UA"/>
        </w:rPr>
        <w:t>_________________№ __________</w:t>
      </w:r>
    </w:p>
    <w:p w:rsidR="00C80E9A" w:rsidRDefault="00C80E9A">
      <w:pPr>
        <w:jc w:val="center"/>
        <w:rPr>
          <w:szCs w:val="28"/>
          <w:lang w:val="uk-UA"/>
        </w:rPr>
      </w:pPr>
    </w:p>
    <w:p w:rsidR="00C80E9A" w:rsidRDefault="00C80E9A">
      <w:pPr>
        <w:jc w:val="center"/>
        <w:rPr>
          <w:szCs w:val="28"/>
          <w:lang w:val="uk-UA"/>
        </w:rPr>
      </w:pPr>
    </w:p>
    <w:p w:rsidR="00C80E9A" w:rsidRDefault="002D702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СКЛАД</w:t>
      </w:r>
    </w:p>
    <w:p w:rsidR="00C80E9A" w:rsidRDefault="002D702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адміністративної комісії при виконавчому комітеті </w:t>
      </w:r>
    </w:p>
    <w:p w:rsidR="00C80E9A" w:rsidRDefault="002D702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ради </w:t>
      </w:r>
    </w:p>
    <w:p w:rsidR="00C80E9A" w:rsidRDefault="00C80E9A">
      <w:pPr>
        <w:jc w:val="center"/>
        <w:rPr>
          <w:szCs w:val="28"/>
          <w:lang w:val="uk-UA"/>
        </w:rPr>
      </w:pPr>
    </w:p>
    <w:tbl>
      <w:tblPr>
        <w:tblW w:w="9465" w:type="dxa"/>
        <w:tblInd w:w="-12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340"/>
        <w:gridCol w:w="4805"/>
      </w:tblGrid>
      <w:tr w:rsidR="00C80E9A">
        <w:trPr>
          <w:trHeight w:val="675"/>
        </w:trPr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Чебелюк</w:t>
            </w:r>
            <w:proofErr w:type="spellEnd"/>
            <w:r>
              <w:rPr>
                <w:szCs w:val="28"/>
                <w:lang w:val="uk-UA"/>
              </w:rPr>
              <w:t xml:space="preserve"> Ірина Іванівна 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міського голови,                                                                                       голова комісії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Лозовська</w:t>
            </w:r>
            <w:proofErr w:type="spellEnd"/>
            <w:r>
              <w:rPr>
                <w:szCs w:val="28"/>
                <w:lang w:val="uk-UA"/>
              </w:rPr>
              <w:t xml:space="preserve"> Валентина Валеріївна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по забезпеченню  роботи адміністративної комісії юридичного департаменту,                 заступник голови комісії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tabs>
                <w:tab w:val="left" w:pos="46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Ситник Лілія Іванівна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tabs>
                <w:tab w:val="left" w:pos="46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tabs>
                <w:tab w:val="left" w:pos="46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спеціаліст, юрист відділу по забезпеченню роботи адміністративної комісії юридичного департаменту, секретар комісії 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Висоцька Світлана Авксентіївна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pStyle w:val="ab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з питань розміщення тимчасових споруд та реклами управління містобудування та архітектури департаменту містобудування, земельних ресурсів та реклами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Гелета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pStyle w:val="ab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заступник начальника відділу екології</w:t>
            </w:r>
          </w:p>
          <w:p w:rsidR="00C80E9A" w:rsidRDefault="00C80E9A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E13B6">
        <w:tc>
          <w:tcPr>
            <w:tcW w:w="4320" w:type="dxa"/>
            <w:shd w:val="clear" w:color="auto" w:fill="auto"/>
          </w:tcPr>
          <w:p w:rsidR="00DE13B6" w:rsidRDefault="00DE13B6" w:rsidP="00703E24">
            <w:pPr>
              <w:tabs>
                <w:tab w:val="left" w:pos="4500"/>
              </w:tabs>
              <w:snapToGrid w:val="0"/>
              <w:jc w:val="both"/>
              <w:rPr>
                <w:bCs/>
                <w:color w:val="000000"/>
                <w:szCs w:val="28"/>
                <w:lang w:val="uk-UA"/>
              </w:rPr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Головій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340" w:type="dxa"/>
            <w:shd w:val="clear" w:color="auto" w:fill="auto"/>
          </w:tcPr>
          <w:p w:rsidR="00DE13B6" w:rsidRDefault="00DE13B6" w:rsidP="00703E24">
            <w:pPr>
              <w:tabs>
                <w:tab w:val="left" w:pos="450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DE13B6" w:rsidRDefault="00DE13B6" w:rsidP="00703E24">
            <w:pPr>
              <w:tabs>
                <w:tab w:val="left" w:pos="4500"/>
              </w:tabs>
              <w:snapToGrid w:val="0"/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 xml:space="preserve">начальник відділу контролю за </w:t>
            </w:r>
            <w:proofErr w:type="spellStart"/>
            <w:r>
              <w:rPr>
                <w:bCs/>
                <w:color w:val="000000"/>
                <w:szCs w:val="28"/>
                <w:lang w:val="uk-UA"/>
              </w:rPr>
              <w:t>благоустроєм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та санітарним станом міста департаменту муніципальної варти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Загоруйко</w:t>
            </w:r>
            <w:proofErr w:type="spellEnd"/>
            <w:r>
              <w:rPr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DE13B6" w:rsidRPr="00DE13B6" w:rsidRDefault="002D7025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спеціаліст, </w:t>
            </w:r>
            <w:r>
              <w:t xml:space="preserve">юрист департаменту </w:t>
            </w:r>
            <w:proofErr w:type="spellStart"/>
            <w:r>
              <w:t>містобудування</w:t>
            </w:r>
            <w:proofErr w:type="spellEnd"/>
            <w:r>
              <w:t xml:space="preserve">,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та </w:t>
            </w:r>
            <w:proofErr w:type="spellStart"/>
            <w:r>
              <w:t>реклами</w:t>
            </w:r>
            <w:proofErr w:type="spellEnd"/>
            <w:r>
              <w:t xml:space="preserve"> 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Козюта</w:t>
            </w:r>
            <w:proofErr w:type="spellEnd"/>
            <w:r>
              <w:rPr>
                <w:szCs w:val="28"/>
                <w:lang w:val="uk-UA"/>
              </w:rPr>
              <w:t xml:space="preserve"> Дмитро Геннадійович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інженер, головний спеціаліст відділу по експлуатації та ремонту житлового фонду департаменту житлово-комунального господарства</w:t>
            </w:r>
          </w:p>
          <w:p w:rsidR="00DE13B6" w:rsidRDefault="00DE13B6">
            <w:pPr>
              <w:jc w:val="both"/>
              <w:rPr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Кулик Роман Віталійович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директора департаменту муніципальної варти, начальник відділу </w:t>
            </w:r>
            <w:proofErr w:type="spellStart"/>
            <w:r>
              <w:rPr>
                <w:szCs w:val="28"/>
                <w:lang w:val="uk-UA"/>
              </w:rPr>
              <w:t>демонтажів</w:t>
            </w:r>
            <w:proofErr w:type="spellEnd"/>
            <w:r>
              <w:rPr>
                <w:szCs w:val="28"/>
                <w:lang w:val="uk-UA"/>
              </w:rPr>
              <w:t xml:space="preserve"> та евакуації 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Лазарук</w:t>
            </w:r>
            <w:proofErr w:type="spellEnd"/>
            <w:r>
              <w:rPr>
                <w:szCs w:val="28"/>
                <w:lang w:val="uk-UA"/>
              </w:rPr>
              <w:t xml:space="preserve"> Валентина </w:t>
            </w:r>
            <w:proofErr w:type="spellStart"/>
            <w:r>
              <w:rPr>
                <w:szCs w:val="28"/>
                <w:lang w:val="uk-UA"/>
              </w:rPr>
              <w:t>Самійлівна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 w:rsidP="0013530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координатор ГО “Любисток +” (за</w:t>
            </w:r>
            <w:r w:rsidR="0013530D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згодою)</w:t>
            </w:r>
          </w:p>
        </w:tc>
      </w:tr>
      <w:tr w:rsidR="00C80E9A">
        <w:trPr>
          <w:trHeight w:val="735"/>
        </w:trPr>
        <w:tc>
          <w:tcPr>
            <w:tcW w:w="4320" w:type="dxa"/>
            <w:shd w:val="clear" w:color="auto" w:fill="auto"/>
          </w:tcPr>
          <w:p w:rsidR="00C80E9A" w:rsidRDefault="002D7025">
            <w:pPr>
              <w:snapToGrid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Пшибельський</w:t>
            </w:r>
            <w:proofErr w:type="spellEnd"/>
            <w:r>
              <w:rPr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               (за згодою)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Савчук Інна </w:t>
            </w:r>
            <w:proofErr w:type="spellStart"/>
            <w:r>
              <w:rPr>
                <w:szCs w:val="28"/>
                <w:lang w:val="uk-UA"/>
              </w:rPr>
              <w:t>Мелетіївна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tabs>
                <w:tab w:val="left" w:pos="465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 w:rsidP="0013530D">
            <w:pPr>
              <w:tabs>
                <w:tab w:val="left" w:pos="4650"/>
              </w:tabs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начальника відділу з питань праці, інспектор праці </w:t>
            </w:r>
          </w:p>
        </w:tc>
      </w:tr>
      <w:tr w:rsidR="00C80E9A">
        <w:tc>
          <w:tcPr>
            <w:tcW w:w="4320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Севрюков</w:t>
            </w:r>
            <w:proofErr w:type="spellEnd"/>
            <w:r>
              <w:rPr>
                <w:szCs w:val="28"/>
                <w:lang w:val="uk-UA"/>
              </w:rPr>
              <w:t xml:space="preserve"> Валерій Якович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tabs>
                <w:tab w:val="left" w:pos="465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голова Луцької міської організації ветеранів України (за згодою)</w:t>
            </w:r>
          </w:p>
        </w:tc>
      </w:tr>
      <w:tr w:rsidR="00C80E9A">
        <w:trPr>
          <w:trHeight w:val="683"/>
        </w:trPr>
        <w:tc>
          <w:tcPr>
            <w:tcW w:w="4320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snapToGrid w:val="0"/>
              <w:jc w:val="both"/>
              <w:rPr>
                <w:bCs/>
                <w:color w:val="000000"/>
                <w:szCs w:val="28"/>
                <w:lang w:val="uk-UA"/>
              </w:rPr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Хаймик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Валентин Федорович</w:t>
            </w:r>
          </w:p>
        </w:tc>
        <w:tc>
          <w:tcPr>
            <w:tcW w:w="340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05" w:type="dxa"/>
            <w:shd w:val="clear" w:color="auto" w:fill="auto"/>
          </w:tcPr>
          <w:p w:rsidR="00C80E9A" w:rsidRDefault="002D7025">
            <w:pPr>
              <w:tabs>
                <w:tab w:val="left" w:pos="4500"/>
              </w:tabs>
              <w:snapToGrid w:val="0"/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юрист, головний спеціаліст відділу державного архітектурно-будівельного контролю</w:t>
            </w:r>
          </w:p>
        </w:tc>
      </w:tr>
    </w:tbl>
    <w:p w:rsidR="00C80E9A" w:rsidRDefault="00C80E9A">
      <w:pPr>
        <w:tabs>
          <w:tab w:val="left" w:pos="4500"/>
        </w:tabs>
        <w:jc w:val="both"/>
        <w:rPr>
          <w:szCs w:val="28"/>
          <w:lang w:val="uk-UA"/>
        </w:rPr>
      </w:pPr>
    </w:p>
    <w:p w:rsidR="00C80E9A" w:rsidRDefault="00C80E9A">
      <w:pPr>
        <w:tabs>
          <w:tab w:val="left" w:pos="4500"/>
        </w:tabs>
        <w:jc w:val="both"/>
        <w:rPr>
          <w:szCs w:val="28"/>
          <w:lang w:val="uk-UA"/>
        </w:rPr>
      </w:pPr>
    </w:p>
    <w:p w:rsidR="00C80E9A" w:rsidRDefault="002D7025">
      <w:pPr>
        <w:tabs>
          <w:tab w:val="left" w:pos="45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C80E9A" w:rsidRDefault="002D7025">
      <w:pPr>
        <w:tabs>
          <w:tab w:val="left" w:pos="45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ВЕРБИЧ </w:t>
      </w:r>
    </w:p>
    <w:p w:rsidR="00C80E9A" w:rsidRDefault="00C80E9A">
      <w:pPr>
        <w:tabs>
          <w:tab w:val="left" w:pos="4500"/>
        </w:tabs>
        <w:jc w:val="both"/>
        <w:rPr>
          <w:szCs w:val="28"/>
          <w:lang w:val="uk-UA"/>
        </w:rPr>
      </w:pPr>
    </w:p>
    <w:p w:rsidR="00C80E9A" w:rsidRDefault="00C80E9A">
      <w:pPr>
        <w:tabs>
          <w:tab w:val="left" w:pos="4500"/>
        </w:tabs>
        <w:jc w:val="both"/>
        <w:rPr>
          <w:szCs w:val="28"/>
          <w:lang w:val="uk-UA"/>
        </w:rPr>
      </w:pPr>
    </w:p>
    <w:p w:rsidR="00C80E9A" w:rsidRDefault="002D7025">
      <w:pPr>
        <w:tabs>
          <w:tab w:val="left" w:pos="450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Юрченко 777 987</w:t>
      </w:r>
    </w:p>
    <w:p w:rsidR="00C80E9A" w:rsidRDefault="00C80E9A">
      <w:pPr>
        <w:tabs>
          <w:tab w:val="left" w:pos="4500"/>
        </w:tabs>
        <w:jc w:val="both"/>
        <w:rPr>
          <w:sz w:val="24"/>
          <w:lang w:val="uk-UA"/>
        </w:rPr>
      </w:pPr>
    </w:p>
    <w:sectPr w:rsidR="00C80E9A">
      <w:headerReference w:type="default" r:id="rId8"/>
      <w:headerReference w:type="first" r:id="rId9"/>
      <w:pgSz w:w="11906" w:h="16838"/>
      <w:pgMar w:top="624" w:right="567" w:bottom="1701" w:left="1985" w:header="567" w:footer="0" w:gutter="0"/>
      <w:pgNumType w:start="8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DA" w:rsidRDefault="007953DA">
      <w:r>
        <w:separator/>
      </w:r>
    </w:p>
  </w:endnote>
  <w:endnote w:type="continuationSeparator" w:id="0">
    <w:p w:rsidR="007953DA" w:rsidRDefault="0079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DA" w:rsidRDefault="007953DA">
      <w:r>
        <w:separator/>
      </w:r>
    </w:p>
  </w:footnote>
  <w:footnote w:type="continuationSeparator" w:id="0">
    <w:p w:rsidR="007953DA" w:rsidRDefault="0079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9A" w:rsidRDefault="002D7025">
    <w:pPr>
      <w:pStyle w:val="a9"/>
      <w:ind w:left="720"/>
      <w:jc w:val="center"/>
      <w:rPr>
        <w:lang w:val="uk-UA"/>
      </w:rPr>
    </w:pPr>
    <w:r>
      <w:rPr>
        <w:lang w:val="uk-UA"/>
      </w:rPr>
      <w:t>3</w:t>
    </w:r>
  </w:p>
  <w:p w:rsidR="00C80E9A" w:rsidRDefault="00C80E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9A" w:rsidRDefault="002D7025">
    <w:pPr>
      <w:pStyle w:val="a9"/>
      <w:ind w:left="720"/>
      <w:jc w:val="center"/>
      <w:rPr>
        <w:lang w:val="uk-UA"/>
      </w:rPr>
    </w:pPr>
    <w:r>
      <w:rPr>
        <w:lang w:val="uk-UA"/>
      </w:rPr>
      <w:t>2</w:t>
    </w:r>
  </w:p>
  <w:p w:rsidR="00C80E9A" w:rsidRDefault="00C80E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73E"/>
    <w:multiLevelType w:val="multilevel"/>
    <w:tmpl w:val="485E8F98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56154BE"/>
    <w:multiLevelType w:val="multilevel"/>
    <w:tmpl w:val="AE34A1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E9A"/>
    <w:rsid w:val="0013530D"/>
    <w:rsid w:val="002D7025"/>
    <w:rsid w:val="007953DA"/>
    <w:rsid w:val="00C80E9A"/>
    <w:rsid w:val="00D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;Liberation Mono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3</cp:revision>
  <dcterms:created xsi:type="dcterms:W3CDTF">2021-08-27T06:09:00Z</dcterms:created>
  <dcterms:modified xsi:type="dcterms:W3CDTF">2021-08-31T08:28:00Z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korupc</dc:creator>
  <dc:description/>
  <dc:language>uk-UA</dc:language>
  <cp:lastModifiedBy/>
  <dcterms:modified xsi:type="dcterms:W3CDTF">2021-08-25T12:18:48Z</dcterms:modified>
  <cp:revision>21</cp:revision>
  <dc:subject/>
  <dc:title/>
</cp:coreProperties>
</file>