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FD" w:rsidRDefault="005F4C97" w:rsidP="0095104C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Додаток  до  рішення</w:t>
      </w:r>
    </w:p>
    <w:p w:rsidR="007370FD" w:rsidRDefault="005F4C97" w:rsidP="0095104C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міської ради</w:t>
      </w:r>
    </w:p>
    <w:p w:rsidR="007370FD" w:rsidRDefault="005F4C97" w:rsidP="0095104C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______________№______</w:t>
      </w:r>
    </w:p>
    <w:p w:rsidR="007370FD" w:rsidRDefault="007370FD">
      <w:pPr>
        <w:rPr>
          <w:szCs w:val="28"/>
          <w:lang w:val="uk-UA"/>
        </w:rPr>
      </w:pPr>
    </w:p>
    <w:p w:rsidR="007370FD" w:rsidRDefault="007370FD">
      <w:pPr>
        <w:rPr>
          <w:szCs w:val="28"/>
          <w:lang w:val="uk-UA"/>
        </w:rPr>
      </w:pPr>
    </w:p>
    <w:p w:rsidR="007370FD" w:rsidRDefault="005F4C9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</w:t>
      </w:r>
    </w:p>
    <w:p w:rsidR="007370FD" w:rsidRDefault="005F4C9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благоустрою </w:t>
      </w:r>
      <w:r>
        <w:rPr>
          <w:b/>
          <w:color w:val="000000"/>
          <w:szCs w:val="28"/>
          <w:lang w:val="uk-UA"/>
        </w:rPr>
        <w:t>Луцької міської територіальної громади на 2018-2023  роки</w:t>
      </w:r>
    </w:p>
    <w:p w:rsidR="007370FD" w:rsidRDefault="007370FD">
      <w:pPr>
        <w:jc w:val="center"/>
        <w:rPr>
          <w:b/>
          <w:szCs w:val="28"/>
          <w:lang w:val="uk-UA"/>
        </w:rPr>
      </w:pPr>
    </w:p>
    <w:p w:rsidR="007370FD" w:rsidRDefault="005F4C9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ПАСПОРТ ПРОГРАМИ</w:t>
      </w:r>
    </w:p>
    <w:p w:rsidR="007370FD" w:rsidRDefault="007370FD">
      <w:pPr>
        <w:jc w:val="center"/>
        <w:rPr>
          <w:b/>
          <w:szCs w:val="28"/>
          <w:lang w:val="uk-UA"/>
        </w:rPr>
      </w:pPr>
    </w:p>
    <w:p w:rsidR="007370FD" w:rsidRDefault="007370FD">
      <w:pPr>
        <w:rPr>
          <w:bCs/>
          <w:szCs w:val="28"/>
          <w:lang w:val="uk-UA"/>
        </w:rPr>
      </w:pPr>
    </w:p>
    <w:tbl>
      <w:tblPr>
        <w:tblW w:w="9180" w:type="dxa"/>
        <w:tblLook w:val="01E0"/>
      </w:tblPr>
      <w:tblGrid>
        <w:gridCol w:w="565"/>
        <w:gridCol w:w="4361"/>
        <w:gridCol w:w="4254"/>
      </w:tblGrid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Департамент </w:t>
            </w:r>
            <w:proofErr w:type="spellStart"/>
            <w:r>
              <w:rPr>
                <w:bCs/>
                <w:szCs w:val="28"/>
                <w:lang w:val="uk-UA"/>
              </w:rPr>
              <w:t>житлово</w:t>
            </w:r>
            <w:proofErr w:type="spellEnd"/>
            <w:r>
              <w:rPr>
                <w:bCs/>
                <w:szCs w:val="28"/>
                <w:lang w:val="uk-UA"/>
              </w:rPr>
              <w:t xml:space="preserve"> - комунального господарства Луцької міської ради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</w:tr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Співрозробники</w:t>
            </w:r>
            <w:proofErr w:type="spellEnd"/>
            <w:r>
              <w:rPr>
                <w:bCs/>
                <w:szCs w:val="28"/>
                <w:lang w:val="uk-UA"/>
              </w:rPr>
              <w:t xml:space="preserve"> Програми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Комунальні та житлово-комунальні підприємства 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</w:tr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Департамент </w:t>
            </w:r>
            <w:proofErr w:type="spellStart"/>
            <w:r>
              <w:rPr>
                <w:bCs/>
                <w:szCs w:val="28"/>
                <w:lang w:val="uk-UA"/>
              </w:rPr>
              <w:t>житлово</w:t>
            </w:r>
            <w:proofErr w:type="spellEnd"/>
            <w:r>
              <w:rPr>
                <w:bCs/>
                <w:szCs w:val="28"/>
                <w:lang w:val="uk-UA"/>
              </w:rPr>
              <w:t xml:space="preserve"> - комунального господарства Луцької міської ради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</w:tr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Департамент </w:t>
            </w:r>
            <w:proofErr w:type="spellStart"/>
            <w:r>
              <w:rPr>
                <w:bCs/>
                <w:szCs w:val="28"/>
                <w:lang w:val="uk-UA"/>
              </w:rPr>
              <w:t>житлово</w:t>
            </w:r>
            <w:proofErr w:type="spellEnd"/>
            <w:r>
              <w:rPr>
                <w:bCs/>
                <w:szCs w:val="28"/>
                <w:lang w:val="uk-UA"/>
              </w:rPr>
              <w:t xml:space="preserve"> - комунального господарства Луцької міської ради та суб’єкти господарювання не залежно від форми власності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</w:tr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реалізації Програми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2018-2023 роки</w:t>
            </w:r>
          </w:p>
        </w:tc>
      </w:tr>
      <w:tr w:rsidR="007370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FD" w:rsidRDefault="005F4C97">
            <w:pPr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1615E0">
              <w:rPr>
                <w:color w:val="000000"/>
                <w:sz w:val="26"/>
                <w:szCs w:val="26"/>
                <w:lang w:val="uk-UA" w:eastAsia="zh-CN"/>
              </w:rPr>
              <w:t xml:space="preserve">924 623,979 </w:t>
            </w:r>
            <w:r>
              <w:rPr>
                <w:bCs/>
                <w:szCs w:val="28"/>
                <w:lang w:val="uk-UA"/>
              </w:rPr>
              <w:t>грн.</w:t>
            </w:r>
          </w:p>
          <w:p w:rsidR="007370FD" w:rsidRDefault="007370FD">
            <w:pPr>
              <w:rPr>
                <w:bCs/>
                <w:szCs w:val="28"/>
                <w:lang w:val="uk-UA"/>
              </w:rPr>
            </w:pPr>
          </w:p>
        </w:tc>
      </w:tr>
    </w:tbl>
    <w:p w:rsidR="007370FD" w:rsidRDefault="007370FD">
      <w:pPr>
        <w:rPr>
          <w:bCs/>
          <w:szCs w:val="28"/>
          <w:lang w:val="uk-UA"/>
        </w:rPr>
      </w:pPr>
    </w:p>
    <w:p w:rsidR="007370FD" w:rsidRDefault="007370FD">
      <w:pPr>
        <w:rPr>
          <w:bCs/>
          <w:szCs w:val="28"/>
          <w:lang w:val="uk-UA"/>
        </w:rPr>
      </w:pPr>
    </w:p>
    <w:p w:rsidR="007370FD" w:rsidRDefault="007370FD">
      <w:pPr>
        <w:rPr>
          <w:bCs/>
          <w:szCs w:val="28"/>
          <w:lang w:val="uk-UA"/>
        </w:rPr>
      </w:pPr>
    </w:p>
    <w:p w:rsidR="007370FD" w:rsidRDefault="005F4C97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:rsidR="007370FD" w:rsidRDefault="007370FD">
      <w:pPr>
        <w:ind w:firstLine="709"/>
        <w:jc w:val="center"/>
        <w:rPr>
          <w:bCs/>
          <w:szCs w:val="28"/>
          <w:lang w:val="uk-UA"/>
        </w:rPr>
      </w:pPr>
    </w:p>
    <w:p w:rsidR="007370FD" w:rsidRDefault="007370FD">
      <w:pPr>
        <w:ind w:firstLine="709"/>
        <w:rPr>
          <w:bCs/>
          <w:szCs w:val="28"/>
          <w:lang w:val="uk-UA"/>
        </w:rPr>
      </w:pPr>
    </w:p>
    <w:p w:rsidR="007370FD" w:rsidRDefault="007370FD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7370FD" w:rsidRDefault="007370FD">
      <w:pPr>
        <w:tabs>
          <w:tab w:val="left" w:pos="1080"/>
        </w:tabs>
        <w:ind w:right="-81"/>
        <w:jc w:val="right"/>
        <w:rPr>
          <w:sz w:val="24"/>
          <w:lang w:val="uk-UA"/>
        </w:rPr>
      </w:pPr>
    </w:p>
    <w:sectPr w:rsidR="007370FD" w:rsidSect="007370FD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compat/>
  <w:rsids>
    <w:rsidRoot w:val="007370FD"/>
    <w:rsid w:val="001615E0"/>
    <w:rsid w:val="005F4C97"/>
    <w:rsid w:val="007370FD"/>
    <w:rsid w:val="0095104C"/>
    <w:rsid w:val="00AE5A42"/>
    <w:rsid w:val="00CA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F1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7370F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7370FD"/>
    <w:pPr>
      <w:spacing w:after="140" w:line="276" w:lineRule="auto"/>
    </w:pPr>
  </w:style>
  <w:style w:type="paragraph" w:styleId="a8">
    <w:name w:val="List"/>
    <w:basedOn w:val="a7"/>
    <w:rsid w:val="007370FD"/>
    <w:rPr>
      <w:rFonts w:cs="Arial"/>
    </w:rPr>
  </w:style>
  <w:style w:type="paragraph" w:customStyle="1" w:styleId="Caption">
    <w:name w:val="Caption"/>
    <w:basedOn w:val="a"/>
    <w:qFormat/>
    <w:rsid w:val="007370F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7370FD"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Кому"/>
    <w:basedOn w:val="a"/>
    <w:qFormat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customStyle="1" w:styleId="ac">
    <w:name w:val="Верхній і нижній колонтитули"/>
    <w:basedOn w:val="a"/>
    <w:qFormat/>
    <w:rsid w:val="007370FD"/>
  </w:style>
  <w:style w:type="paragraph" w:customStyle="1" w:styleId="Header">
    <w:name w:val="Header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555CC8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A5175B"/>
    <w:rPr>
      <w:sz w:val="28"/>
      <w:szCs w:val="24"/>
    </w:rPr>
  </w:style>
  <w:style w:type="paragraph" w:styleId="af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0">
    <w:name w:val="Table Grid"/>
    <w:basedOn w:val="a1"/>
    <w:rsid w:val="00555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A498-1CFD-4ADF-A6B5-F096729F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755</Characters>
  <Application>Microsoft Office Word</Application>
  <DocSecurity>0</DocSecurity>
  <Lines>6</Lines>
  <Paragraphs>1</Paragraphs>
  <ScaleCrop>false</ScaleCrop>
  <Company>DJKG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herets</cp:lastModifiedBy>
  <cp:revision>11</cp:revision>
  <cp:lastPrinted>2021-05-07T14:27:00Z</cp:lastPrinted>
  <dcterms:created xsi:type="dcterms:W3CDTF">2021-05-07T14:18:00Z</dcterms:created>
  <dcterms:modified xsi:type="dcterms:W3CDTF">2021-08-25T17:46:00Z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DJKG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