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72762532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/>
      </w:pPr>
      <w:r>
        <w:rPr>
          <w:sz w:val="28"/>
          <w:szCs w:val="28"/>
        </w:rPr>
        <w:t>Про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надання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громадянці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Пономарьовій О.М.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дозволу 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на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 xml:space="preserve"> розроблення 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проекту   земле-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  <w:lang w:val="uk-UA"/>
        </w:rPr>
        <w:t>ус</w:t>
      </w:r>
      <w:r>
        <w:rPr>
          <w:szCs w:val="28"/>
        </w:rPr>
        <w:t>трою</w:t>
      </w:r>
      <w:r>
        <w:rPr>
          <w:sz w:val="36"/>
          <w:szCs w:val="36"/>
        </w:rPr>
        <w:t xml:space="preserve"> </w:t>
      </w:r>
      <w:r>
        <w:rPr>
          <w:szCs w:val="28"/>
        </w:rPr>
        <w:t>щодо</w:t>
      </w:r>
      <w:r>
        <w:rPr>
          <w:sz w:val="32"/>
          <w:szCs w:val="32"/>
        </w:rPr>
        <w:t xml:space="preserve"> </w:t>
      </w:r>
      <w:r>
        <w:rPr>
          <w:szCs w:val="28"/>
        </w:rPr>
        <w:t>відведення</w:t>
      </w:r>
      <w:r>
        <w:rPr>
          <w:sz w:val="32"/>
          <w:szCs w:val="32"/>
        </w:rPr>
        <w:t xml:space="preserve"> </w:t>
      </w:r>
      <w:r>
        <w:rPr>
          <w:szCs w:val="28"/>
        </w:rPr>
        <w:t>земельної</w:t>
      </w:r>
      <w:r>
        <w:rPr>
          <w:sz w:val="28"/>
          <w:szCs w:val="28"/>
        </w:rPr>
        <w:t xml:space="preserve"> </w:t>
      </w:r>
      <w:r>
        <w:rPr>
          <w:szCs w:val="28"/>
        </w:rPr>
        <w:t>ділянки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у</w:t>
      </w:r>
      <w:r>
        <w:rPr>
          <w:sz w:val="16"/>
          <w:szCs w:val="16"/>
        </w:rPr>
        <w:t xml:space="preserve"> </w:t>
      </w:r>
      <w:r>
        <w:rPr>
          <w:szCs w:val="28"/>
        </w:rPr>
        <w:t>власність</w:t>
      </w:r>
      <w:r>
        <w:rPr>
          <w:sz w:val="18"/>
          <w:szCs w:val="18"/>
        </w:rPr>
        <w:t xml:space="preserve"> </w:t>
      </w:r>
      <w:r>
        <w:rPr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Cs w:val="28"/>
        </w:rPr>
        <w:t>індивідуального</w:t>
      </w:r>
      <w:r>
        <w:rPr>
          <w:sz w:val="20"/>
          <w:szCs w:val="20"/>
        </w:rPr>
        <w:t xml:space="preserve"> </w:t>
      </w:r>
      <w:r>
        <w:rPr>
          <w:szCs w:val="28"/>
        </w:rPr>
        <w:t>садівництва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за межами населених пунктів</w:t>
      </w:r>
      <w:r>
        <w:rPr>
          <w:sz w:val="28"/>
          <w:szCs w:val="28"/>
        </w:rPr>
        <w:t xml:space="preserve"> </w:t>
      </w:r>
      <w:r>
        <w:rPr>
          <w:szCs w:val="28"/>
        </w:rPr>
        <w:t>Луцької місь-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 xml:space="preserve">кої   територіальної 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громади  (с. Жабка) </w:t>
      </w:r>
      <w:r>
        <w:rPr>
          <w:sz w:val="40"/>
          <w:szCs w:val="40"/>
        </w:rPr>
        <w:t xml:space="preserve"> </w:t>
      </w:r>
      <w:r>
        <w:rPr>
          <w:szCs w:val="28"/>
        </w:rPr>
        <w:t>в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обслуговуючому  кооперативі </w:t>
      </w:r>
      <w:r>
        <w:rPr>
          <w:sz w:val="22"/>
          <w:szCs w:val="22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„</w:t>
      </w:r>
      <w:r>
        <w:rPr>
          <w:sz w:val="28"/>
          <w:szCs w:val="28"/>
        </w:rPr>
        <w:t>Товариство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397" w:hanging="0"/>
        <w:jc w:val="both"/>
        <w:rPr/>
      </w:pPr>
      <w:r>
        <w:rPr>
          <w:sz w:val="28"/>
          <w:szCs w:val="28"/>
        </w:rPr>
        <w:t>садоводів-любителів «Мічурінець»</w:t>
      </w:r>
      <w:r>
        <w:rPr>
          <w:rFonts w:eastAsia="Times New Roman" w:cs="Times New Roman"/>
          <w:sz w:val="28"/>
          <w:szCs w:val="28"/>
        </w:rPr>
        <w:t>”</w:t>
      </w:r>
      <w:r>
        <w:rPr>
          <w:sz w:val="28"/>
          <w:szCs w:val="28"/>
        </w:rPr>
        <w:t xml:space="preserve"> № 87</w:t>
      </w:r>
    </w:p>
    <w:p>
      <w:pPr>
        <w:pStyle w:val="Normal"/>
        <w:overflowPunct w:val="true"/>
        <w:ind w:left="0"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false"/>
        <w:bidi w:val="0"/>
        <w:ind w:left="0" w:right="0" w:firstLine="567"/>
        <w:jc w:val="both"/>
        <w:rPr/>
      </w:pPr>
      <w:r>
        <w:rPr>
          <w:szCs w:val="28"/>
        </w:rPr>
        <w:t>Розглянувши заяву громадянки Пономарьової Ольги Михайлівни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про надання дозволу на розроблення проекту землеустрою щодо відведення земельної ділянки у власність для індивідуального садівництва </w:t>
      </w:r>
      <w:r>
        <w:rPr>
          <w:sz w:val="28"/>
          <w:szCs w:val="28"/>
        </w:rPr>
        <w:t xml:space="preserve">за межами населених пунктів Луцької міської територіальної громади (с. Жабка) в обслуговуючому кооперативі </w:t>
      </w:r>
      <w:r>
        <w:rPr>
          <w:rFonts w:eastAsia="Times New Roman" w:cs="Times New Roman"/>
          <w:sz w:val="28"/>
          <w:szCs w:val="28"/>
        </w:rPr>
        <w:t>„</w:t>
      </w:r>
      <w:r>
        <w:rPr>
          <w:sz w:val="28"/>
          <w:szCs w:val="28"/>
        </w:rPr>
        <w:t>Товариство садоводів-любителів «Мічурінець»</w:t>
      </w:r>
      <w:r>
        <w:rPr>
          <w:rFonts w:eastAsia="Times New Roman" w:cs="Times New Roman"/>
          <w:sz w:val="28"/>
          <w:szCs w:val="28"/>
        </w:rPr>
        <w:t xml:space="preserve">” </w:t>
      </w:r>
      <w:r>
        <w:rPr>
          <w:sz w:val="28"/>
          <w:szCs w:val="28"/>
        </w:rPr>
        <w:t xml:space="preserve">№ 87, </w:t>
      </w:r>
      <w:r>
        <w:rPr>
          <w:szCs w:val="28"/>
        </w:rPr>
        <w:t xml:space="preserve">довідку обслуговуючого кооперативу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„Товариство садоводів-любителів «Мічурінець»”</w:t>
      </w:r>
      <w:r>
        <w:rPr>
          <w:szCs w:val="28"/>
        </w:rPr>
        <w:t xml:space="preserve"> від 13.08.2021 № 59, керуючись статтями 12, 35, 116, 118, 121, 122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</w:t>
      </w:r>
      <w:bookmarkStart w:id="0" w:name="_GoBack"/>
      <w:bookmarkEnd w:id="0"/>
      <w:r>
        <w:rPr>
          <w:color w:val="000000"/>
          <w:szCs w:val="28"/>
          <w:lang w:eastAsia="uk-UA"/>
        </w:rPr>
        <w:t xml:space="preserve">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170" w:firstLine="567"/>
        <w:jc w:val="both"/>
        <w:rPr/>
      </w:pPr>
      <w:r>
        <w:rPr>
          <w:szCs w:val="28"/>
        </w:rPr>
        <w:t xml:space="preserve">1. Надати громадянці Пономарьовій Ользі Михайлівні дозвіл на розроблення проекту землеустрою щодо відведення земельної ділянки </w:t>
      </w:r>
      <w:r>
        <w:rPr>
          <w:sz w:val="28"/>
          <w:szCs w:val="28"/>
        </w:rPr>
        <w:t>у власність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</w:rPr>
        <w:t xml:space="preserve">для індивідуального садівництва (А.01.05) орієнтовною площею 0,06 га </w:t>
      </w:r>
      <w:r>
        <w:rPr>
          <w:sz w:val="28"/>
          <w:szCs w:val="28"/>
        </w:rPr>
        <w:t xml:space="preserve">за межами населених пунктів Луцької міської територіальної громади (с. Жабка) в обслуговуючому  кооперативі </w:t>
      </w:r>
      <w:r>
        <w:rPr>
          <w:rFonts w:eastAsia="Times New Roman" w:cs="Times New Roman"/>
          <w:sz w:val="28"/>
          <w:szCs w:val="28"/>
        </w:rPr>
        <w:t>„</w:t>
      </w:r>
      <w:r>
        <w:rPr>
          <w:sz w:val="28"/>
          <w:szCs w:val="28"/>
        </w:rPr>
        <w:t>Товариство  садоводів-любителів «Мічурінець»</w:t>
      </w:r>
      <w:r>
        <w:rPr>
          <w:rFonts w:eastAsia="Times New Roman" w:cs="Times New Roman"/>
          <w:sz w:val="28"/>
          <w:szCs w:val="28"/>
        </w:rPr>
        <w:t xml:space="preserve">” </w:t>
      </w:r>
      <w:r>
        <w:rPr>
          <w:sz w:val="28"/>
          <w:szCs w:val="28"/>
        </w:rPr>
        <w:t xml:space="preserve">№ 87, </w:t>
      </w:r>
      <w:r>
        <w:rPr>
          <w:szCs w:val="28"/>
        </w:rPr>
        <w:t>згідно з додатком.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ind w:left="0" w:right="57" w:firstLine="567"/>
        <w:jc w:val="both"/>
        <w:rPr>
          <w:szCs w:val="28"/>
        </w:rPr>
      </w:pPr>
      <w:r>
        <w:rPr>
          <w:szCs w:val="28"/>
        </w:rPr>
        <w:t>2. Контроль за виконанням даного рішення покласти на постійну комісію міської ради з питань земельних відносин та земельного кадастру                                (Козлюк О.Є.).</w:t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21">
    <w:name w:val="Основной шрифт абзаца2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Application>LibreOffice/7.1.2.2$Windows_X86_64 LibreOffice_project/8a45595d069ef5570103caea1b71cc9d82b2aae4</Application>
  <AppVersion>15.0000</AppVersion>
  <Pages>2</Pages>
  <Words>304</Words>
  <Characters>2106</Characters>
  <CharactersWithSpaces>2596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2014-05-23T08:16:00Z</dcterms:created>
  <dc:creator>burko</dc:creator>
  <dc:description/>
  <dc:language>uk-UA</dc:language>
  <cp:lastModifiedBy/>
  <cp:lastPrinted>2021-09-02T15:40:26Z</cp:lastPrinted>
  <dcterms:modified xsi:type="dcterms:W3CDTF">2021-09-03T09:09:52Z</dcterms:modified>
  <cp:revision>48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