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51CD" w:rsidRDefault="008551CD" w:rsidP="00ED785C">
      <w:pPr>
        <w:tabs>
          <w:tab w:val="left" w:pos="5245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5pt;height:59.5pt" o:ole="" filled="t">
            <v:fill color2="black"/>
            <v:imagedata r:id="rId6" o:title=""/>
          </v:shape>
          <o:OLEObject Type="Embed" ProgID="PBrush" ShapeID="_x0000_i1025" DrawAspect="Content" ObjectID="_1691912948" r:id="rId7"/>
        </w:object>
      </w:r>
    </w:p>
    <w:p w:rsidR="008551CD" w:rsidRDefault="008551CD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8551CD" w:rsidRDefault="008551CD">
      <w:pPr>
        <w:rPr>
          <w:sz w:val="20"/>
          <w:szCs w:val="20"/>
        </w:rPr>
      </w:pPr>
    </w:p>
    <w:p w:rsidR="008551CD" w:rsidRDefault="008551CD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8551CD" w:rsidRPr="00E5639A" w:rsidRDefault="008551CD">
      <w:pPr>
        <w:jc w:val="center"/>
        <w:rPr>
          <w:b/>
          <w:bCs/>
          <w:i/>
          <w:sz w:val="16"/>
          <w:szCs w:val="16"/>
        </w:rPr>
      </w:pPr>
    </w:p>
    <w:p w:rsidR="008551CD" w:rsidRDefault="008551CD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8551CD" w:rsidRPr="00E5639A" w:rsidRDefault="008551CD">
      <w:pPr>
        <w:rPr>
          <w:sz w:val="16"/>
          <w:szCs w:val="16"/>
        </w:rPr>
      </w:pPr>
      <w:r>
        <w:t xml:space="preserve">         </w:t>
      </w:r>
      <w:r w:rsidRPr="00E5639A">
        <w:rPr>
          <w:sz w:val="16"/>
          <w:szCs w:val="16"/>
        </w:rPr>
        <w:t xml:space="preserve">             </w:t>
      </w:r>
    </w:p>
    <w:p w:rsidR="00A673A9" w:rsidRDefault="008551CD" w:rsidP="00165B3D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1E572E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1E572E">
        <w:rPr>
          <w:sz w:val="28"/>
          <w:szCs w:val="28"/>
        </w:rPr>
        <w:t>а</w:t>
      </w:r>
      <w:r w:rsidR="00ED785C">
        <w:rPr>
          <w:sz w:val="28"/>
          <w:szCs w:val="28"/>
        </w:rPr>
        <w:t xml:space="preserve">дання громадянці </w:t>
      </w:r>
      <w:proofErr w:type="spellStart"/>
      <w:r w:rsidR="00165B3D">
        <w:rPr>
          <w:sz w:val="28"/>
          <w:szCs w:val="28"/>
        </w:rPr>
        <w:t>Дейнезі</w:t>
      </w:r>
      <w:proofErr w:type="spellEnd"/>
      <w:r w:rsidR="00165B3D">
        <w:rPr>
          <w:sz w:val="28"/>
          <w:szCs w:val="28"/>
        </w:rPr>
        <w:t xml:space="preserve"> Н.М. </w:t>
      </w:r>
    </w:p>
    <w:p w:rsidR="00A673A9" w:rsidRDefault="00165B3D" w:rsidP="00165B3D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ED785C">
        <w:rPr>
          <w:sz w:val="28"/>
          <w:szCs w:val="28"/>
        </w:rPr>
        <w:t xml:space="preserve"> </w:t>
      </w:r>
      <w:r w:rsidR="008551CD">
        <w:rPr>
          <w:sz w:val="28"/>
          <w:szCs w:val="28"/>
        </w:rPr>
        <w:t>власність</w:t>
      </w:r>
      <w:r w:rsidR="00ED785C">
        <w:rPr>
          <w:sz w:val="28"/>
          <w:szCs w:val="28"/>
        </w:rPr>
        <w:t xml:space="preserve"> </w:t>
      </w:r>
      <w:r>
        <w:rPr>
          <w:sz w:val="28"/>
          <w:szCs w:val="28"/>
        </w:rPr>
        <w:t>земельної</w:t>
      </w:r>
      <w:r w:rsidR="008551CD" w:rsidRPr="003B2D9C">
        <w:rPr>
          <w:sz w:val="20"/>
          <w:szCs w:val="20"/>
        </w:rPr>
        <w:t xml:space="preserve"> </w:t>
      </w:r>
      <w:r>
        <w:rPr>
          <w:sz w:val="28"/>
          <w:szCs w:val="28"/>
        </w:rPr>
        <w:t>ділянки</w:t>
      </w:r>
      <w:r w:rsidR="00ED785C" w:rsidRPr="003C28E0"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для </w:t>
      </w:r>
      <w:r w:rsidR="001E7B2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</w:t>
      </w:r>
      <w:r w:rsidR="00A673A9">
        <w:rPr>
          <w:sz w:val="28"/>
          <w:szCs w:val="28"/>
        </w:rPr>
        <w:t>-</w:t>
      </w:r>
      <w:proofErr w:type="spellEnd"/>
    </w:p>
    <w:p w:rsidR="00A673A9" w:rsidRDefault="00165B3D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ден</w:t>
      </w:r>
      <w:r w:rsidR="00A673A9">
        <w:rPr>
          <w:sz w:val="28"/>
          <w:szCs w:val="28"/>
        </w:rPr>
        <w:t>ня</w:t>
      </w:r>
      <w:proofErr w:type="spellEnd"/>
      <w:r w:rsidR="00A673A9">
        <w:rPr>
          <w:sz w:val="28"/>
          <w:szCs w:val="28"/>
        </w:rPr>
        <w:t xml:space="preserve"> </w:t>
      </w:r>
      <w:r>
        <w:rPr>
          <w:sz w:val="28"/>
          <w:szCs w:val="28"/>
        </w:rPr>
        <w:t>особ</w:t>
      </w:r>
      <w:r w:rsidR="001E7B28">
        <w:rPr>
          <w:sz w:val="28"/>
          <w:szCs w:val="28"/>
        </w:rPr>
        <w:t xml:space="preserve">истого селянського  </w:t>
      </w:r>
      <w:proofErr w:type="spellStart"/>
      <w:r w:rsidR="001E7B28">
        <w:rPr>
          <w:sz w:val="28"/>
          <w:szCs w:val="28"/>
        </w:rPr>
        <w:t>госпо</w:t>
      </w:r>
      <w:r w:rsidR="00A673A9">
        <w:rPr>
          <w:sz w:val="28"/>
          <w:szCs w:val="28"/>
        </w:rPr>
        <w:t>-</w:t>
      </w:r>
      <w:proofErr w:type="spellEnd"/>
    </w:p>
    <w:p w:rsidR="00A673A9" w:rsidRDefault="00A673A9" w:rsidP="00165B3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дарства</w:t>
      </w:r>
      <w:proofErr w:type="spellEnd"/>
      <w:r w:rsidR="00E5639A"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4C5F42">
        <w:rPr>
          <w:sz w:val="28"/>
          <w:szCs w:val="28"/>
        </w:rPr>
        <w:t xml:space="preserve">с. </w:t>
      </w:r>
      <w:proofErr w:type="spellStart"/>
      <w:r w:rsidR="004C5F42">
        <w:rPr>
          <w:sz w:val="28"/>
          <w:szCs w:val="28"/>
        </w:rPr>
        <w:t>Одеради</w:t>
      </w:r>
      <w:proofErr w:type="spellEnd"/>
      <w:r>
        <w:rPr>
          <w:sz w:val="28"/>
          <w:szCs w:val="28"/>
        </w:rPr>
        <w:t xml:space="preserve"> Луцького району </w:t>
      </w:r>
    </w:p>
    <w:p w:rsidR="008551CD" w:rsidRPr="00A673A9" w:rsidRDefault="00A673A9" w:rsidP="00165B3D">
      <w:pPr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ind w:firstLine="709"/>
        <w:jc w:val="both"/>
      </w:pPr>
      <w:r>
        <w:rPr>
          <w:sz w:val="28"/>
          <w:szCs w:val="28"/>
        </w:rPr>
        <w:t xml:space="preserve">Розглянувши заяву громадянки </w:t>
      </w:r>
      <w:proofErr w:type="spellStart"/>
      <w:r w:rsidR="00A42EDB">
        <w:rPr>
          <w:sz w:val="28"/>
          <w:szCs w:val="28"/>
        </w:rPr>
        <w:t>Дейнеги</w:t>
      </w:r>
      <w:proofErr w:type="spellEnd"/>
      <w:r w:rsidR="00A42EDB">
        <w:rPr>
          <w:sz w:val="28"/>
          <w:szCs w:val="28"/>
        </w:rPr>
        <w:t xml:space="preserve"> Неоніли </w:t>
      </w:r>
      <w:proofErr w:type="spellStart"/>
      <w:r w:rsidR="00A42EDB">
        <w:rPr>
          <w:sz w:val="28"/>
          <w:szCs w:val="28"/>
        </w:rPr>
        <w:t>Мелетіївни</w:t>
      </w:r>
      <w:proofErr w:type="spellEnd"/>
      <w:r>
        <w:rPr>
          <w:sz w:val="28"/>
          <w:szCs w:val="28"/>
        </w:rPr>
        <w:t xml:space="preserve"> </w:t>
      </w:r>
      <w:r w:rsidRPr="00E5639A">
        <w:rPr>
          <w:sz w:val="28"/>
          <w:szCs w:val="28"/>
        </w:rPr>
        <w:t>про</w:t>
      </w:r>
      <w:r>
        <w:rPr>
          <w:sz w:val="28"/>
          <w:szCs w:val="28"/>
        </w:rPr>
        <w:t xml:space="preserve"> надання у власність земельної</w:t>
      </w:r>
      <w:r w:rsidR="00A42EDB">
        <w:rPr>
          <w:sz w:val="28"/>
          <w:szCs w:val="28"/>
        </w:rPr>
        <w:t xml:space="preserve"> ділянки</w:t>
      </w:r>
      <w:r w:rsidR="00CB758A">
        <w:rPr>
          <w:sz w:val="28"/>
          <w:szCs w:val="28"/>
        </w:rPr>
        <w:t xml:space="preserve"> площею 0,3508 га</w:t>
      </w:r>
      <w:r w:rsidR="00A42EDB">
        <w:rPr>
          <w:sz w:val="28"/>
          <w:szCs w:val="28"/>
        </w:rPr>
        <w:t xml:space="preserve"> у с</w:t>
      </w:r>
      <w:r w:rsidR="00E5639A">
        <w:rPr>
          <w:sz w:val="28"/>
          <w:szCs w:val="28"/>
        </w:rPr>
        <w:t>.</w:t>
      </w:r>
      <w:r w:rsidR="00A42EDB">
        <w:rPr>
          <w:sz w:val="28"/>
          <w:szCs w:val="28"/>
        </w:rPr>
        <w:t xml:space="preserve"> </w:t>
      </w:r>
      <w:proofErr w:type="spellStart"/>
      <w:r w:rsidR="00A42EDB">
        <w:rPr>
          <w:sz w:val="28"/>
          <w:szCs w:val="28"/>
        </w:rPr>
        <w:t>Одеради</w:t>
      </w:r>
      <w:proofErr w:type="spellEnd"/>
      <w:r w:rsidR="00CB758A">
        <w:rPr>
          <w:sz w:val="28"/>
          <w:szCs w:val="28"/>
        </w:rPr>
        <w:t xml:space="preserve"> Луцького району Волинської області</w:t>
      </w:r>
      <w:r>
        <w:rPr>
          <w:sz w:val="28"/>
          <w:szCs w:val="28"/>
        </w:rPr>
        <w:t xml:space="preserve"> для </w:t>
      </w:r>
      <w:r w:rsidR="00A42EDB">
        <w:rPr>
          <w:sz w:val="28"/>
          <w:szCs w:val="28"/>
        </w:rPr>
        <w:t>ведення особистого селянського господарства</w:t>
      </w:r>
      <w:r>
        <w:rPr>
          <w:sz w:val="28"/>
          <w:szCs w:val="28"/>
        </w:rPr>
        <w:t>, витяг з Державного земельного кадастру про земельну ділянку</w:t>
      </w:r>
      <w:r w:rsidR="00711DB1">
        <w:rPr>
          <w:sz w:val="28"/>
          <w:szCs w:val="28"/>
        </w:rPr>
        <w:t xml:space="preserve"> від 01.02.2021 № НВ-2611399062021</w:t>
      </w:r>
      <w:r>
        <w:rPr>
          <w:sz w:val="28"/>
          <w:szCs w:val="28"/>
        </w:rPr>
        <w:t>, проект землеустрою щодо відведе</w:t>
      </w:r>
      <w:r w:rsidR="00A42EDB">
        <w:rPr>
          <w:sz w:val="28"/>
          <w:szCs w:val="28"/>
        </w:rPr>
        <w:t xml:space="preserve">ння земельної ділянки </w:t>
      </w:r>
      <w:r w:rsidR="00AC7093">
        <w:rPr>
          <w:sz w:val="28"/>
          <w:szCs w:val="28"/>
        </w:rPr>
        <w:t xml:space="preserve">у с. </w:t>
      </w:r>
      <w:bookmarkStart w:id="0" w:name="_GoBack"/>
      <w:bookmarkEnd w:id="0"/>
      <w:proofErr w:type="spellStart"/>
      <w:r w:rsidR="00AC7093">
        <w:rPr>
          <w:sz w:val="28"/>
          <w:szCs w:val="28"/>
        </w:rPr>
        <w:t>Одеради</w:t>
      </w:r>
      <w:proofErr w:type="spellEnd"/>
      <w:r w:rsidR="00AC7093">
        <w:rPr>
          <w:sz w:val="28"/>
          <w:szCs w:val="28"/>
        </w:rPr>
        <w:t xml:space="preserve"> Луцького району Волинської області</w:t>
      </w:r>
      <w:r w:rsidR="00CB77D4">
        <w:rPr>
          <w:sz w:val="28"/>
          <w:szCs w:val="28"/>
        </w:rPr>
        <w:t>,</w:t>
      </w:r>
      <w:r>
        <w:rPr>
          <w:sz w:val="28"/>
          <w:szCs w:val="28"/>
        </w:rPr>
        <w:t xml:space="preserve"> керуючись статтями 12, 79-1,</w:t>
      </w:r>
      <w:r w:rsidR="00AF7968">
        <w:rPr>
          <w:sz w:val="28"/>
          <w:szCs w:val="28"/>
        </w:rPr>
        <w:t xml:space="preserve"> 81, 90, 91, 116, 118, 121, 125, </w:t>
      </w:r>
      <w:r w:rsidR="008642DE">
        <w:rPr>
          <w:sz w:val="28"/>
          <w:szCs w:val="28"/>
        </w:rPr>
        <w:t>126, 186</w:t>
      </w:r>
      <w:r>
        <w:rPr>
          <w:sz w:val="28"/>
          <w:szCs w:val="28"/>
        </w:rPr>
        <w:t xml:space="preserve"> </w:t>
      </w:r>
      <w:r w:rsidR="008642DE">
        <w:rPr>
          <w:sz w:val="28"/>
          <w:szCs w:val="28"/>
        </w:rPr>
        <w:t>Земельного кодексу України,</w:t>
      </w:r>
      <w:r w:rsidR="00602A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50 Закону України «Про землеустрій», </w:t>
      </w:r>
      <w:r w:rsidR="00CB77D4" w:rsidRPr="00CB77D4">
        <w:rPr>
          <w:sz w:val="28"/>
          <w:szCs w:val="28"/>
        </w:rPr>
        <w:t>Законом України «Про Державний земельний кадастр», 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пунктом 6</w:t>
      </w:r>
      <w:r w:rsidR="004F5B6D" w:rsidRPr="00235106">
        <w:rPr>
          <w:szCs w:val="28"/>
          <w:vertAlign w:val="superscript"/>
        </w:rPr>
        <w:t>-1</w:t>
      </w:r>
      <w:r w:rsidR="00CB77D4" w:rsidRPr="00CB77D4">
        <w:rPr>
          <w:sz w:val="28"/>
          <w:szCs w:val="28"/>
        </w:rPr>
        <w:t xml:space="preserve"> розділу 5 Прикінцевих та перехідних положень Закону України «Про місцеве самоврядування в Україні», розпорядженням Каб</w:t>
      </w:r>
      <w:r w:rsidR="00AC2E07">
        <w:rPr>
          <w:sz w:val="28"/>
          <w:szCs w:val="28"/>
        </w:rPr>
        <w:t>інету міністрів України</w:t>
      </w:r>
      <w:r w:rsidR="00CB77D4" w:rsidRPr="00CB77D4">
        <w:rPr>
          <w:sz w:val="28"/>
          <w:szCs w:val="28"/>
        </w:rPr>
        <w:t xml:space="preserve"> від 12 червня 2020 р. № 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 та статтями 26, 59 Закону України «Про місцеве самоврядування в Україні», міська рада</w:t>
      </w:r>
    </w:p>
    <w:p w:rsidR="008551CD" w:rsidRDefault="008551CD">
      <w:pPr>
        <w:ind w:right="43"/>
        <w:jc w:val="both"/>
        <w:rPr>
          <w:sz w:val="28"/>
          <w:szCs w:val="28"/>
        </w:rPr>
      </w:pPr>
    </w:p>
    <w:p w:rsidR="008551CD" w:rsidRDefault="008551CD">
      <w:pPr>
        <w:ind w:right="43"/>
        <w:jc w:val="both"/>
      </w:pPr>
      <w:r>
        <w:rPr>
          <w:sz w:val="28"/>
          <w:szCs w:val="28"/>
        </w:rPr>
        <w:t>ВИРІШИЛА:</w:t>
      </w:r>
    </w:p>
    <w:p w:rsidR="008551CD" w:rsidRDefault="008551CD">
      <w:pPr>
        <w:ind w:right="43"/>
        <w:jc w:val="center"/>
        <w:rPr>
          <w:sz w:val="28"/>
          <w:szCs w:val="28"/>
        </w:rPr>
      </w:pPr>
    </w:p>
    <w:p w:rsidR="008551CD" w:rsidRDefault="008551CD">
      <w:pPr>
        <w:ind w:right="43" w:firstLine="708"/>
        <w:jc w:val="both"/>
      </w:pPr>
      <w:r>
        <w:rPr>
          <w:sz w:val="28"/>
          <w:szCs w:val="28"/>
        </w:rPr>
        <w:t xml:space="preserve">1. Затвердити громадянці </w:t>
      </w:r>
      <w:proofErr w:type="spellStart"/>
      <w:r w:rsidR="004C5F42">
        <w:rPr>
          <w:sz w:val="28"/>
          <w:szCs w:val="28"/>
        </w:rPr>
        <w:t>Дейнезі</w:t>
      </w:r>
      <w:proofErr w:type="spellEnd"/>
      <w:r w:rsidR="004C5F42">
        <w:rPr>
          <w:sz w:val="28"/>
          <w:szCs w:val="28"/>
        </w:rPr>
        <w:t xml:space="preserve"> Неонілі </w:t>
      </w:r>
      <w:proofErr w:type="spellStart"/>
      <w:r w:rsidR="004C5F42">
        <w:rPr>
          <w:sz w:val="28"/>
          <w:szCs w:val="28"/>
        </w:rPr>
        <w:t>Мелетіївні</w:t>
      </w:r>
      <w:proofErr w:type="spellEnd"/>
      <w:r>
        <w:rPr>
          <w:sz w:val="28"/>
          <w:szCs w:val="28"/>
        </w:rPr>
        <w:t xml:space="preserve"> проект землеустрою</w:t>
      </w:r>
      <w:r>
        <w:t xml:space="preserve"> </w:t>
      </w:r>
      <w:r>
        <w:rPr>
          <w:sz w:val="28"/>
          <w:szCs w:val="28"/>
        </w:rPr>
        <w:t>щодо</w:t>
      </w:r>
      <w:r>
        <w:t xml:space="preserve"> </w:t>
      </w:r>
      <w:r>
        <w:rPr>
          <w:sz w:val="28"/>
          <w:szCs w:val="28"/>
        </w:rPr>
        <w:t>відведення</w:t>
      </w:r>
      <w:r>
        <w:t xml:space="preserve"> </w:t>
      </w:r>
      <w:r>
        <w:rPr>
          <w:sz w:val="28"/>
          <w:szCs w:val="28"/>
        </w:rPr>
        <w:t>земельної ділянки</w:t>
      </w:r>
      <w:r w:rsidR="004C5F42">
        <w:rPr>
          <w:sz w:val="28"/>
          <w:szCs w:val="28"/>
        </w:rPr>
        <w:t xml:space="preserve"> у с. </w:t>
      </w:r>
      <w:proofErr w:type="spellStart"/>
      <w:r w:rsidR="004C5F42">
        <w:rPr>
          <w:sz w:val="28"/>
          <w:szCs w:val="28"/>
        </w:rPr>
        <w:t>Одеради</w:t>
      </w:r>
      <w:proofErr w:type="spellEnd"/>
      <w:r w:rsidR="00225ADD">
        <w:rPr>
          <w:sz w:val="28"/>
          <w:szCs w:val="28"/>
        </w:rPr>
        <w:t xml:space="preserve"> Луцького району Волинської області</w:t>
      </w:r>
      <w:r w:rsidR="004C5F42">
        <w:rPr>
          <w:sz w:val="28"/>
          <w:szCs w:val="28"/>
        </w:rPr>
        <w:t>,</w:t>
      </w:r>
      <w:r w:rsidR="00FF2F49">
        <w:rPr>
          <w:sz w:val="28"/>
          <w:szCs w:val="28"/>
        </w:rPr>
        <w:t xml:space="preserve"> площею 0,3508</w:t>
      </w:r>
      <w:r>
        <w:rPr>
          <w:sz w:val="28"/>
          <w:szCs w:val="28"/>
        </w:rPr>
        <w:t xml:space="preserve"> га, к</w:t>
      </w:r>
      <w:r w:rsidR="00DB5FE1">
        <w:rPr>
          <w:sz w:val="28"/>
          <w:szCs w:val="28"/>
        </w:rPr>
        <w:t>адастрови</w:t>
      </w:r>
      <w:r w:rsidR="00CC4AEA">
        <w:rPr>
          <w:sz w:val="28"/>
          <w:szCs w:val="28"/>
        </w:rPr>
        <w:t>м номером 0722884300:01:001:0004</w:t>
      </w:r>
      <w:r w:rsidR="004C5F42">
        <w:rPr>
          <w:sz w:val="28"/>
          <w:szCs w:val="28"/>
        </w:rPr>
        <w:t>,</w:t>
      </w:r>
      <w:r>
        <w:rPr>
          <w:sz w:val="28"/>
          <w:szCs w:val="28"/>
        </w:rPr>
        <w:t xml:space="preserve"> для </w:t>
      </w:r>
      <w:r w:rsidR="00CC4AEA">
        <w:rPr>
          <w:sz w:val="28"/>
          <w:szCs w:val="28"/>
        </w:rPr>
        <w:t>ведення особистого селянського господарства</w:t>
      </w:r>
      <w:r w:rsidR="007613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25ADD">
        <w:rPr>
          <w:sz w:val="28"/>
          <w:szCs w:val="28"/>
        </w:rPr>
        <w:t>(</w:t>
      </w:r>
      <w:r w:rsidR="00CC4AEA">
        <w:rPr>
          <w:sz w:val="28"/>
          <w:szCs w:val="28"/>
        </w:rPr>
        <w:t>А.01.03</w:t>
      </w:r>
      <w:r w:rsidR="00225AD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 Надати громадянці </w:t>
      </w:r>
      <w:proofErr w:type="spellStart"/>
      <w:r w:rsidR="00011B1E">
        <w:rPr>
          <w:sz w:val="28"/>
          <w:szCs w:val="28"/>
        </w:rPr>
        <w:t>Дейнезі</w:t>
      </w:r>
      <w:proofErr w:type="spellEnd"/>
      <w:r w:rsidR="00011B1E">
        <w:rPr>
          <w:sz w:val="28"/>
          <w:szCs w:val="28"/>
        </w:rPr>
        <w:t xml:space="preserve"> Неонілі </w:t>
      </w:r>
      <w:proofErr w:type="spellStart"/>
      <w:r w:rsidR="00011B1E">
        <w:rPr>
          <w:sz w:val="28"/>
          <w:szCs w:val="28"/>
        </w:rPr>
        <w:t>Мелетіївні</w:t>
      </w:r>
      <w:proofErr w:type="spellEnd"/>
      <w:r>
        <w:rPr>
          <w:sz w:val="28"/>
          <w:szCs w:val="28"/>
        </w:rPr>
        <w:t xml:space="preserve"> у вла</w:t>
      </w:r>
      <w:r w:rsidR="00011B1E">
        <w:rPr>
          <w:sz w:val="28"/>
          <w:szCs w:val="28"/>
        </w:rPr>
        <w:t xml:space="preserve">сність земельну ділянку у с. </w:t>
      </w:r>
      <w:proofErr w:type="spellStart"/>
      <w:r w:rsidR="00011B1E">
        <w:rPr>
          <w:sz w:val="28"/>
          <w:szCs w:val="28"/>
        </w:rPr>
        <w:t>Одеради</w:t>
      </w:r>
      <w:proofErr w:type="spellEnd"/>
      <w:r w:rsidR="00C37D30">
        <w:rPr>
          <w:sz w:val="28"/>
          <w:szCs w:val="28"/>
        </w:rPr>
        <w:t xml:space="preserve"> Луцького району Волинської області</w:t>
      </w:r>
      <w:r w:rsidR="00011B1E">
        <w:rPr>
          <w:sz w:val="28"/>
          <w:szCs w:val="28"/>
        </w:rPr>
        <w:t>,</w:t>
      </w:r>
      <w:r w:rsidR="00B418D6">
        <w:rPr>
          <w:sz w:val="28"/>
          <w:szCs w:val="28"/>
        </w:rPr>
        <w:t xml:space="preserve"> площею </w:t>
      </w:r>
      <w:r w:rsidR="007613B1">
        <w:rPr>
          <w:sz w:val="28"/>
          <w:szCs w:val="28"/>
        </w:rPr>
        <w:t xml:space="preserve">      </w:t>
      </w:r>
      <w:r w:rsidR="00011B1E">
        <w:rPr>
          <w:sz w:val="28"/>
          <w:szCs w:val="28"/>
        </w:rPr>
        <w:lastRenderedPageBreak/>
        <w:t xml:space="preserve">0,3508 га, кадастровим номером 0722884300:01:001:0004, для ведення особистого селянського господарства </w:t>
      </w:r>
      <w:r w:rsidR="00C37D30">
        <w:rPr>
          <w:sz w:val="28"/>
          <w:szCs w:val="28"/>
        </w:rPr>
        <w:t>(А.01.03)</w:t>
      </w:r>
      <w:r>
        <w:rPr>
          <w:sz w:val="28"/>
          <w:szCs w:val="28"/>
        </w:rPr>
        <w:t>, згідно з додатком.</w:t>
      </w:r>
    </w:p>
    <w:p w:rsidR="008551CD" w:rsidRDefault="008551CD">
      <w:pPr>
        <w:ind w:right="43"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Зобов’язати громадянку </w:t>
      </w:r>
      <w:proofErr w:type="spellStart"/>
      <w:r w:rsidR="000149E3">
        <w:rPr>
          <w:sz w:val="28"/>
          <w:szCs w:val="28"/>
        </w:rPr>
        <w:t>Дейнегу</w:t>
      </w:r>
      <w:proofErr w:type="spellEnd"/>
      <w:r w:rsidR="000149E3">
        <w:rPr>
          <w:sz w:val="28"/>
          <w:szCs w:val="28"/>
        </w:rPr>
        <w:t xml:space="preserve"> Неонілу </w:t>
      </w:r>
      <w:proofErr w:type="spellStart"/>
      <w:r w:rsidR="000149E3">
        <w:rPr>
          <w:sz w:val="28"/>
          <w:szCs w:val="28"/>
        </w:rPr>
        <w:t>Мелетіївну</w:t>
      </w:r>
      <w:proofErr w:type="spellEnd"/>
      <w:r>
        <w:rPr>
          <w:sz w:val="28"/>
          <w:szCs w:val="28"/>
        </w:rPr>
        <w:t>: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</w:t>
      </w:r>
      <w:r w:rsidR="00EF5700">
        <w:rPr>
          <w:sz w:val="28"/>
          <w:szCs w:val="28"/>
        </w:rPr>
        <w:t xml:space="preserve"> вільний доступ до мереж</w:t>
      </w:r>
      <w:r>
        <w:rPr>
          <w:sz w:val="28"/>
          <w:szCs w:val="28"/>
        </w:rPr>
        <w:t xml:space="preserve"> інженерних комунікацій, що проходять по зазначеній території, для проведення ремонтних та профілактичних робіт.</w:t>
      </w:r>
    </w:p>
    <w:p w:rsidR="008551CD" w:rsidRDefault="008551CD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 Контроль за виконанням даного рішення покласти на постійну комісію міської ради з питань земельних відносин та земельного кадастр</w:t>
      </w:r>
      <w:r w:rsidR="00433858">
        <w:rPr>
          <w:sz w:val="28"/>
          <w:szCs w:val="28"/>
        </w:rPr>
        <w:t>у             (</w:t>
      </w:r>
      <w:proofErr w:type="spellStart"/>
      <w:r w:rsidR="00433858">
        <w:rPr>
          <w:sz w:val="28"/>
          <w:szCs w:val="28"/>
        </w:rPr>
        <w:t>Козлюк</w:t>
      </w:r>
      <w:proofErr w:type="spellEnd"/>
      <w:r w:rsidR="00433858">
        <w:rPr>
          <w:sz w:val="28"/>
          <w:szCs w:val="28"/>
        </w:rPr>
        <w:t xml:space="preserve"> О.</w:t>
      </w:r>
      <w:r>
        <w:rPr>
          <w:sz w:val="28"/>
          <w:szCs w:val="28"/>
        </w:rPr>
        <w:t>Є.).</w:t>
      </w:r>
    </w:p>
    <w:p w:rsidR="008551CD" w:rsidRDefault="008551CD">
      <w:pPr>
        <w:rPr>
          <w:sz w:val="28"/>
          <w:szCs w:val="28"/>
        </w:rPr>
      </w:pPr>
    </w:p>
    <w:p w:rsidR="008551CD" w:rsidRDefault="008551CD">
      <w:pPr>
        <w:tabs>
          <w:tab w:val="left" w:pos="3220"/>
        </w:tabs>
      </w:pPr>
      <w:r>
        <w:rPr>
          <w:sz w:val="28"/>
          <w:szCs w:val="28"/>
        </w:rPr>
        <w:tab/>
      </w:r>
    </w:p>
    <w:p w:rsidR="008551CD" w:rsidRDefault="008551CD">
      <w:pPr>
        <w:jc w:val="both"/>
      </w:pPr>
      <w:r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8551CD" w:rsidRDefault="008551CD">
      <w:pPr>
        <w:jc w:val="both"/>
        <w:rPr>
          <w:sz w:val="28"/>
          <w:szCs w:val="28"/>
        </w:rPr>
      </w:pPr>
    </w:p>
    <w:p w:rsidR="008551CD" w:rsidRDefault="008551CD">
      <w:pPr>
        <w:jc w:val="both"/>
        <w:rPr>
          <w:sz w:val="28"/>
          <w:szCs w:val="28"/>
        </w:rPr>
      </w:pPr>
    </w:p>
    <w:p w:rsidR="008551CD" w:rsidRDefault="0036619A">
      <w:pPr>
        <w:jc w:val="both"/>
      </w:pPr>
      <w:r>
        <w:t>Туз 777 86</w:t>
      </w:r>
      <w:r w:rsidR="008F4DA5">
        <w:t>3</w:t>
      </w:r>
    </w:p>
    <w:p w:rsidR="008551CD" w:rsidRDefault="008551CD">
      <w:pPr>
        <w:ind w:right="-319"/>
        <w:jc w:val="both"/>
        <w:rPr>
          <w:sz w:val="28"/>
          <w:szCs w:val="28"/>
        </w:rPr>
      </w:pPr>
    </w:p>
    <w:sectPr w:rsidR="008551CD">
      <w:pgSz w:w="11906" w:h="16838"/>
      <w:pgMar w:top="567" w:right="567" w:bottom="147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021C"/>
    <w:rsid w:val="00011B1E"/>
    <w:rsid w:val="000149E3"/>
    <w:rsid w:val="0002511D"/>
    <w:rsid w:val="00165B3D"/>
    <w:rsid w:val="001B6117"/>
    <w:rsid w:val="001E572E"/>
    <w:rsid w:val="001E7B28"/>
    <w:rsid w:val="00225ADD"/>
    <w:rsid w:val="002954D2"/>
    <w:rsid w:val="002D50F8"/>
    <w:rsid w:val="00306C58"/>
    <w:rsid w:val="0036619A"/>
    <w:rsid w:val="003B2D9C"/>
    <w:rsid w:val="003C28E0"/>
    <w:rsid w:val="003F2896"/>
    <w:rsid w:val="00433858"/>
    <w:rsid w:val="004C5F42"/>
    <w:rsid w:val="004F5B6D"/>
    <w:rsid w:val="005E0931"/>
    <w:rsid w:val="00602AAE"/>
    <w:rsid w:val="00711DB1"/>
    <w:rsid w:val="007613B1"/>
    <w:rsid w:val="008551CD"/>
    <w:rsid w:val="008642DE"/>
    <w:rsid w:val="008F4DA5"/>
    <w:rsid w:val="0096021C"/>
    <w:rsid w:val="009D7AB7"/>
    <w:rsid w:val="00A42EDB"/>
    <w:rsid w:val="00A673A9"/>
    <w:rsid w:val="00AC2E07"/>
    <w:rsid w:val="00AC7093"/>
    <w:rsid w:val="00AF7968"/>
    <w:rsid w:val="00B418D6"/>
    <w:rsid w:val="00C04C67"/>
    <w:rsid w:val="00C37D30"/>
    <w:rsid w:val="00CB758A"/>
    <w:rsid w:val="00CB77D4"/>
    <w:rsid w:val="00CC4AEA"/>
    <w:rsid w:val="00D34AC7"/>
    <w:rsid w:val="00D51188"/>
    <w:rsid w:val="00DB5FE1"/>
    <w:rsid w:val="00E5639A"/>
    <w:rsid w:val="00ED785C"/>
    <w:rsid w:val="00EF5700"/>
    <w:rsid w:val="00F70D3F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4">
    <w:name w:val="Основной шрифт абзаца4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1896</Words>
  <Characters>1082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RePack by SPecialiST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5</cp:revision>
  <cp:lastPrinted>2021-05-31T13:54:00Z</cp:lastPrinted>
  <dcterms:created xsi:type="dcterms:W3CDTF">2021-08-28T08:44:00Z</dcterms:created>
  <dcterms:modified xsi:type="dcterms:W3CDTF">2021-08-31T08:03:00Z</dcterms:modified>
</cp:coreProperties>
</file>