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надання грома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дянину Кресаку Ю.П.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дозволу на  розроблення  технічної  доку-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ментації із  землеустрою щодо встановле-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ння (відновлення) меж земельної ділянки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 натурі (на місцевості)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на в</w:t>
      </w:r>
      <w:r>
        <w:rPr>
          <w:rFonts w:eastAsia="Times New Roman" w:cs="Times New Roman"/>
          <w:color w:val="00000A"/>
          <w:spacing w:val="-6"/>
          <w:kern w:val="0"/>
          <w:sz w:val="28"/>
          <w:szCs w:val="28"/>
          <w:lang w:val="uk-UA" w:eastAsia="zh-CN" w:bidi="ar-SA"/>
        </w:rPr>
        <w:t>ул. </w:t>
      </w:r>
      <w:r>
        <w:rPr>
          <w:rFonts w:eastAsia="Times New Roman" w:cs="Times New Roman"/>
          <w:color w:val="00000A"/>
          <w:spacing w:val="4"/>
          <w:kern w:val="0"/>
          <w:sz w:val="28"/>
          <w:szCs w:val="28"/>
          <w:lang w:val="uk-UA" w:eastAsia="zh-CN" w:bidi="ar-SA"/>
        </w:rPr>
        <w:t>Млинівсь-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00000A"/>
          <w:spacing w:val="4"/>
          <w:kern w:val="0"/>
          <w:sz w:val="28"/>
          <w:szCs w:val="28"/>
          <w:lang w:val="uk-UA" w:eastAsia="zh-CN" w:bidi="ar-SA"/>
        </w:rPr>
        <w:t>кій, 18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у </w:t>
      </w:r>
      <w:r>
        <w:rPr>
          <w:sz w:val="28"/>
          <w:szCs w:val="28"/>
          <w:lang w:val="uk-UA" w:eastAsia="zh-CN" w:bidi="ar-SA"/>
        </w:rPr>
        <w:t>м. Лу</w:t>
      </w:r>
      <w:r>
        <w:rPr>
          <w:sz w:val="28"/>
          <w:szCs w:val="28"/>
          <w:lang w:val="uk-UA" w:eastAsia="ar-SA" w:bidi="ar-SA"/>
        </w:rPr>
        <w:t>цьку</w:t>
      </w:r>
    </w:p>
    <w:p>
      <w:pPr>
        <w:pStyle w:val="Normal"/>
        <w:widowControl w:val="false"/>
        <w:rPr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ind w:left="0" w:right="0" w:firstLine="765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bookmarkStart w:id="0" w:name="__DdeLink__706_453342394"/>
      <w:bookmarkStart w:id="1" w:name="__DdeLink__11_4058775987"/>
      <w:r>
        <w:rPr>
          <w:sz w:val="28"/>
          <w:szCs w:val="28"/>
          <w:lang w:val="uk-UA"/>
        </w:rPr>
        <w:t>громадян</w:t>
      </w:r>
      <w:bookmarkEnd w:id="0"/>
      <w:bookmarkEnd w:id="1"/>
      <w:r>
        <w:rPr>
          <w:sz w:val="28"/>
          <w:szCs w:val="28"/>
          <w:lang w:val="uk-UA"/>
        </w:rPr>
        <w:t>ина Кресака Юрі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я</w:t>
      </w:r>
      <w:r>
        <w:rPr>
          <w:sz w:val="28"/>
          <w:szCs w:val="28"/>
          <w:lang w:val="uk-UA"/>
        </w:rPr>
        <w:t xml:space="preserve"> Павловича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про надання дозволу на розроблення технічної документації із землеустрою щодо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встановлення (відновлення) меж земельної ділянки в натурі (на місцевості) на в</w:t>
      </w:r>
      <w:r>
        <w:rPr>
          <w:rFonts w:eastAsia="Times New Roman" w:cs="Times New Roman"/>
          <w:color w:val="00000A"/>
          <w:spacing w:val="-6"/>
          <w:kern w:val="0"/>
          <w:sz w:val="28"/>
          <w:szCs w:val="28"/>
          <w:lang w:val="uk-UA" w:eastAsia="zh-CN" w:bidi="ar-SA"/>
        </w:rPr>
        <w:t>ул. </w:t>
      </w:r>
      <w:r>
        <w:rPr>
          <w:rFonts w:eastAsia="Times New Roman" w:cs="Times New Roman"/>
          <w:color w:val="00000A"/>
          <w:spacing w:val="4"/>
          <w:kern w:val="0"/>
          <w:sz w:val="28"/>
          <w:szCs w:val="28"/>
          <w:lang w:val="uk-UA" w:eastAsia="zh-CN" w:bidi="ar-SA"/>
        </w:rPr>
        <w:t>Млинівсь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кій, 18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цьку, 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>договір оренди зем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лі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, укладений між Луцькою міською радою та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>ином Кресаком Юрі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єм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Павловичем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ar-SA" w:bidi="ar-SA"/>
        </w:rPr>
        <w:t xml:space="preserve">, зареєстрований </w:t>
      </w:r>
      <w:r>
        <w:rPr>
          <w:rFonts w:eastAsia="Times New Roman" w:cs="Times New Roman"/>
          <w:b w:val="false"/>
          <w:bCs w:val="false"/>
          <w:color w:val="000000"/>
          <w:spacing w:val="-2"/>
          <w:sz w:val="28"/>
          <w:szCs w:val="28"/>
          <w:lang w:val="uk-UA" w:eastAsia="ar-SA" w:bidi="ar-SA"/>
        </w:rPr>
        <w:t>у Державному реєстрі земель від 29.10.2009 за № 040907700546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ar-SA" w:bidi="ar-SA"/>
        </w:rPr>
        <w:t>строк дії якого закінчився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>, акт приймання-передачі земельної ділянки від 02.02.2016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, враховуючи документи, що посвідчують право власності </w:t>
      </w:r>
      <w:bookmarkStart w:id="2" w:name="__DdeLink__706_4533423941"/>
      <w:bookmarkStart w:id="3" w:name="__DdeLink__11_40587759871"/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>громадян</w:t>
      </w:r>
      <w:bookmarkEnd w:id="2"/>
      <w:bookmarkEnd w:id="3"/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>ина Кресака Юрі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>я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Павловича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>на в</w:t>
      </w:r>
      <w:r>
        <w:rPr>
          <w:rFonts w:eastAsia="Times New Roman" w:cs="Times New Roman"/>
          <w:bCs/>
          <w:color w:val="00000A"/>
          <w:spacing w:val="-6"/>
          <w:kern w:val="0"/>
          <w:sz w:val="28"/>
          <w:szCs w:val="28"/>
          <w:lang w:val="uk-UA" w:eastAsia="zh-CN" w:bidi="ar-SA"/>
        </w:rPr>
        <w:t>ул. 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Млинівській, 18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цьку: свідоцтво про право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власності на нерухоме майно від 22.06.2012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відповідно до якого право власності на житловий будинок з надвірними будівлями та спорудами зареєстроване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10.07.2012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реєстровий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номер: 36959014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технічний паспорт на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об’єкт нерухомого майна від 28.03.2012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, Державний акт на право приватної власності на землю, зареєстрований в Книзі записів державних актів на право приватної власності на земл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ю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від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12.05.1999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за № 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2442,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 xml:space="preserve">відповідно до якого право власності на земельну ділянку площею 0,1000 га зареєстроване у Державному реєстрі речових прав на нерухоме майно від 26.08.2016, номер запису про право власності: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6"/>
          <w:lang w:val="uk-UA" w:eastAsia="zh-CN" w:bidi="ar-SA"/>
        </w:rPr>
        <w:t>16161730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sz w:val="28"/>
          <w:szCs w:val="28"/>
          <w:lang w:val="uk-UA" w:eastAsia="ar-SA" w:bidi="ar-SA"/>
        </w:rPr>
        <w:t xml:space="preserve">враховуючи рішення Луцької міської ради від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>10.09.2008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sz w:val="28"/>
          <w:szCs w:val="28"/>
          <w:lang w:val="uk-UA" w:eastAsia="ar-SA" w:bidi="ar-SA"/>
        </w:rPr>
        <w:t xml:space="preserve"> № 30/168 “Про перейменування вулиць міста Луцька”, рішення виконавчого комітету Луцької міської ради від 25.11.2008 № 820-1 “Про зміну нумерації будівель у зв’язку з перейменуванням вулиць”,</w:t>
      </w:r>
      <w:r>
        <w:rPr>
          <w:color w:val="000000"/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A"/>
          <w:spacing w:val="-2"/>
          <w:sz w:val="28"/>
          <w:szCs w:val="28"/>
          <w:lang w:val="uk-UA" w:eastAsia="zh-CN" w:bidi="ar-SA"/>
        </w:rPr>
        <w:t>к</w:t>
      </w:r>
      <w:r>
        <w:rPr>
          <w:rFonts w:cs="Times New Roman"/>
          <w:color w:val="000000"/>
          <w:spacing w:val="-2"/>
          <w:sz w:val="28"/>
          <w:szCs w:val="28"/>
          <w:lang w:val="uk-UA"/>
        </w:rPr>
        <w:t xml:space="preserve">еруючись статтями 12, 79-1, 93, 116, 122-123 Земельного кодексу України, статтею 6 Закону України «Про оренду землі», 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color w:val="000000"/>
          <w:spacing w:val="-2"/>
          <w:sz w:val="28"/>
          <w:szCs w:val="28"/>
          <w:lang w:val="uk-UA"/>
        </w:rPr>
        <w:t xml:space="preserve">, статтею 55 Закону України «Про землеустрій», статтею 26 Закону України «Про місцеве самоврядування в Україні», пунктом 107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п</w:t>
      </w:r>
      <w:r>
        <w:rPr>
          <w:rFonts w:cs="Times New Roman"/>
          <w:color w:val="000000"/>
          <w:spacing w:val="-2"/>
          <w:sz w:val="28"/>
          <w:szCs w:val="28"/>
          <w:lang w:val="uk-UA"/>
        </w:rPr>
        <w:t>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left="0" w:right="0" w:firstLine="765"/>
        <w:jc w:val="both"/>
        <w:rPr>
          <w:rFonts w:cs="Times New Roman"/>
          <w:color w:val="000000"/>
          <w:spacing w:val="-2"/>
          <w:sz w:val="28"/>
          <w:szCs w:val="28"/>
          <w:lang w:val="uk-UA"/>
        </w:rPr>
      </w:pPr>
      <w:r>
        <w:rPr>
          <w:rFonts w:cs="Times New Roman"/>
          <w:color w:val="000000"/>
          <w:spacing w:val="-2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bookmarkStart w:id="4" w:name="__DdeLink__706_4533423942"/>
      <w:bookmarkStart w:id="5" w:name="__DdeLink__11_40587759872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ину Кресаку Юрію Павловичу</w:t>
      </w:r>
      <w:r>
        <w:rPr>
          <w:sz w:val="28"/>
          <w:szCs w:val="28"/>
          <w:lang w:val="uk-UA"/>
        </w:rPr>
        <w:t xml:space="preserve"> дозвіл на розроблення технічної документації із землеустрою щодо встановлення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(відновлення) меж земельної ділянки в натурі (на місцевості) на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в</w:t>
      </w:r>
      <w:r>
        <w:rPr>
          <w:rFonts w:eastAsia="Times New Roman" w:cs="Times New Roman"/>
          <w:bCs/>
          <w:color w:val="00000A"/>
          <w:spacing w:val="-6"/>
          <w:kern w:val="0"/>
          <w:sz w:val="28"/>
          <w:szCs w:val="28"/>
          <w:lang w:val="uk-UA" w:eastAsia="zh-CN" w:bidi="ar-SA"/>
        </w:rPr>
        <w:t>ул. 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Млинівській, 18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у м.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цьку,</w:t>
      </w:r>
      <w:r>
        <w:rPr>
          <w:sz w:val="28"/>
          <w:szCs w:val="28"/>
          <w:lang w:val="uk-UA"/>
        </w:rPr>
        <w:t xml:space="preserve"> площею 0,0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130</w:t>
      </w:r>
      <w:r>
        <w:rPr>
          <w:sz w:val="28"/>
          <w:szCs w:val="28"/>
          <w:lang w:val="uk-UA"/>
        </w:rPr>
        <w:t> 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</w:t>
      </w:r>
      <w:bookmarkStart w:id="6" w:name="__DdeLink__706_4533423943"/>
      <w:bookmarkStart w:id="7" w:name="__DdeLink__11_40587759873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6"/>
      <w:bookmarkEnd w:id="7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ина Кресака Юрія Павловича</w:t>
      </w:r>
      <w:r>
        <w:rPr>
          <w:sz w:val="28"/>
          <w:szCs w:val="28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У разі зміни межі або цільового призначення земельної ділянки дане рішення втрачає чинність,</w:t>
      </w:r>
      <w:r>
        <w:rPr>
          <w:bCs/>
          <w:iCs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а земельна ділянка підлягає відведенню за проектом землеустрою.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 Контроль за виконанням даного рішення покласти на постійну комісію міської ради з питань земельних відносин та земельного кадастру (Козлюк О.Є.).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4"/>
          <w:szCs w:val="28"/>
          <w:lang w:val="uk-UA"/>
        </w:rPr>
        <w:t>Туз 777 863</w:t>
      </w:r>
    </w:p>
    <w:sectPr>
      <w:type w:val="nextPage"/>
      <w:pgSz w:w="11906" w:h="16838"/>
      <w:pgMar w:left="1985" w:right="567" w:header="0" w:top="660" w:footer="0" w:bottom="23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Application>LibreOffice/7.1.5.2$Windows_X86_64 LibreOffice_project/85f04e9f809797b8199d13c421bd8a2b025d52b5</Application>
  <AppVersion>15.0000</AppVersion>
  <Pages>2</Pages>
  <Words>437</Words>
  <Characters>2765</Characters>
  <CharactersWithSpaces>3406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2020-08-10T11:34:00Z</dcterms:created>
  <dc:creator>*</dc:creator>
  <dc:description/>
  <dc:language>uk-UA</dc:language>
  <cp:lastModifiedBy/>
  <cp:lastPrinted>2021-09-07T17:25:26Z</cp:lastPrinted>
  <dcterms:modified xsi:type="dcterms:W3CDTF">2021-09-10T15:49:41Z</dcterms:modified>
  <cp:revision>122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