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1467996807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 партнерів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благодійної акції “Скоро до школи”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розглянувши  листи управління соціальних служб для сім'ї, дітей та молоді Луцької міської ради від 08.09.2021 № 35-10/462 та від 13.09.2021                        №35-10/470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 дієву громадянську позицію, активну співпрацю та участь у соціальних проєктах Луцької міської ради, надання допомоги дітям з сімей, які потребують особливої соціальної підтримки, а також за вагомий особистий внесок у проведенн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благодійної акції “Скоро до школи”: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ВІТЮКУ </w:t>
      </w:r>
      <w:r>
        <w:rPr>
          <w:color w:val="111111"/>
          <w:sz w:val="28"/>
          <w:szCs w:val="28"/>
          <w:lang w:val="uk-UA" w:eastAsia="zh-CN"/>
        </w:rPr>
        <w:t xml:space="preserve">Анатолію Микитовичу директору  </w:t>
      </w:r>
      <w:r>
        <w:rPr>
          <w:color w:val="000000"/>
          <w:sz w:val="28"/>
          <w:szCs w:val="28"/>
          <w:lang w:val="uk-UA" w:eastAsia="zh-CN" w:bidi="ar-SA"/>
        </w:rPr>
        <w:t xml:space="preserve">товариства з обмеженою відповідальністю “Корвет”; </w:t>
      </w:r>
      <w:r>
        <w:rPr>
          <w:color w:val="111111"/>
          <w:sz w:val="28"/>
          <w:szCs w:val="28"/>
          <w:lang w:val="uk-UA" w:eastAsia="zh-CN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ab/>
        <w:t>- ВЛАСЮКУ Віктору Павловичу  п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lang w:val="uk-UA" w:eastAsia="zh-CN" w:bidi="ar-SA"/>
        </w:rPr>
        <w:t>астору релігійної громади Церкви Адвентистів сьомого дня м.Луцька №1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ГРИНЧУК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Юлії Юріївні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 президенту громадської спілки “Ротарі клуб Лучеськ”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КИРИЧУК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 Галині Миколаївні директору товариства з обмеженою відповідальністю “КСК-ОПТ”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ЛОНЮК Людмилі Віталіївні голові правління Волинського обласного благодійного фонду “Дитяча місія. Україна”;</w:t>
      </w:r>
    </w:p>
    <w:p>
      <w:pPr>
        <w:pStyle w:val="Normal"/>
        <w:jc w:val="both"/>
        <w:rPr/>
      </w:pPr>
      <w:r>
        <w:rPr/>
        <w:tab/>
        <w:t>- УСІЙЧУК Катерині Олександрівні директору торгового центру       «Епіцентр-К»;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>ШЕВЧУКУ Олександру Аполлонійовичу директору  товариства з обмеженою відповідальністю “Тигрес”.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ab/>
        <w:tab/>
        <w:tab/>
        <w:tab/>
        <w:tab/>
        <w:t xml:space="preserve">   2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 з п.11.79 Регламенту роботи виконавчого комітету та виконавчих органів Луцької міської ради н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ачальнику управління соціальних служб для сім”ї, дітей та молоді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Луцької міської ради Л.Галан надати у відділ обліку та звітності Луцької міської ради (С.Горай) ідентифікаційні коди осіб, зазначених у пункті 1 цього розпорядження.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3.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ом </w:t>
      </w:r>
      <w:r>
        <w:rPr>
          <w:lang w:val="uk-UA"/>
        </w:rPr>
        <w:t>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sz w:val="24"/>
          <w:szCs w:val="24"/>
          <w:lang w:val="uk-UA"/>
        </w:rPr>
        <w:t xml:space="preserve">    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741 080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777 996</w:t>
      </w:r>
    </w:p>
    <w:sectPr>
      <w:headerReference w:type="default" r:id="rId4"/>
      <w:type w:val="nextPage"/>
      <w:pgSz w:w="11906" w:h="16838"/>
      <w:pgMar w:left="1985" w:right="567" w:header="510" w:top="567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7391615121">
    <w:name w:val="739161512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Application>LibreOffice/6.3.1.2$Windows_x86 LibreOffice_project/b79626edf0065ac373bd1df5c28bd630b4424273</Application>
  <Pages>2</Pages>
  <Words>267</Words>
  <Characters>1802</Characters>
  <CharactersWithSpaces>2203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2021-09-14T13:58:44Z</cp:lastPrinted>
  <dcterms:modified xsi:type="dcterms:W3CDTF">2021-09-14T14:00:39Z</dcterms:modified>
  <cp:revision>57</cp:revision>
  <dc:subject/>
  <dc:title/>
</cp:coreProperties>
</file>