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B2" w:rsidRPr="002015CC" w:rsidRDefault="00FD20B2" w:rsidP="000E72AC">
      <w:pPr>
        <w:widowControl w:val="0"/>
        <w:jc w:val="center"/>
        <w:rPr>
          <w:lang w:val="uk-UA"/>
        </w:rPr>
      </w:pPr>
      <w:r w:rsidRPr="002015CC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ed="t">
            <v:fill color2="black"/>
            <v:imagedata r:id="rId5" o:title=""/>
          </v:shape>
          <o:OLEObject Type="Embed" ProgID="Paint.Picture" ShapeID="_x0000_i1025" DrawAspect="Content" ObjectID="_1693297290" r:id="rId6"/>
        </w:object>
      </w:r>
    </w:p>
    <w:p w:rsidR="00FD20B2" w:rsidRPr="002015CC" w:rsidRDefault="00FD20B2" w:rsidP="000E72AC">
      <w:pPr>
        <w:pStyle w:val="Heading1"/>
        <w:widowControl w:val="0"/>
        <w:rPr>
          <w:sz w:val="10"/>
          <w:szCs w:val="10"/>
        </w:rPr>
      </w:pPr>
      <w:r w:rsidRPr="002015CC">
        <w:rPr>
          <w:sz w:val="28"/>
          <w:szCs w:val="28"/>
        </w:rPr>
        <w:t>ЛУЦЬКА  МІСЬКА  РАДА</w:t>
      </w:r>
    </w:p>
    <w:p w:rsidR="00FD20B2" w:rsidRPr="002015CC" w:rsidRDefault="00FD20B2" w:rsidP="000E72AC">
      <w:pPr>
        <w:widowControl w:val="0"/>
        <w:rPr>
          <w:sz w:val="10"/>
          <w:szCs w:val="10"/>
          <w:lang w:val="uk-UA"/>
        </w:rPr>
      </w:pPr>
    </w:p>
    <w:p w:rsidR="00FD20B2" w:rsidRPr="002015CC" w:rsidRDefault="00FD20B2" w:rsidP="000E72AC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:rsidR="00FD20B2" w:rsidRPr="002015CC" w:rsidRDefault="00FD20B2" w:rsidP="000E72AC">
      <w:pPr>
        <w:pStyle w:val="Heading2"/>
        <w:widowControl w:val="0"/>
        <w:rPr>
          <w:sz w:val="40"/>
          <w:szCs w:val="40"/>
        </w:rPr>
      </w:pPr>
      <w:r w:rsidRPr="002015CC">
        <w:rPr>
          <w:sz w:val="32"/>
          <w:szCs w:val="32"/>
        </w:rPr>
        <w:t>Р І Ш Е Н Н Я</w:t>
      </w:r>
    </w:p>
    <w:p w:rsidR="00FD20B2" w:rsidRPr="002015CC" w:rsidRDefault="00FD20B2" w:rsidP="000E72AC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FD20B2" w:rsidRPr="002015CC" w:rsidRDefault="00FD20B2" w:rsidP="000E72AC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2015CC">
        <w:rPr>
          <w:sz w:val="24"/>
        </w:rPr>
        <w:t>________________                                        Луцьк                                         №______________</w:t>
      </w:r>
    </w:p>
    <w:p w:rsidR="00FD20B2" w:rsidRPr="002015CC" w:rsidRDefault="00FD20B2" w:rsidP="000E72AC">
      <w:pPr>
        <w:widowControl w:val="0"/>
        <w:jc w:val="both"/>
        <w:rPr>
          <w:spacing w:val="6"/>
          <w:szCs w:val="28"/>
          <w:lang w:val="uk-UA"/>
        </w:rPr>
      </w:pPr>
      <w:r w:rsidRPr="002015CC">
        <w:rPr>
          <w:sz w:val="24"/>
          <w:lang w:val="uk-UA"/>
        </w:rPr>
        <w:t xml:space="preserve">                                                     </w:t>
      </w:r>
    </w:p>
    <w:p w:rsidR="00FD20B2" w:rsidRPr="004A4B6D" w:rsidRDefault="00FD20B2" w:rsidP="00042EA6">
      <w:pPr>
        <w:widowControl w:val="0"/>
        <w:rPr>
          <w:spacing w:val="2"/>
          <w:szCs w:val="28"/>
          <w:lang w:val="uk-UA"/>
        </w:rPr>
      </w:pPr>
      <w:r w:rsidRPr="004A4B6D">
        <w:rPr>
          <w:spacing w:val="2"/>
          <w:szCs w:val="28"/>
          <w:lang w:val="uk-UA"/>
        </w:rPr>
        <w:t xml:space="preserve">Про надання ТОВ «ЛУЦЬКИЙ РИНОК» </w:t>
      </w:r>
    </w:p>
    <w:p w:rsidR="00FD20B2" w:rsidRPr="004A4B6D" w:rsidRDefault="00FD20B2" w:rsidP="00042EA6">
      <w:pPr>
        <w:widowControl w:val="0"/>
        <w:rPr>
          <w:szCs w:val="28"/>
          <w:lang w:val="uk-UA"/>
        </w:rPr>
      </w:pPr>
      <w:r w:rsidRPr="004A4B6D">
        <w:rPr>
          <w:spacing w:val="2"/>
          <w:szCs w:val="28"/>
          <w:lang w:val="uk-UA"/>
        </w:rPr>
        <w:t xml:space="preserve">на умовах </w:t>
      </w:r>
      <w:r w:rsidRPr="004A4B6D">
        <w:rPr>
          <w:szCs w:val="28"/>
          <w:lang w:val="uk-UA"/>
        </w:rPr>
        <w:t xml:space="preserve">оренди </w:t>
      </w:r>
      <w:r w:rsidRPr="004A4B6D">
        <w:rPr>
          <w:spacing w:val="2"/>
          <w:szCs w:val="28"/>
          <w:lang w:val="uk-UA"/>
        </w:rPr>
        <w:t xml:space="preserve">земельної ділянки </w:t>
      </w:r>
      <w:r w:rsidRPr="004A4B6D">
        <w:rPr>
          <w:szCs w:val="28"/>
          <w:lang w:val="uk-UA"/>
        </w:rPr>
        <w:t xml:space="preserve">для </w:t>
      </w:r>
    </w:p>
    <w:p w:rsidR="00FD20B2" w:rsidRPr="004A4B6D" w:rsidRDefault="00FD20B2" w:rsidP="00042EA6">
      <w:pPr>
        <w:widowControl w:val="0"/>
        <w:rPr>
          <w:spacing w:val="-6"/>
          <w:szCs w:val="28"/>
          <w:lang w:val="uk-UA"/>
        </w:rPr>
      </w:pPr>
      <w:r w:rsidRPr="004A4B6D">
        <w:rPr>
          <w:spacing w:val="-6"/>
          <w:szCs w:val="28"/>
          <w:lang w:val="uk-UA"/>
        </w:rPr>
        <w:t xml:space="preserve">обслуговування     ринку    «Центральний» </w:t>
      </w:r>
    </w:p>
    <w:p w:rsidR="00FD20B2" w:rsidRPr="004A4B6D" w:rsidRDefault="00FD20B2" w:rsidP="00042EA6">
      <w:pPr>
        <w:widowControl w:val="0"/>
        <w:rPr>
          <w:szCs w:val="28"/>
          <w:lang w:val="uk-UA"/>
        </w:rPr>
      </w:pPr>
      <w:r w:rsidRPr="004A4B6D">
        <w:rPr>
          <w:spacing w:val="-6"/>
          <w:szCs w:val="28"/>
          <w:lang w:val="uk-UA"/>
        </w:rPr>
        <w:t>на вул. Глушець</w:t>
      </w:r>
      <w:r w:rsidRPr="004A4B6D">
        <w:rPr>
          <w:szCs w:val="28"/>
          <w:lang w:val="uk-UA"/>
        </w:rPr>
        <w:t xml:space="preserve">, 1 </w:t>
      </w:r>
      <w:r w:rsidRPr="004A4B6D">
        <w:rPr>
          <w:spacing w:val="-6"/>
          <w:szCs w:val="28"/>
          <w:lang w:val="uk-UA"/>
        </w:rPr>
        <w:t>у м. Луцьку</w:t>
      </w:r>
    </w:p>
    <w:p w:rsidR="00FD20B2" w:rsidRPr="004A4B6D" w:rsidRDefault="00FD20B2" w:rsidP="00487408">
      <w:pPr>
        <w:widowControl w:val="0"/>
        <w:rPr>
          <w:spacing w:val="4"/>
          <w:szCs w:val="28"/>
          <w:lang w:val="uk-UA"/>
        </w:rPr>
      </w:pPr>
    </w:p>
    <w:p w:rsidR="00FD20B2" w:rsidRPr="004A4B6D" w:rsidRDefault="00FD20B2" w:rsidP="00872BBF">
      <w:pPr>
        <w:widowControl w:val="0"/>
        <w:ind w:firstLine="763"/>
        <w:jc w:val="both"/>
        <w:rPr>
          <w:szCs w:val="28"/>
          <w:lang w:val="uk-UA"/>
        </w:rPr>
      </w:pPr>
      <w:r w:rsidRPr="004A4B6D">
        <w:rPr>
          <w:szCs w:val="28"/>
          <w:lang w:val="uk-UA"/>
        </w:rPr>
        <w:t xml:space="preserve">Розглянувши клопотання ТОВАРИСТВА З ОБМЕЖЕНОЮ ВІДПОВІДАЛЬНІСТЮ «ЛУЦЬКИЙ РИНОК» щодо надання на умовах оренди земельної ділянки на вул. Глушець, 1 у м. Луцьку для обслуговування </w:t>
      </w:r>
      <w:r w:rsidRPr="004A4B6D">
        <w:rPr>
          <w:spacing w:val="-6"/>
          <w:szCs w:val="28"/>
          <w:lang w:val="uk-UA"/>
        </w:rPr>
        <w:t>ринку «Центральний»</w:t>
      </w:r>
      <w:r w:rsidRPr="004A4B6D">
        <w:rPr>
          <w:szCs w:val="28"/>
          <w:lang w:val="uk-UA"/>
        </w:rPr>
        <w:t xml:space="preserve">, витяг з Державного земельного кадастру про земельну ділянку від 19.08.2021 № НВ-0007421452021, 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рада, на земельну ділянку площею </w:t>
      </w:r>
      <w:smartTag w:uri="urn:schemas-microsoft-com:office:smarttags" w:element="metricconverter">
        <w:smartTagPr>
          <w:attr w:name="ProductID" w:val="2,2125 га"/>
        </w:smartTagPr>
        <w:r w:rsidRPr="004A4B6D">
          <w:rPr>
            <w:szCs w:val="28"/>
            <w:lang w:val="uk-UA"/>
          </w:rPr>
          <w:t>2,2125 га</w:t>
        </w:r>
      </w:smartTag>
      <w:r w:rsidRPr="004A4B6D">
        <w:rPr>
          <w:szCs w:val="28"/>
          <w:lang w:val="uk-UA"/>
        </w:rPr>
        <w:t xml:space="preserve"> зареєстровано у Державному реєстрі речових прав на нерухоме майно від 04.08.2021, номер запису про право власності: 43361816, документи, що посвідчують право власності ТОВАРИСТВА З ОБМЕЖЕНОЮ ВІДПОВІДАЛЬНІСТЮ «ЛУЦЬКИЙ РИНОК» на об'єкт нерухомого майна на вул. Глушець, 1 у м. Луцьку: </w:t>
      </w:r>
      <w:r>
        <w:rPr>
          <w:szCs w:val="28"/>
          <w:lang w:val="uk-UA"/>
        </w:rPr>
        <w:t xml:space="preserve">витяг з Державного реєстру речових прав на нерухоме майно про реєстрацію права власності від 09.09.2021, індексний номер витягу: 274034588, </w:t>
      </w:r>
      <w:r w:rsidRPr="004A4B6D">
        <w:rPr>
          <w:szCs w:val="28"/>
          <w:lang w:val="uk-UA"/>
        </w:rPr>
        <w:t>відповідно до як</w:t>
      </w:r>
      <w:r>
        <w:rPr>
          <w:szCs w:val="28"/>
          <w:lang w:val="uk-UA"/>
        </w:rPr>
        <w:t xml:space="preserve">ого </w:t>
      </w:r>
      <w:r w:rsidRPr="004A4B6D">
        <w:rPr>
          <w:szCs w:val="28"/>
          <w:lang w:val="uk-UA"/>
        </w:rPr>
        <w:t xml:space="preserve">право власності на </w:t>
      </w:r>
      <w:r w:rsidRPr="004A4B6D">
        <w:rPr>
          <w:spacing w:val="-2"/>
          <w:szCs w:val="28"/>
          <w:lang w:val="uk-UA"/>
        </w:rPr>
        <w:t>єдиний майновий комплекс</w:t>
      </w:r>
      <w:r w:rsidRPr="004A4B6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зареєстроване </w:t>
      </w:r>
      <w:r w:rsidRPr="004A4B6D">
        <w:rPr>
          <w:szCs w:val="28"/>
          <w:lang w:val="uk-UA"/>
        </w:rPr>
        <w:t xml:space="preserve">від 03.09.2021, номер запису про право власності: 43856584, </w:t>
      </w:r>
      <w:r w:rsidRPr="00872BBF">
        <w:rPr>
          <w:szCs w:val="28"/>
          <w:lang w:val="uk-UA"/>
        </w:rPr>
        <w:t>технічний паспорт на об'єкт нерухомого майна</w:t>
      </w:r>
      <w:r w:rsidRPr="004A4B6D">
        <w:rPr>
          <w:szCs w:val="28"/>
          <w:lang w:val="uk-UA"/>
        </w:rPr>
        <w:t xml:space="preserve">, </w:t>
      </w:r>
      <w:r w:rsidRPr="004A4B6D">
        <w:rPr>
          <w:color w:val="000000"/>
          <w:spacing w:val="2"/>
          <w:szCs w:val="28"/>
          <w:lang w:val="uk-UA"/>
        </w:rPr>
        <w:t>враховуючи рішення Луцької міської ради від 30.07.2021 № 15/79 «Про затвердження технічної документації із землеустрою щодо поділу та об’єднання земельних ділянок</w:t>
      </w:r>
      <w:r>
        <w:rPr>
          <w:color w:val="000000"/>
          <w:spacing w:val="2"/>
          <w:szCs w:val="28"/>
          <w:lang w:val="uk-UA"/>
        </w:rPr>
        <w:t xml:space="preserve"> комунальної  власності на вул. </w:t>
      </w:r>
      <w:r w:rsidRPr="004A4B6D">
        <w:rPr>
          <w:color w:val="000000"/>
          <w:spacing w:val="2"/>
          <w:szCs w:val="28"/>
          <w:lang w:val="uk-UA"/>
        </w:rPr>
        <w:t xml:space="preserve">Глушець, 1 у м. Луцьку», керуючись статтями 12, 79-1, 93, 96, 116, 120, 122, 123-126, пунктом 2 статті 134 Земельного кодексу України, статтями 4-7, 16, 19 Закону України «Про оренду землі», статтями 4, 6 Закону України «Про державну реєстрацію речових прав на нерухоме майно та їх обтяжень», </w:t>
      </w:r>
      <w:r w:rsidRPr="004A4B6D">
        <w:rPr>
          <w:rFonts w:eastAsia="SimSun"/>
          <w:spacing w:val="-2"/>
          <w:szCs w:val="28"/>
          <w:lang w:val="uk-UA"/>
        </w:rPr>
        <w:t xml:space="preserve">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4A4B6D">
        <w:rPr>
          <w:color w:val="000000"/>
          <w:spacing w:val="2"/>
          <w:szCs w:val="28"/>
          <w:lang w:val="uk-UA"/>
        </w:rPr>
        <w:t xml:space="preserve">статтею 26 Закону України «Про місцеве самоврядування в Україні», </w:t>
      </w:r>
      <w:r w:rsidRPr="004A4B6D">
        <w:rPr>
          <w:szCs w:val="28"/>
          <w:lang w:val="uk-UA"/>
        </w:rPr>
        <w:t>п</w:t>
      </w:r>
      <w:r w:rsidRPr="004A4B6D">
        <w:rPr>
          <w:rFonts w:eastAsia="SimSun"/>
          <w:szCs w:val="28"/>
          <w:lang w:val="uk-UA"/>
        </w:rPr>
        <w:t xml:space="preserve">унктами </w:t>
      </w:r>
      <w:r w:rsidRPr="004A4B6D">
        <w:rPr>
          <w:spacing w:val="-2"/>
          <w:szCs w:val="28"/>
          <w:lang w:val="uk-UA"/>
        </w:rPr>
        <w:t xml:space="preserve">101-106, </w:t>
      </w:r>
      <w:r w:rsidRPr="004A4B6D">
        <w:rPr>
          <w:rFonts w:eastAsia="SimSun"/>
          <w:szCs w:val="28"/>
          <w:lang w:val="uk-UA"/>
        </w:rPr>
        <w:t xml:space="preserve">162, 171 </w:t>
      </w:r>
      <w:r w:rsidRPr="004A4B6D">
        <w:rPr>
          <w:szCs w:val="28"/>
          <w:lang w:val="uk-UA"/>
        </w:rPr>
        <w:t>постанови Кабінету Міністрів України від 17.10.2012 № 1051 «Про затвердження Порядку ведення Державного земельного кадастру», дорученням постійної комісії міської ради з питань земельних відносин та земельного кадастру (протокол від 21.07.2021 № 14) щодо підготовки та подання департаментом містобудування, земельних ресурсів та реклами проєктів рішень міської ради, які ініційовані постійною комісією</w:t>
      </w:r>
      <w:r w:rsidRPr="004A4B6D">
        <w:rPr>
          <w:i/>
          <w:szCs w:val="28"/>
          <w:lang w:val="uk-UA"/>
        </w:rPr>
        <w:t>,</w:t>
      </w:r>
      <w:r w:rsidRPr="004A4B6D">
        <w:rPr>
          <w:szCs w:val="28"/>
          <w:lang w:val="uk-UA"/>
        </w:rPr>
        <w:t xml:space="preserve"> </w:t>
      </w:r>
      <w:r w:rsidRPr="004A4B6D">
        <w:rPr>
          <w:spacing w:val="2"/>
          <w:szCs w:val="28"/>
          <w:lang w:val="uk-UA"/>
        </w:rPr>
        <w:t>міська рада</w:t>
      </w:r>
    </w:p>
    <w:p w:rsidR="00FD20B2" w:rsidRPr="004A4B6D" w:rsidRDefault="00FD20B2" w:rsidP="00487408">
      <w:pPr>
        <w:widowControl w:val="0"/>
        <w:jc w:val="both"/>
        <w:rPr>
          <w:spacing w:val="2"/>
          <w:szCs w:val="28"/>
          <w:lang w:val="uk-UA"/>
        </w:rPr>
      </w:pPr>
    </w:p>
    <w:p w:rsidR="00FD20B2" w:rsidRPr="004A4B6D" w:rsidRDefault="00FD20B2" w:rsidP="00487408">
      <w:pPr>
        <w:widowControl w:val="0"/>
        <w:rPr>
          <w:szCs w:val="28"/>
          <w:lang w:val="uk-UA"/>
        </w:rPr>
      </w:pPr>
      <w:r w:rsidRPr="004A4B6D">
        <w:rPr>
          <w:szCs w:val="28"/>
          <w:lang w:val="uk-UA"/>
        </w:rPr>
        <w:t>ВИРІШИЛА:</w:t>
      </w:r>
    </w:p>
    <w:p w:rsidR="00FD20B2" w:rsidRPr="004A4B6D" w:rsidRDefault="00FD20B2" w:rsidP="00487408">
      <w:pPr>
        <w:widowControl w:val="0"/>
        <w:jc w:val="both"/>
        <w:rPr>
          <w:szCs w:val="28"/>
          <w:lang w:val="uk-UA"/>
        </w:rPr>
      </w:pPr>
    </w:p>
    <w:p w:rsidR="00FD20B2" w:rsidRPr="004A4B6D" w:rsidRDefault="00FD20B2" w:rsidP="00C47E10">
      <w:pPr>
        <w:widowControl w:val="0"/>
        <w:ind w:firstLine="654"/>
        <w:jc w:val="both"/>
        <w:rPr>
          <w:spacing w:val="2"/>
          <w:szCs w:val="28"/>
          <w:lang w:val="uk-UA"/>
        </w:rPr>
      </w:pPr>
      <w:r w:rsidRPr="004A4B6D">
        <w:rPr>
          <w:spacing w:val="2"/>
          <w:szCs w:val="28"/>
          <w:lang w:val="uk-UA"/>
        </w:rPr>
        <w:t xml:space="preserve">1. Надати </w:t>
      </w:r>
      <w:r w:rsidRPr="004A4B6D">
        <w:rPr>
          <w:szCs w:val="28"/>
          <w:lang w:val="uk-UA"/>
        </w:rPr>
        <w:t xml:space="preserve">ТОВАРИСТВУ З ОБМЕЖЕНОЮ ВІДПОВІДАЛЬНІСТЮ «ЛУЦЬКИЙ РИНОК» </w:t>
      </w:r>
      <w:r w:rsidRPr="004A4B6D">
        <w:rPr>
          <w:spacing w:val="2"/>
          <w:szCs w:val="28"/>
          <w:lang w:val="uk-UA"/>
        </w:rPr>
        <w:t xml:space="preserve">земельну ділянку на </w:t>
      </w:r>
      <w:r w:rsidRPr="004A4B6D">
        <w:rPr>
          <w:szCs w:val="28"/>
          <w:lang w:val="uk-UA"/>
        </w:rPr>
        <w:t xml:space="preserve">вул. Глушець, 1 у м. Луцьку </w:t>
      </w:r>
      <w:r w:rsidRPr="004A4B6D">
        <w:rPr>
          <w:spacing w:val="2"/>
          <w:szCs w:val="28"/>
          <w:lang w:val="uk-UA"/>
        </w:rPr>
        <w:t xml:space="preserve">на умовах оренди строком на 10 років з дати укладення договору оренди землі, площею 2,2125 га, кадастровим номером 0710100000:11:166:0013, </w:t>
      </w:r>
      <w:r w:rsidRPr="004A4B6D">
        <w:rPr>
          <w:szCs w:val="28"/>
          <w:lang w:val="uk-UA"/>
        </w:rPr>
        <w:t xml:space="preserve">для обслуговування </w:t>
      </w:r>
      <w:r w:rsidRPr="004A4B6D">
        <w:rPr>
          <w:spacing w:val="-6"/>
          <w:szCs w:val="28"/>
          <w:lang w:val="uk-UA"/>
        </w:rPr>
        <w:t>ринку «Центральний»</w:t>
      </w:r>
      <w:r w:rsidRPr="004A4B6D">
        <w:rPr>
          <w:spacing w:val="2"/>
          <w:szCs w:val="28"/>
          <w:lang w:val="uk-UA"/>
        </w:rPr>
        <w:t>, згідно з додатком.</w:t>
      </w:r>
    </w:p>
    <w:p w:rsidR="00FD20B2" w:rsidRPr="004A4B6D" w:rsidRDefault="00FD20B2" w:rsidP="00487408">
      <w:pPr>
        <w:widowControl w:val="0"/>
        <w:ind w:firstLine="654"/>
        <w:jc w:val="both"/>
        <w:rPr>
          <w:szCs w:val="28"/>
          <w:lang w:val="uk-UA"/>
        </w:rPr>
      </w:pPr>
      <w:r w:rsidRPr="004A4B6D">
        <w:rPr>
          <w:spacing w:val="2"/>
          <w:szCs w:val="28"/>
          <w:lang w:val="uk-UA"/>
        </w:rPr>
        <w:t xml:space="preserve">2. Укласти з </w:t>
      </w:r>
      <w:r w:rsidRPr="004A4B6D">
        <w:rPr>
          <w:szCs w:val="28"/>
          <w:lang w:val="uk-UA"/>
        </w:rPr>
        <w:t xml:space="preserve">ТОВАРИСТВОМ З ОБМЕЖЕНОЮ ВІДПОВІДАЛЬНІСТЮ «ЛУЦЬКИЙ РИНОК» </w:t>
      </w:r>
      <w:r w:rsidRPr="004A4B6D">
        <w:rPr>
          <w:spacing w:val="2"/>
          <w:szCs w:val="28"/>
          <w:lang w:val="uk-UA"/>
        </w:rPr>
        <w:t>договір оренди земельної ділянки кадастровим номером 0710100000:11:166:0013</w:t>
      </w:r>
      <w:r>
        <w:rPr>
          <w:spacing w:val="2"/>
          <w:szCs w:val="28"/>
          <w:lang w:val="uk-UA"/>
        </w:rPr>
        <w:t>, додатковими істотними умовами якого передбачити обов</w:t>
      </w:r>
      <w:r w:rsidRPr="004A4B6D">
        <w:rPr>
          <w:spacing w:val="-4"/>
          <w:szCs w:val="28"/>
          <w:lang w:val="uk-UA"/>
        </w:rPr>
        <w:t>’</w:t>
      </w:r>
      <w:r>
        <w:rPr>
          <w:spacing w:val="2"/>
          <w:szCs w:val="28"/>
          <w:lang w:val="uk-UA"/>
        </w:rPr>
        <w:t xml:space="preserve">язок орендаря розробити та подати на затвердження Луцької міської ради до 31.08.2022 проект реконструкції ринку «Центральний», що знаходиться на вул. Глушець, 1, та можливість дострокового розірвання договору оренди землі в односторонньому порядку орендодавцем, </w:t>
      </w:r>
      <w:r w:rsidRPr="004A4B6D">
        <w:rPr>
          <w:spacing w:val="2"/>
          <w:szCs w:val="28"/>
          <w:lang w:val="uk-UA"/>
        </w:rPr>
        <w:t>а також оформити інші документи, необхідні для вчинення цієї угоди.</w:t>
      </w:r>
    </w:p>
    <w:p w:rsidR="00FD20B2" w:rsidRPr="004A4B6D" w:rsidRDefault="00FD20B2" w:rsidP="004E599A">
      <w:pPr>
        <w:widowControl w:val="0"/>
        <w:ind w:firstLine="654"/>
        <w:jc w:val="both"/>
        <w:rPr>
          <w:szCs w:val="28"/>
          <w:lang w:val="uk-UA"/>
        </w:rPr>
      </w:pPr>
      <w:r w:rsidRPr="004A4B6D">
        <w:rPr>
          <w:spacing w:val="2"/>
          <w:szCs w:val="28"/>
          <w:lang w:val="uk-UA"/>
        </w:rPr>
        <w:t xml:space="preserve">3. Зобов’язати </w:t>
      </w:r>
      <w:r w:rsidRPr="004A4B6D">
        <w:rPr>
          <w:szCs w:val="28"/>
          <w:lang w:val="uk-UA"/>
        </w:rPr>
        <w:t>ТОВАРИСТВО З ОБМЕЖЕНОЮ ВІДПОВІДАЛЬНІСТЮ «ЛУЦЬКИЙ РИНОК»</w:t>
      </w:r>
      <w:r w:rsidRPr="004A4B6D">
        <w:rPr>
          <w:spacing w:val="2"/>
          <w:szCs w:val="28"/>
          <w:lang w:val="uk-UA"/>
        </w:rPr>
        <w:t>:</w:t>
      </w:r>
    </w:p>
    <w:p w:rsidR="00FD20B2" w:rsidRPr="004A4B6D" w:rsidRDefault="00FD20B2" w:rsidP="00746F17">
      <w:pPr>
        <w:widowControl w:val="0"/>
        <w:ind w:firstLine="654"/>
        <w:jc w:val="both"/>
        <w:rPr>
          <w:szCs w:val="28"/>
          <w:lang w:val="uk-UA"/>
        </w:rPr>
      </w:pPr>
      <w:r w:rsidRPr="004A4B6D">
        <w:rPr>
          <w:spacing w:val="2"/>
          <w:szCs w:val="28"/>
          <w:lang w:val="uk-UA"/>
        </w:rPr>
        <w:t>3</w:t>
      </w:r>
      <w:r>
        <w:rPr>
          <w:spacing w:val="2"/>
          <w:szCs w:val="28"/>
          <w:lang w:val="uk-UA"/>
        </w:rPr>
        <w:t>.1</w:t>
      </w:r>
      <w:r w:rsidRPr="004A4B6D">
        <w:rPr>
          <w:spacing w:val="2"/>
          <w:szCs w:val="28"/>
          <w:lang w:val="uk-UA"/>
        </w:rPr>
        <w:t>. Укласти з міською радою договір оренди землі.</w:t>
      </w:r>
    </w:p>
    <w:p w:rsidR="00FD20B2" w:rsidRPr="004A4B6D" w:rsidRDefault="00FD20B2" w:rsidP="00746F17">
      <w:pPr>
        <w:widowControl w:val="0"/>
        <w:ind w:firstLine="654"/>
        <w:jc w:val="both"/>
        <w:rPr>
          <w:szCs w:val="28"/>
        </w:rPr>
      </w:pPr>
      <w:r w:rsidRPr="004A4B6D">
        <w:rPr>
          <w:spacing w:val="-4"/>
          <w:szCs w:val="28"/>
          <w:lang w:val="uk-UA"/>
        </w:rPr>
        <w:t>3.</w:t>
      </w:r>
      <w:r>
        <w:rPr>
          <w:spacing w:val="-4"/>
          <w:szCs w:val="28"/>
          <w:lang w:val="uk-UA"/>
        </w:rPr>
        <w:t>2</w:t>
      </w:r>
      <w:r w:rsidRPr="004A4B6D">
        <w:rPr>
          <w:spacing w:val="-4"/>
          <w:szCs w:val="28"/>
          <w:lang w:val="uk-UA"/>
        </w:rPr>
        <w:t>. Зареєструвати право оренди земельної ділянки в порядку, визначеному чинним законодавством України.</w:t>
      </w:r>
    </w:p>
    <w:p w:rsidR="00FD20B2" w:rsidRPr="004A4B6D" w:rsidRDefault="00FD20B2" w:rsidP="00746F17">
      <w:pPr>
        <w:widowControl w:val="0"/>
        <w:ind w:firstLine="654"/>
        <w:jc w:val="both"/>
        <w:rPr>
          <w:szCs w:val="28"/>
        </w:rPr>
      </w:pPr>
      <w:r w:rsidRPr="004A4B6D">
        <w:rPr>
          <w:spacing w:val="-4"/>
          <w:szCs w:val="28"/>
          <w:lang w:val="uk-UA"/>
        </w:rPr>
        <w:t>3.</w:t>
      </w:r>
      <w:r>
        <w:rPr>
          <w:spacing w:val="-4"/>
          <w:szCs w:val="28"/>
          <w:lang w:val="uk-UA"/>
        </w:rPr>
        <w:t>3</w:t>
      </w:r>
      <w:r w:rsidRPr="004A4B6D">
        <w:rPr>
          <w:spacing w:val="-4"/>
          <w:szCs w:val="28"/>
          <w:lang w:val="uk-UA"/>
        </w:rPr>
        <w:t>. Виконувати обов’язки землекористувача відповідно до вимог статті 96 Земельного кодексу України.</w:t>
      </w:r>
    </w:p>
    <w:p w:rsidR="00FD20B2" w:rsidRPr="004A4B6D" w:rsidRDefault="00FD20B2" w:rsidP="00746F17">
      <w:pPr>
        <w:widowControl w:val="0"/>
        <w:ind w:firstLine="654"/>
        <w:jc w:val="both"/>
        <w:rPr>
          <w:spacing w:val="-4"/>
          <w:szCs w:val="28"/>
          <w:lang w:val="uk-UA"/>
        </w:rPr>
      </w:pPr>
      <w:r w:rsidRPr="004A4B6D">
        <w:rPr>
          <w:spacing w:val="-4"/>
          <w:szCs w:val="28"/>
          <w:lang w:val="uk-UA"/>
        </w:rPr>
        <w:t>3.</w:t>
      </w:r>
      <w:r>
        <w:rPr>
          <w:spacing w:val="-4"/>
          <w:szCs w:val="28"/>
          <w:lang w:val="uk-UA"/>
        </w:rPr>
        <w:t>4</w:t>
      </w:r>
      <w:r w:rsidRPr="004A4B6D">
        <w:rPr>
          <w:spacing w:val="-4"/>
          <w:szCs w:val="28"/>
          <w:lang w:val="uk-UA"/>
        </w:rPr>
        <w:t>. Забезпечувати збереження та вільний доступ до мереж міських інженерних комунікацій, що проходять по зазначеній території, для проведення ремонтних та профілактичних робіт.</w:t>
      </w:r>
    </w:p>
    <w:p w:rsidR="00FD20B2" w:rsidRPr="004A4B6D" w:rsidRDefault="00FD20B2" w:rsidP="00746F17">
      <w:pPr>
        <w:widowControl w:val="0"/>
        <w:ind w:firstLine="654"/>
        <w:jc w:val="both"/>
        <w:rPr>
          <w:spacing w:val="-4"/>
          <w:szCs w:val="28"/>
          <w:lang w:val="uk-UA"/>
        </w:rPr>
      </w:pPr>
      <w:r w:rsidRPr="004A4B6D">
        <w:rPr>
          <w:spacing w:val="-4"/>
          <w:szCs w:val="28"/>
          <w:lang w:val="uk-UA"/>
        </w:rPr>
        <w:t xml:space="preserve">4. У разі, якщо одна із сторін не підписала договір оренди землі впродовж шести календарних місяців з моменту прийняття даного рішення, </w:t>
      </w:r>
      <w:r>
        <w:rPr>
          <w:szCs w:val="28"/>
          <w:lang w:val="uk-UA"/>
        </w:rPr>
        <w:t>воно</w:t>
      </w:r>
      <w:r w:rsidRPr="004A4B6D">
        <w:rPr>
          <w:szCs w:val="28"/>
          <w:lang w:val="uk-UA"/>
        </w:rPr>
        <w:t xml:space="preserve"> втрача</w:t>
      </w:r>
      <w:r>
        <w:rPr>
          <w:szCs w:val="28"/>
          <w:lang w:val="uk-UA"/>
        </w:rPr>
        <w:t>є</w:t>
      </w:r>
      <w:r w:rsidRPr="004A4B6D">
        <w:rPr>
          <w:szCs w:val="28"/>
          <w:lang w:val="uk-UA"/>
        </w:rPr>
        <w:t xml:space="preserve"> чинність</w:t>
      </w:r>
      <w:r w:rsidRPr="004A4B6D">
        <w:rPr>
          <w:spacing w:val="-4"/>
          <w:szCs w:val="28"/>
          <w:lang w:val="uk-UA"/>
        </w:rPr>
        <w:t>.</w:t>
      </w:r>
    </w:p>
    <w:p w:rsidR="00FD20B2" w:rsidRPr="004A4B6D" w:rsidRDefault="00FD20B2" w:rsidP="00746F17">
      <w:pPr>
        <w:widowControl w:val="0"/>
        <w:ind w:firstLine="654"/>
        <w:jc w:val="both"/>
        <w:rPr>
          <w:szCs w:val="28"/>
        </w:rPr>
      </w:pPr>
      <w:r>
        <w:rPr>
          <w:spacing w:val="-4"/>
          <w:szCs w:val="28"/>
          <w:lang w:val="uk-UA"/>
        </w:rPr>
        <w:t>5</w:t>
      </w:r>
      <w:r w:rsidRPr="004A4B6D">
        <w:rPr>
          <w:spacing w:val="-4"/>
          <w:szCs w:val="28"/>
          <w:lang w:val="uk-UA"/>
        </w:rPr>
        <w:t xml:space="preserve">. Контроль за виконанням даного рішення покласти на постійну комісію міської ради з питань земельних відносин та земельного кадастру </w:t>
      </w:r>
      <w:r w:rsidRPr="004A4B6D">
        <w:rPr>
          <w:szCs w:val="28"/>
          <w:lang w:val="uk-UA"/>
        </w:rPr>
        <w:t>(Козлюк О.Є.)</w:t>
      </w:r>
      <w:r w:rsidRPr="004A4B6D">
        <w:rPr>
          <w:spacing w:val="-4"/>
          <w:szCs w:val="28"/>
          <w:lang w:val="uk-UA"/>
        </w:rPr>
        <w:t>.</w:t>
      </w:r>
    </w:p>
    <w:p w:rsidR="00FD20B2" w:rsidRPr="004A4B6D" w:rsidRDefault="00FD20B2" w:rsidP="00487408">
      <w:pPr>
        <w:widowControl w:val="0"/>
        <w:ind w:firstLine="763"/>
        <w:jc w:val="both"/>
        <w:rPr>
          <w:sz w:val="26"/>
          <w:szCs w:val="26"/>
          <w:lang w:val="uk-UA"/>
        </w:rPr>
      </w:pPr>
    </w:p>
    <w:p w:rsidR="00FD20B2" w:rsidRPr="004A4B6D" w:rsidRDefault="00FD20B2" w:rsidP="00487408">
      <w:pPr>
        <w:widowControl w:val="0"/>
        <w:ind w:firstLine="763"/>
        <w:jc w:val="both"/>
        <w:rPr>
          <w:sz w:val="26"/>
          <w:szCs w:val="26"/>
          <w:lang w:val="uk-UA"/>
        </w:rPr>
      </w:pPr>
    </w:p>
    <w:p w:rsidR="00FD20B2" w:rsidRPr="004A4B6D" w:rsidRDefault="00FD20B2" w:rsidP="00587214">
      <w:pPr>
        <w:widowControl w:val="0"/>
        <w:jc w:val="both"/>
        <w:rPr>
          <w:szCs w:val="28"/>
        </w:rPr>
      </w:pPr>
      <w:r w:rsidRPr="004A4B6D">
        <w:rPr>
          <w:szCs w:val="28"/>
        </w:rPr>
        <w:t xml:space="preserve">Міський голова                                           </w:t>
      </w:r>
      <w:r>
        <w:rPr>
          <w:szCs w:val="28"/>
          <w:lang w:val="uk-UA"/>
        </w:rPr>
        <w:t xml:space="preserve"> </w:t>
      </w:r>
      <w:r w:rsidRPr="004A4B6D">
        <w:rPr>
          <w:szCs w:val="28"/>
        </w:rPr>
        <w:t xml:space="preserve">       </w:t>
      </w:r>
      <w:r w:rsidRPr="004A4B6D">
        <w:rPr>
          <w:szCs w:val="28"/>
          <w:lang w:val="uk-UA"/>
        </w:rPr>
        <w:t xml:space="preserve">   </w:t>
      </w:r>
      <w:r w:rsidRPr="004A4B6D">
        <w:rPr>
          <w:szCs w:val="28"/>
        </w:rPr>
        <w:t xml:space="preserve">                            Ігор ПОЛІЩУК</w:t>
      </w:r>
    </w:p>
    <w:p w:rsidR="00FD20B2" w:rsidRPr="004A4B6D" w:rsidRDefault="00FD20B2" w:rsidP="00487408">
      <w:pPr>
        <w:widowControl w:val="0"/>
        <w:jc w:val="both"/>
        <w:rPr>
          <w:sz w:val="26"/>
          <w:szCs w:val="26"/>
          <w:lang w:val="uk-UA"/>
        </w:rPr>
      </w:pPr>
    </w:p>
    <w:p w:rsidR="00FD20B2" w:rsidRPr="004A4B6D" w:rsidRDefault="00FD20B2" w:rsidP="00487408">
      <w:pPr>
        <w:widowControl w:val="0"/>
        <w:jc w:val="both"/>
        <w:rPr>
          <w:sz w:val="26"/>
          <w:szCs w:val="26"/>
          <w:lang w:val="uk-UA"/>
        </w:rPr>
      </w:pPr>
    </w:p>
    <w:p w:rsidR="00FD20B2" w:rsidRPr="002015CC" w:rsidRDefault="00FD20B2" w:rsidP="004A4BF5">
      <w:pPr>
        <w:widowControl w:val="0"/>
        <w:rPr>
          <w:lang w:val="uk-UA"/>
        </w:rPr>
      </w:pPr>
      <w:r>
        <w:rPr>
          <w:sz w:val="24"/>
          <w:lang w:val="uk-UA"/>
        </w:rPr>
        <w:t>Козлюк</w:t>
      </w:r>
    </w:p>
    <w:sectPr w:rsidR="00FD20B2" w:rsidRPr="002015CC" w:rsidSect="004A4B6D">
      <w:pgSz w:w="11906" w:h="16838"/>
      <w:pgMar w:top="850" w:right="850" w:bottom="16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2AC"/>
    <w:rsid w:val="00002B62"/>
    <w:rsid w:val="00011B13"/>
    <w:rsid w:val="00022EB8"/>
    <w:rsid w:val="00036216"/>
    <w:rsid w:val="00036842"/>
    <w:rsid w:val="00042994"/>
    <w:rsid w:val="00042EA6"/>
    <w:rsid w:val="000535C9"/>
    <w:rsid w:val="000603B5"/>
    <w:rsid w:val="00067928"/>
    <w:rsid w:val="00067B54"/>
    <w:rsid w:val="00070828"/>
    <w:rsid w:val="000778D1"/>
    <w:rsid w:val="00092337"/>
    <w:rsid w:val="000A0204"/>
    <w:rsid w:val="000A22DA"/>
    <w:rsid w:val="000A3D14"/>
    <w:rsid w:val="000B09B4"/>
    <w:rsid w:val="000B2F90"/>
    <w:rsid w:val="000C0D03"/>
    <w:rsid w:val="000C439A"/>
    <w:rsid w:val="000E5085"/>
    <w:rsid w:val="000E72AC"/>
    <w:rsid w:val="000E740F"/>
    <w:rsid w:val="000E7D54"/>
    <w:rsid w:val="00107933"/>
    <w:rsid w:val="00125644"/>
    <w:rsid w:val="00127545"/>
    <w:rsid w:val="00131D40"/>
    <w:rsid w:val="001539DF"/>
    <w:rsid w:val="0016445B"/>
    <w:rsid w:val="0017475E"/>
    <w:rsid w:val="00175422"/>
    <w:rsid w:val="0018082C"/>
    <w:rsid w:val="001815E9"/>
    <w:rsid w:val="00184CEA"/>
    <w:rsid w:val="00195387"/>
    <w:rsid w:val="00195DDE"/>
    <w:rsid w:val="0019668A"/>
    <w:rsid w:val="001A735C"/>
    <w:rsid w:val="001B55C4"/>
    <w:rsid w:val="001C3C7B"/>
    <w:rsid w:val="001E12F8"/>
    <w:rsid w:val="001E1A69"/>
    <w:rsid w:val="001E22B8"/>
    <w:rsid w:val="001E6141"/>
    <w:rsid w:val="001F6559"/>
    <w:rsid w:val="001F7C6A"/>
    <w:rsid w:val="00201197"/>
    <w:rsid w:val="002015CC"/>
    <w:rsid w:val="00202127"/>
    <w:rsid w:val="002024C8"/>
    <w:rsid w:val="00202F27"/>
    <w:rsid w:val="002044A9"/>
    <w:rsid w:val="002069C7"/>
    <w:rsid w:val="002110AF"/>
    <w:rsid w:val="00214AD9"/>
    <w:rsid w:val="002177FB"/>
    <w:rsid w:val="002179BE"/>
    <w:rsid w:val="002253BD"/>
    <w:rsid w:val="00233848"/>
    <w:rsid w:val="00234F72"/>
    <w:rsid w:val="00236880"/>
    <w:rsid w:val="002371AD"/>
    <w:rsid w:val="00253B4D"/>
    <w:rsid w:val="0025724B"/>
    <w:rsid w:val="00262197"/>
    <w:rsid w:val="00266D87"/>
    <w:rsid w:val="00266D9A"/>
    <w:rsid w:val="00272212"/>
    <w:rsid w:val="00272919"/>
    <w:rsid w:val="002756F9"/>
    <w:rsid w:val="00275AC0"/>
    <w:rsid w:val="00275BB5"/>
    <w:rsid w:val="00285961"/>
    <w:rsid w:val="002868E6"/>
    <w:rsid w:val="002A7C6B"/>
    <w:rsid w:val="002B51CC"/>
    <w:rsid w:val="002C3DEA"/>
    <w:rsid w:val="002D4E15"/>
    <w:rsid w:val="002D5B6A"/>
    <w:rsid w:val="002D61CE"/>
    <w:rsid w:val="002E054B"/>
    <w:rsid w:val="002E0714"/>
    <w:rsid w:val="002E3374"/>
    <w:rsid w:val="002E3C39"/>
    <w:rsid w:val="002F52B4"/>
    <w:rsid w:val="002F61CD"/>
    <w:rsid w:val="00307E3F"/>
    <w:rsid w:val="00320689"/>
    <w:rsid w:val="00324317"/>
    <w:rsid w:val="003262D8"/>
    <w:rsid w:val="00332D59"/>
    <w:rsid w:val="00332EBC"/>
    <w:rsid w:val="00334176"/>
    <w:rsid w:val="00336E8C"/>
    <w:rsid w:val="00345832"/>
    <w:rsid w:val="003731CB"/>
    <w:rsid w:val="00381DC9"/>
    <w:rsid w:val="003858CB"/>
    <w:rsid w:val="003B486C"/>
    <w:rsid w:val="003C6741"/>
    <w:rsid w:val="003D14BA"/>
    <w:rsid w:val="003D15C2"/>
    <w:rsid w:val="003D22FC"/>
    <w:rsid w:val="003E27E1"/>
    <w:rsid w:val="003E4F5C"/>
    <w:rsid w:val="003F3B5B"/>
    <w:rsid w:val="00412BEF"/>
    <w:rsid w:val="00413BF3"/>
    <w:rsid w:val="00413EF3"/>
    <w:rsid w:val="004150D1"/>
    <w:rsid w:val="00423952"/>
    <w:rsid w:val="004258C3"/>
    <w:rsid w:val="00425D39"/>
    <w:rsid w:val="00437E2A"/>
    <w:rsid w:val="00444767"/>
    <w:rsid w:val="00445492"/>
    <w:rsid w:val="004550EA"/>
    <w:rsid w:val="00460258"/>
    <w:rsid w:val="004626DE"/>
    <w:rsid w:val="00464EB5"/>
    <w:rsid w:val="004668B0"/>
    <w:rsid w:val="0047016A"/>
    <w:rsid w:val="004826E4"/>
    <w:rsid w:val="004842F6"/>
    <w:rsid w:val="00487408"/>
    <w:rsid w:val="00496DE7"/>
    <w:rsid w:val="004A0A79"/>
    <w:rsid w:val="004A4B6D"/>
    <w:rsid w:val="004A4BF5"/>
    <w:rsid w:val="004C0820"/>
    <w:rsid w:val="004D053F"/>
    <w:rsid w:val="004E15FC"/>
    <w:rsid w:val="004E599A"/>
    <w:rsid w:val="004E5C6A"/>
    <w:rsid w:val="004E7DAB"/>
    <w:rsid w:val="004F2F1E"/>
    <w:rsid w:val="004F42FF"/>
    <w:rsid w:val="00510129"/>
    <w:rsid w:val="00511B98"/>
    <w:rsid w:val="00512656"/>
    <w:rsid w:val="00517F3F"/>
    <w:rsid w:val="0052156D"/>
    <w:rsid w:val="0052271F"/>
    <w:rsid w:val="005310AF"/>
    <w:rsid w:val="0054381A"/>
    <w:rsid w:val="00564D70"/>
    <w:rsid w:val="005705B3"/>
    <w:rsid w:val="00571BD5"/>
    <w:rsid w:val="005757C1"/>
    <w:rsid w:val="005771BB"/>
    <w:rsid w:val="005771DD"/>
    <w:rsid w:val="00585391"/>
    <w:rsid w:val="00585AED"/>
    <w:rsid w:val="00587214"/>
    <w:rsid w:val="00593AD7"/>
    <w:rsid w:val="00597339"/>
    <w:rsid w:val="005A4B2C"/>
    <w:rsid w:val="005B67D7"/>
    <w:rsid w:val="005E2467"/>
    <w:rsid w:val="005E683F"/>
    <w:rsid w:val="005F2D6C"/>
    <w:rsid w:val="00604E41"/>
    <w:rsid w:val="006058D7"/>
    <w:rsid w:val="00610C5C"/>
    <w:rsid w:val="006131CF"/>
    <w:rsid w:val="00615497"/>
    <w:rsid w:val="006179F0"/>
    <w:rsid w:val="006418BF"/>
    <w:rsid w:val="00643650"/>
    <w:rsid w:val="0064600D"/>
    <w:rsid w:val="00650AAE"/>
    <w:rsid w:val="006517AA"/>
    <w:rsid w:val="00670CA2"/>
    <w:rsid w:val="00673294"/>
    <w:rsid w:val="0068433C"/>
    <w:rsid w:val="00693AE8"/>
    <w:rsid w:val="00694AD0"/>
    <w:rsid w:val="006A000C"/>
    <w:rsid w:val="006A269A"/>
    <w:rsid w:val="006A4617"/>
    <w:rsid w:val="007001AB"/>
    <w:rsid w:val="00700537"/>
    <w:rsid w:val="00701EFB"/>
    <w:rsid w:val="00703116"/>
    <w:rsid w:val="00706896"/>
    <w:rsid w:val="0070727C"/>
    <w:rsid w:val="00711FEA"/>
    <w:rsid w:val="0071220B"/>
    <w:rsid w:val="00716947"/>
    <w:rsid w:val="0071757B"/>
    <w:rsid w:val="00720B67"/>
    <w:rsid w:val="00721691"/>
    <w:rsid w:val="0072742D"/>
    <w:rsid w:val="00727670"/>
    <w:rsid w:val="00731F31"/>
    <w:rsid w:val="00733936"/>
    <w:rsid w:val="00734BC0"/>
    <w:rsid w:val="007363F8"/>
    <w:rsid w:val="00736F1B"/>
    <w:rsid w:val="007377CC"/>
    <w:rsid w:val="007425CC"/>
    <w:rsid w:val="00746F17"/>
    <w:rsid w:val="00752E1D"/>
    <w:rsid w:val="00757ECD"/>
    <w:rsid w:val="007635D8"/>
    <w:rsid w:val="007700F2"/>
    <w:rsid w:val="00777516"/>
    <w:rsid w:val="007777DB"/>
    <w:rsid w:val="007821DC"/>
    <w:rsid w:val="00793E74"/>
    <w:rsid w:val="00796406"/>
    <w:rsid w:val="007A28D5"/>
    <w:rsid w:val="007A2926"/>
    <w:rsid w:val="007A69E7"/>
    <w:rsid w:val="007A78AC"/>
    <w:rsid w:val="007A7C60"/>
    <w:rsid w:val="007B65CE"/>
    <w:rsid w:val="007D29B7"/>
    <w:rsid w:val="007D46B3"/>
    <w:rsid w:val="007E0DA7"/>
    <w:rsid w:val="00804E63"/>
    <w:rsid w:val="0080679B"/>
    <w:rsid w:val="008077EA"/>
    <w:rsid w:val="00815C6C"/>
    <w:rsid w:val="00824249"/>
    <w:rsid w:val="00841851"/>
    <w:rsid w:val="00842929"/>
    <w:rsid w:val="0084689E"/>
    <w:rsid w:val="00853C8F"/>
    <w:rsid w:val="008545AC"/>
    <w:rsid w:val="00854BBE"/>
    <w:rsid w:val="00871572"/>
    <w:rsid w:val="00871F9E"/>
    <w:rsid w:val="00872BBF"/>
    <w:rsid w:val="00872FF1"/>
    <w:rsid w:val="00874AC5"/>
    <w:rsid w:val="00895A2C"/>
    <w:rsid w:val="008A0DA6"/>
    <w:rsid w:val="008A1ED2"/>
    <w:rsid w:val="008C06DE"/>
    <w:rsid w:val="008C63D5"/>
    <w:rsid w:val="008C6D92"/>
    <w:rsid w:val="008E5868"/>
    <w:rsid w:val="008E60DE"/>
    <w:rsid w:val="008F04F4"/>
    <w:rsid w:val="00926003"/>
    <w:rsid w:val="00935DC0"/>
    <w:rsid w:val="00940AC5"/>
    <w:rsid w:val="009830AD"/>
    <w:rsid w:val="00991A55"/>
    <w:rsid w:val="009A35BC"/>
    <w:rsid w:val="009A4E37"/>
    <w:rsid w:val="009B1065"/>
    <w:rsid w:val="009B4587"/>
    <w:rsid w:val="009C1899"/>
    <w:rsid w:val="009C1EB7"/>
    <w:rsid w:val="009D0BEE"/>
    <w:rsid w:val="009D2FA2"/>
    <w:rsid w:val="009F218E"/>
    <w:rsid w:val="009F4CBB"/>
    <w:rsid w:val="009F5C79"/>
    <w:rsid w:val="00A01639"/>
    <w:rsid w:val="00A0214D"/>
    <w:rsid w:val="00A118C8"/>
    <w:rsid w:val="00A131DC"/>
    <w:rsid w:val="00A15A2F"/>
    <w:rsid w:val="00A16132"/>
    <w:rsid w:val="00A42444"/>
    <w:rsid w:val="00A4255A"/>
    <w:rsid w:val="00A50902"/>
    <w:rsid w:val="00A5541C"/>
    <w:rsid w:val="00A55ED7"/>
    <w:rsid w:val="00A6052D"/>
    <w:rsid w:val="00A61BA8"/>
    <w:rsid w:val="00A67E8A"/>
    <w:rsid w:val="00A75334"/>
    <w:rsid w:val="00A86877"/>
    <w:rsid w:val="00A917FA"/>
    <w:rsid w:val="00A91A9E"/>
    <w:rsid w:val="00A92D8B"/>
    <w:rsid w:val="00AA750B"/>
    <w:rsid w:val="00AB634B"/>
    <w:rsid w:val="00AC3206"/>
    <w:rsid w:val="00AE0EBA"/>
    <w:rsid w:val="00AE3692"/>
    <w:rsid w:val="00AE43E6"/>
    <w:rsid w:val="00AF1E3F"/>
    <w:rsid w:val="00AF3E89"/>
    <w:rsid w:val="00AF4CEF"/>
    <w:rsid w:val="00B040EB"/>
    <w:rsid w:val="00B06CA6"/>
    <w:rsid w:val="00B07E02"/>
    <w:rsid w:val="00B10E73"/>
    <w:rsid w:val="00B156B0"/>
    <w:rsid w:val="00B3124A"/>
    <w:rsid w:val="00B50DE3"/>
    <w:rsid w:val="00B66C7F"/>
    <w:rsid w:val="00B82441"/>
    <w:rsid w:val="00BA10B8"/>
    <w:rsid w:val="00BE0DDF"/>
    <w:rsid w:val="00BE59F5"/>
    <w:rsid w:val="00BE7B3D"/>
    <w:rsid w:val="00BF0751"/>
    <w:rsid w:val="00BF4D5C"/>
    <w:rsid w:val="00C02AC8"/>
    <w:rsid w:val="00C04CD6"/>
    <w:rsid w:val="00C0646C"/>
    <w:rsid w:val="00C109B6"/>
    <w:rsid w:val="00C14576"/>
    <w:rsid w:val="00C1649C"/>
    <w:rsid w:val="00C25D3B"/>
    <w:rsid w:val="00C25E59"/>
    <w:rsid w:val="00C32E33"/>
    <w:rsid w:val="00C41300"/>
    <w:rsid w:val="00C4512B"/>
    <w:rsid w:val="00C463EA"/>
    <w:rsid w:val="00C47E10"/>
    <w:rsid w:val="00C50327"/>
    <w:rsid w:val="00C60A7A"/>
    <w:rsid w:val="00C63845"/>
    <w:rsid w:val="00C643F1"/>
    <w:rsid w:val="00C75CF0"/>
    <w:rsid w:val="00C86F30"/>
    <w:rsid w:val="00C90DAF"/>
    <w:rsid w:val="00C95382"/>
    <w:rsid w:val="00C95597"/>
    <w:rsid w:val="00C95BDC"/>
    <w:rsid w:val="00CA08EC"/>
    <w:rsid w:val="00CB3DB6"/>
    <w:rsid w:val="00CB61A0"/>
    <w:rsid w:val="00CC16FD"/>
    <w:rsid w:val="00CC5069"/>
    <w:rsid w:val="00CD0A49"/>
    <w:rsid w:val="00CD6144"/>
    <w:rsid w:val="00CE53CE"/>
    <w:rsid w:val="00CE56E4"/>
    <w:rsid w:val="00CE7B01"/>
    <w:rsid w:val="00CF2108"/>
    <w:rsid w:val="00CF4470"/>
    <w:rsid w:val="00D04B80"/>
    <w:rsid w:val="00D07F4A"/>
    <w:rsid w:val="00D17273"/>
    <w:rsid w:val="00D254D3"/>
    <w:rsid w:val="00D25A6D"/>
    <w:rsid w:val="00D30C9B"/>
    <w:rsid w:val="00D32138"/>
    <w:rsid w:val="00D440EA"/>
    <w:rsid w:val="00D46027"/>
    <w:rsid w:val="00D518C7"/>
    <w:rsid w:val="00D56D96"/>
    <w:rsid w:val="00D60A2F"/>
    <w:rsid w:val="00D7783C"/>
    <w:rsid w:val="00D82110"/>
    <w:rsid w:val="00D874E9"/>
    <w:rsid w:val="00D90C09"/>
    <w:rsid w:val="00D9128C"/>
    <w:rsid w:val="00D9222C"/>
    <w:rsid w:val="00DA63D3"/>
    <w:rsid w:val="00DA6DA1"/>
    <w:rsid w:val="00DB0E39"/>
    <w:rsid w:val="00DB1816"/>
    <w:rsid w:val="00DB392A"/>
    <w:rsid w:val="00DC0139"/>
    <w:rsid w:val="00DC68FA"/>
    <w:rsid w:val="00DD594C"/>
    <w:rsid w:val="00DE4019"/>
    <w:rsid w:val="00DE50F5"/>
    <w:rsid w:val="00E01A51"/>
    <w:rsid w:val="00E1065B"/>
    <w:rsid w:val="00E1184B"/>
    <w:rsid w:val="00E12D9A"/>
    <w:rsid w:val="00E1308B"/>
    <w:rsid w:val="00E1340D"/>
    <w:rsid w:val="00E2079B"/>
    <w:rsid w:val="00E302B5"/>
    <w:rsid w:val="00E31864"/>
    <w:rsid w:val="00E35DBC"/>
    <w:rsid w:val="00E41D67"/>
    <w:rsid w:val="00E42F86"/>
    <w:rsid w:val="00E46755"/>
    <w:rsid w:val="00E46B79"/>
    <w:rsid w:val="00E47264"/>
    <w:rsid w:val="00E57105"/>
    <w:rsid w:val="00E71D35"/>
    <w:rsid w:val="00E73B10"/>
    <w:rsid w:val="00E74CBD"/>
    <w:rsid w:val="00E77BF1"/>
    <w:rsid w:val="00E842E0"/>
    <w:rsid w:val="00E85F29"/>
    <w:rsid w:val="00E9505B"/>
    <w:rsid w:val="00E97994"/>
    <w:rsid w:val="00EB4F6A"/>
    <w:rsid w:val="00ED458E"/>
    <w:rsid w:val="00ED6A67"/>
    <w:rsid w:val="00EE3DED"/>
    <w:rsid w:val="00EF019A"/>
    <w:rsid w:val="00EF06D4"/>
    <w:rsid w:val="00EF7D62"/>
    <w:rsid w:val="00F053CD"/>
    <w:rsid w:val="00F060E1"/>
    <w:rsid w:val="00F11F85"/>
    <w:rsid w:val="00F13AFE"/>
    <w:rsid w:val="00F20D0B"/>
    <w:rsid w:val="00F22B21"/>
    <w:rsid w:val="00F30614"/>
    <w:rsid w:val="00F42715"/>
    <w:rsid w:val="00F44E11"/>
    <w:rsid w:val="00F55419"/>
    <w:rsid w:val="00F64002"/>
    <w:rsid w:val="00F71B24"/>
    <w:rsid w:val="00F747B4"/>
    <w:rsid w:val="00F75DB4"/>
    <w:rsid w:val="00F764BA"/>
    <w:rsid w:val="00F779E8"/>
    <w:rsid w:val="00F86F57"/>
    <w:rsid w:val="00F901C7"/>
    <w:rsid w:val="00F94153"/>
    <w:rsid w:val="00F947E9"/>
    <w:rsid w:val="00F96B51"/>
    <w:rsid w:val="00F97C7D"/>
    <w:rsid w:val="00FA0711"/>
    <w:rsid w:val="00FA5BE9"/>
    <w:rsid w:val="00FA7022"/>
    <w:rsid w:val="00FB3159"/>
    <w:rsid w:val="00FC74D0"/>
    <w:rsid w:val="00FC7885"/>
    <w:rsid w:val="00FC7D44"/>
    <w:rsid w:val="00FD20B2"/>
    <w:rsid w:val="00FE1134"/>
    <w:rsid w:val="00FF455A"/>
    <w:rsid w:val="00FF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AC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72AC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72AC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29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9D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zh-CN"/>
    </w:rPr>
  </w:style>
  <w:style w:type="paragraph" w:customStyle="1" w:styleId="a">
    <w:name w:val="Знак Знак Знак Знак Знак Знак"/>
    <w:basedOn w:val="Normal"/>
    <w:uiPriority w:val="99"/>
    <w:rsid w:val="007E0DA7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2846</Words>
  <Characters>1623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olyas</dc:creator>
  <cp:keywords/>
  <dc:description/>
  <cp:lastModifiedBy>parhomchuk</cp:lastModifiedBy>
  <cp:revision>12</cp:revision>
  <cp:lastPrinted>2021-09-13T13:03:00Z</cp:lastPrinted>
  <dcterms:created xsi:type="dcterms:W3CDTF">2021-09-16T08:26:00Z</dcterms:created>
  <dcterms:modified xsi:type="dcterms:W3CDTF">2021-09-16T08:35:00Z</dcterms:modified>
</cp:coreProperties>
</file>