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02" w:rsidRDefault="0083204F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одаток 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664E02" w:rsidRDefault="0083204F">
      <w:pPr>
        <w:spacing w:after="0"/>
        <w:ind w:firstLine="567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до рішення виконавчого комітету</w:t>
      </w:r>
    </w:p>
    <w:p w:rsidR="00664E02" w:rsidRDefault="0083204F">
      <w:pPr>
        <w:spacing w:after="0"/>
        <w:ind w:firstLine="567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міської ради </w:t>
      </w:r>
    </w:p>
    <w:p w:rsidR="00664E02" w:rsidRDefault="0083204F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______________№_____________</w:t>
      </w:r>
    </w:p>
    <w:p w:rsidR="00664E02" w:rsidRDefault="00664E02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:rsidR="00664E02" w:rsidRDefault="0083204F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Структура тарифів на транспортування теплової енергії власним споживачам ДКП "Луцьктепло" (виробництво теплової енергії, транспортування теплової енергії з урахуванням </w:t>
      </w:r>
      <w:r>
        <w:rPr>
          <w:rFonts w:ascii="Times New Roman" w:hAnsi="Times New Roman" w:cs="Times New Roman"/>
          <w:sz w:val="26"/>
          <w:szCs w:val="26"/>
          <w:lang w:val="en-US"/>
        </w:rPr>
        <w:t>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:rsidR="00664E02" w:rsidRDefault="00832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8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2"/>
        <w:gridCol w:w="3562"/>
        <w:gridCol w:w="1312"/>
        <w:gridCol w:w="1305"/>
        <w:gridCol w:w="1305"/>
        <w:gridCol w:w="1272"/>
      </w:tblGrid>
      <w:tr w:rsidR="00664E02">
        <w:trPr>
          <w:trHeight w:val="255"/>
        </w:trPr>
        <w:tc>
          <w:tcPr>
            <w:tcW w:w="871" w:type="dxa"/>
            <w:vMerge w:val="restart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562" w:type="dxa"/>
            <w:vMerge w:val="restart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312" w:type="dxa"/>
            <w:vMerge w:val="restart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Сумарні тарифні витрати, тис.грн на рік</w:t>
            </w:r>
          </w:p>
        </w:tc>
        <w:tc>
          <w:tcPr>
            <w:tcW w:w="3882" w:type="dxa"/>
            <w:gridSpan w:val="3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Тарифи, грн/Гкал</w:t>
            </w:r>
          </w:p>
        </w:tc>
      </w:tr>
      <w:tr w:rsidR="00664E02">
        <w:trPr>
          <w:trHeight w:val="990"/>
        </w:trPr>
        <w:tc>
          <w:tcPr>
            <w:tcW w:w="871" w:type="dxa"/>
            <w:vMerge/>
          </w:tcPr>
          <w:p w:rsidR="00664E02" w:rsidRDefault="00664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vMerge/>
          </w:tcPr>
          <w:p w:rsidR="00664E02" w:rsidRDefault="00664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64E02" w:rsidRDefault="00664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населення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ін-ших спо-живачів</w:t>
            </w:r>
          </w:p>
        </w:tc>
      </w:tr>
      <w:tr w:rsidR="00664E02">
        <w:trPr>
          <w:trHeight w:val="51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122 006,06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447,21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524,41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518,24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756" w:type="dxa"/>
            <w:gridSpan w:val="5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тарифів на транспортування теплової енергії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Виробнича собівартість, у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т.ч.: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49 091,99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182,75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182,75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182,75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матеріальні витрати, у т.ч.: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24 916,60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92,76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92,76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92,76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51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21 640,37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80,56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80,56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80,56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51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667,86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</w:tr>
      <w:tr w:rsidR="00664E02">
        <w:trPr>
          <w:trHeight w:val="51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2 608,36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9,71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9,71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9,71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14 317,14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53,30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53,30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53,30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витрати, у т.ч.: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9 702,30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36,12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2 961,36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5 759,84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21,44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981,09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3,65</w:t>
            </w:r>
          </w:p>
        </w:tc>
      </w:tr>
      <w:tr w:rsidR="00664E02">
        <w:trPr>
          <w:trHeight w:val="76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загальновиробничі витрати, у т.ч.: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155,96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119,89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відрахування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соціальні заходи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Адміністративні витрати, у т.ч.: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952,02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3,54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729,25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соц. заходи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149,45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69 520,88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251,83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329,02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322,85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119 564,89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438,12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515,32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509,15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покриття втрат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Розрахунковий прибуток, усього, у т.ч.: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2 441,17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9,09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439,41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1,64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51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розвиток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виробництва (виробничі інвестиції)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2 001,76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7,45</w:t>
            </w:r>
          </w:p>
        </w:tc>
      </w:tr>
      <w:tr w:rsidR="00664E02">
        <w:trPr>
          <w:trHeight w:val="57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664E02">
        <w:trPr>
          <w:trHeight w:val="255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664E02">
        <w:trPr>
          <w:trHeight w:val="51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Загальна вартість транспортування теплової енергії 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122 006,06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447,21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524,41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518,24</w:t>
            </w:r>
          </w:p>
        </w:tc>
      </w:tr>
      <w:tr w:rsidR="00664E02">
        <w:trPr>
          <w:trHeight w:val="510"/>
        </w:trPr>
        <w:tc>
          <w:tcPr>
            <w:tcW w:w="871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31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268 622,93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244126,41</w:t>
            </w:r>
          </w:p>
        </w:tc>
        <w:tc>
          <w:tcPr>
            <w:tcW w:w="1305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21 812,68</w:t>
            </w:r>
          </w:p>
        </w:tc>
        <w:tc>
          <w:tcPr>
            <w:tcW w:w="1272" w:type="dxa"/>
          </w:tcPr>
          <w:p w:rsidR="00664E02" w:rsidRDefault="0083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2 683,84</w:t>
            </w:r>
          </w:p>
        </w:tc>
      </w:tr>
    </w:tbl>
    <w:p w:rsidR="00664E02" w:rsidRDefault="00664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E02" w:rsidRDefault="00664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E02" w:rsidRDefault="00832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6"/>
          <w:szCs w:val="26"/>
        </w:rPr>
        <w:t>аступник міського голови,</w:t>
      </w:r>
    </w:p>
    <w:p w:rsidR="00664E02" w:rsidRDefault="0083204F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вправами виконкому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ab/>
        <w:t>Юрій ВЕРБИЧ</w:t>
      </w:r>
    </w:p>
    <w:p w:rsidR="00664E02" w:rsidRDefault="00664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E02" w:rsidRDefault="00664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E02" w:rsidRDefault="00832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Смаль 777 955</w:t>
      </w:r>
    </w:p>
    <w:p w:rsidR="00664E02" w:rsidRDefault="00664E02">
      <w:pPr>
        <w:rPr>
          <w:rFonts w:ascii="Times New Roman" w:hAnsi="Times New Roman" w:cs="Times New Roman"/>
          <w:sz w:val="24"/>
          <w:szCs w:val="24"/>
        </w:rPr>
      </w:pPr>
    </w:p>
    <w:p w:rsidR="00664E02" w:rsidRDefault="00664E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64E02" w:rsidSect="000235FF">
      <w:headerReference w:type="default" r:id="rId7"/>
      <w:pgSz w:w="11906" w:h="16838"/>
      <w:pgMar w:top="567" w:right="567" w:bottom="1418" w:left="1701" w:header="284" w:footer="0" w:gutter="0"/>
      <w:pgNumType w:start="3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04F" w:rsidRDefault="0083204F" w:rsidP="000235FF">
      <w:pPr>
        <w:spacing w:after="0" w:line="240" w:lineRule="auto"/>
      </w:pPr>
      <w:r>
        <w:separator/>
      </w:r>
    </w:p>
  </w:endnote>
  <w:endnote w:type="continuationSeparator" w:id="0">
    <w:p w:rsidR="0083204F" w:rsidRDefault="0083204F" w:rsidP="0002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04F" w:rsidRDefault="0083204F" w:rsidP="000235FF">
      <w:pPr>
        <w:spacing w:after="0" w:line="240" w:lineRule="auto"/>
      </w:pPr>
      <w:r>
        <w:separator/>
      </w:r>
    </w:p>
  </w:footnote>
  <w:footnote w:type="continuationSeparator" w:id="0">
    <w:p w:rsidR="0083204F" w:rsidRDefault="0083204F" w:rsidP="0002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58609"/>
      <w:docPartObj>
        <w:docPartGallery w:val="Page Numbers (Top of Page)"/>
        <w:docPartUnique/>
      </w:docPartObj>
    </w:sdtPr>
    <w:sdtContent>
      <w:p w:rsidR="000235FF" w:rsidRDefault="000235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35FF">
          <w:rPr>
            <w:noProof/>
            <w:lang w:val="ru-RU"/>
          </w:rPr>
          <w:t>37</w:t>
        </w:r>
        <w:r>
          <w:fldChar w:fldCharType="end"/>
        </w:r>
      </w:p>
    </w:sdtContent>
  </w:sdt>
  <w:p w:rsidR="000235FF" w:rsidRDefault="000235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E02"/>
    <w:rsid w:val="000235FF"/>
    <w:rsid w:val="00664E02"/>
    <w:rsid w:val="0083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ED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35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35FF"/>
  </w:style>
  <w:style w:type="paragraph" w:styleId="ab">
    <w:name w:val="footer"/>
    <w:basedOn w:val="a"/>
    <w:link w:val="ac"/>
    <w:uiPriority w:val="99"/>
    <w:unhideWhenUsed/>
    <w:rsid w:val="000235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3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1987</Words>
  <Characters>1134</Characters>
  <Application>Microsoft Office Word</Application>
  <DocSecurity>0</DocSecurity>
  <Lines>9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dc:description/>
  <cp:lastModifiedBy>Поліщук Оксана Анатоліївна</cp:lastModifiedBy>
  <cp:revision>7</cp:revision>
  <dcterms:created xsi:type="dcterms:W3CDTF">2021-09-17T08:14:00Z</dcterms:created>
  <dcterms:modified xsi:type="dcterms:W3CDTF">2021-09-24T13:06:00Z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