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A5" w:rsidRDefault="00981B25" w:rsidP="00996561">
      <w:pPr>
        <w:spacing w:after="0" w:line="240" w:lineRule="auto"/>
        <w:ind w:right="375"/>
        <w:jc w:val="center"/>
      </w:pPr>
      <w:r>
        <w:rPr>
          <w:noProof/>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15pt;margin-top:9.7pt;width:57.45pt;height:59.35pt;z-index:251657728" filled="t">
            <v:fill color2="black"/>
            <v:imagedata r:id="rId8" o:title=""/>
          </v:shape>
          <o:OLEObject Type="Embed" ProgID="PBrush" ShapeID="_x0000_s1026" DrawAspect="Content" ObjectID="_1694007432" r:id="rId9"/>
        </w:object>
      </w:r>
    </w:p>
    <w:p w:rsidR="00DB73A5" w:rsidRDefault="00DB73A5" w:rsidP="00996561">
      <w:pPr>
        <w:spacing w:after="0" w:line="240" w:lineRule="auto"/>
        <w:ind w:right="375"/>
        <w:jc w:val="center"/>
        <w:rPr>
          <w:rFonts w:ascii="Times New Roman" w:hAnsi="Times New Roman" w:cs="Times New Roman"/>
          <w:sz w:val="16"/>
          <w:szCs w:val="16"/>
        </w:rPr>
      </w:pPr>
    </w:p>
    <w:p w:rsidR="00DB73A5" w:rsidRDefault="00DB73A5" w:rsidP="00996561">
      <w:pPr>
        <w:spacing w:after="0" w:line="240" w:lineRule="auto"/>
        <w:ind w:right="375"/>
        <w:jc w:val="center"/>
        <w:rPr>
          <w:rFonts w:ascii="Times New Roman" w:hAnsi="Times New Roman" w:cs="Times New Roman"/>
          <w:sz w:val="16"/>
          <w:szCs w:val="16"/>
        </w:rPr>
      </w:pPr>
    </w:p>
    <w:p w:rsidR="00DB73A5" w:rsidRDefault="00DB73A5" w:rsidP="00996561">
      <w:pPr>
        <w:pStyle w:val="1"/>
        <w:ind w:right="375"/>
        <w:rPr>
          <w:sz w:val="28"/>
          <w:szCs w:val="28"/>
        </w:rPr>
      </w:pPr>
    </w:p>
    <w:p w:rsidR="00DB73A5" w:rsidRDefault="00DB73A5" w:rsidP="00996561">
      <w:pPr>
        <w:pStyle w:val="1"/>
        <w:ind w:right="375"/>
        <w:rPr>
          <w:sz w:val="28"/>
          <w:szCs w:val="28"/>
        </w:rPr>
      </w:pPr>
    </w:p>
    <w:p w:rsidR="00DB73A5" w:rsidRDefault="00DB73A5" w:rsidP="00996561">
      <w:pPr>
        <w:pStyle w:val="1"/>
        <w:ind w:right="375"/>
        <w:rPr>
          <w:sz w:val="28"/>
          <w:szCs w:val="28"/>
        </w:rPr>
      </w:pPr>
    </w:p>
    <w:p w:rsidR="00DB73A5" w:rsidRDefault="00DB73A5" w:rsidP="007C388B">
      <w:pPr>
        <w:pStyle w:val="1"/>
        <w:tabs>
          <w:tab w:val="left" w:pos="4395"/>
        </w:tabs>
        <w:ind w:right="375"/>
        <w:rPr>
          <w:sz w:val="20"/>
          <w:szCs w:val="20"/>
        </w:rPr>
      </w:pPr>
      <w:r>
        <w:rPr>
          <w:sz w:val="28"/>
          <w:szCs w:val="28"/>
        </w:rPr>
        <w:t>ЛУЦЬКА  МІСЬКА  РАДА</w:t>
      </w:r>
    </w:p>
    <w:p w:rsidR="00DB73A5" w:rsidRDefault="00DB73A5" w:rsidP="00996561">
      <w:pPr>
        <w:spacing w:after="0" w:line="240" w:lineRule="auto"/>
        <w:ind w:right="375"/>
        <w:jc w:val="center"/>
        <w:rPr>
          <w:rFonts w:ascii="Times New Roman" w:hAnsi="Times New Roman" w:cs="Times New Roman"/>
          <w:sz w:val="20"/>
          <w:szCs w:val="20"/>
        </w:rPr>
      </w:pPr>
    </w:p>
    <w:p w:rsidR="00DB73A5" w:rsidRDefault="00DB73A5" w:rsidP="00996561">
      <w:pPr>
        <w:pStyle w:val="2"/>
        <w:tabs>
          <w:tab w:val="left" w:pos="4218"/>
          <w:tab w:val="left" w:pos="4674"/>
        </w:tabs>
        <w:spacing w:before="0" w:after="0"/>
        <w:ind w:right="375"/>
        <w:jc w:val="center"/>
        <w:rPr>
          <w:rFonts w:ascii="Times New Roman" w:hAnsi="Times New Roman" w:cs="Times New Roman"/>
          <w:sz w:val="40"/>
          <w:szCs w:val="40"/>
        </w:rPr>
      </w:pPr>
      <w:r>
        <w:rPr>
          <w:rFonts w:ascii="Times New Roman" w:hAnsi="Times New Roman" w:cs="Times New Roman"/>
          <w:i w:val="0"/>
          <w:sz w:val="32"/>
          <w:szCs w:val="32"/>
        </w:rPr>
        <w:t>Р І Ш Е Н Н Я</w:t>
      </w:r>
    </w:p>
    <w:p w:rsidR="00DB73A5" w:rsidRDefault="00DB73A5" w:rsidP="00996561">
      <w:pPr>
        <w:tabs>
          <w:tab w:val="left" w:pos="4687"/>
        </w:tabs>
        <w:spacing w:after="0" w:line="240" w:lineRule="auto"/>
        <w:ind w:right="375"/>
        <w:jc w:val="both"/>
        <w:rPr>
          <w:rFonts w:ascii="Times New Roman" w:hAnsi="Times New Roman" w:cs="Times New Roman"/>
          <w:sz w:val="24"/>
        </w:rPr>
      </w:pPr>
    </w:p>
    <w:p w:rsidR="00DB73A5" w:rsidRDefault="00DB73A5" w:rsidP="00996561">
      <w:pPr>
        <w:tabs>
          <w:tab w:val="left" w:pos="4687"/>
        </w:tabs>
        <w:spacing w:after="0" w:line="240" w:lineRule="auto"/>
        <w:ind w:right="375"/>
        <w:jc w:val="both"/>
      </w:pPr>
      <w:r>
        <w:rPr>
          <w:rFonts w:ascii="Times New Roman" w:hAnsi="Times New Roman" w:cs="Times New Roman"/>
          <w:sz w:val="24"/>
        </w:rPr>
        <w:t>________________                                      Луцьк                                     №______________</w:t>
      </w:r>
    </w:p>
    <w:p w:rsidR="00DB73A5" w:rsidRDefault="00DB73A5" w:rsidP="00996561">
      <w:pPr>
        <w:pStyle w:val="11"/>
        <w:spacing w:before="0" w:after="0"/>
        <w:ind w:right="375"/>
        <w:jc w:val="both"/>
        <w:rPr>
          <w:sz w:val="28"/>
          <w:szCs w:val="28"/>
        </w:rPr>
      </w:pPr>
    </w:p>
    <w:p w:rsidR="00DB73A5" w:rsidRPr="00D06F1D" w:rsidRDefault="00DB73A5" w:rsidP="00D06F1D">
      <w:pPr>
        <w:pStyle w:val="11"/>
        <w:spacing w:before="0" w:after="0"/>
        <w:ind w:right="375"/>
        <w:jc w:val="both"/>
        <w:rPr>
          <w:sz w:val="28"/>
          <w:szCs w:val="28"/>
        </w:rPr>
      </w:pPr>
      <w:r w:rsidRPr="00D06F1D">
        <w:rPr>
          <w:sz w:val="28"/>
          <w:szCs w:val="28"/>
        </w:rPr>
        <w:t xml:space="preserve">Про надання дозволу державному </w:t>
      </w:r>
    </w:p>
    <w:p w:rsidR="00DB73A5" w:rsidRPr="00D06F1D" w:rsidRDefault="00DB73A5" w:rsidP="00D06F1D">
      <w:pPr>
        <w:pStyle w:val="11"/>
        <w:spacing w:before="0" w:after="0"/>
        <w:ind w:right="375"/>
        <w:jc w:val="both"/>
        <w:rPr>
          <w:sz w:val="28"/>
          <w:szCs w:val="28"/>
          <w:shd w:val="clear" w:color="auto" w:fill="FFFFFF"/>
          <w:lang w:val="ru-RU"/>
        </w:rPr>
      </w:pPr>
      <w:r w:rsidRPr="00D06F1D">
        <w:rPr>
          <w:sz w:val="28"/>
          <w:szCs w:val="28"/>
        </w:rPr>
        <w:t>комунальному</w:t>
      </w:r>
      <w:r w:rsidRPr="00D06F1D">
        <w:rPr>
          <w:sz w:val="28"/>
          <w:szCs w:val="28"/>
          <w:lang w:val="ru-RU"/>
        </w:rPr>
        <w:t xml:space="preserve"> </w:t>
      </w:r>
      <w:r w:rsidRPr="00D06F1D">
        <w:rPr>
          <w:sz w:val="28"/>
          <w:szCs w:val="28"/>
        </w:rPr>
        <w:t xml:space="preserve">підприємству </w:t>
      </w:r>
      <w:r>
        <w:rPr>
          <w:sz w:val="28"/>
          <w:szCs w:val="28"/>
        </w:rPr>
        <w:t>«</w:t>
      </w:r>
      <w:r>
        <w:rPr>
          <w:sz w:val="28"/>
          <w:szCs w:val="28"/>
          <w:shd w:val="clear" w:color="auto" w:fill="FFFFFF"/>
        </w:rPr>
        <w:t>Луцьктепло»</w:t>
      </w:r>
    </w:p>
    <w:p w:rsidR="00DB73A5" w:rsidRDefault="001B1C74" w:rsidP="00D06F1D">
      <w:pPr>
        <w:spacing w:after="0" w:line="240" w:lineRule="auto"/>
        <w:ind w:right="-1"/>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на укладе</w:t>
      </w:r>
      <w:r w:rsidR="00363E10">
        <w:rPr>
          <w:rFonts w:ascii="Times New Roman" w:hAnsi="Times New Roman" w:cs="Times New Roman"/>
          <w:sz w:val="28"/>
          <w:szCs w:val="28"/>
          <w:shd w:val="clear" w:color="auto" w:fill="FFFFFF"/>
          <w:lang w:val="ru-RU"/>
        </w:rPr>
        <w:t>ння договору</w:t>
      </w:r>
      <w:r w:rsidR="00DB73A5" w:rsidRPr="00D06F1D">
        <w:rPr>
          <w:rFonts w:ascii="Times New Roman" w:hAnsi="Times New Roman" w:cs="Times New Roman"/>
          <w:sz w:val="28"/>
          <w:szCs w:val="28"/>
          <w:shd w:val="clear" w:color="auto" w:fill="FFFFFF"/>
          <w:lang w:val="ru-RU"/>
        </w:rPr>
        <w:t xml:space="preserve"> </w:t>
      </w:r>
      <w:r w:rsidR="00B3789E">
        <w:rPr>
          <w:rFonts w:ascii="Times New Roman" w:hAnsi="Times New Roman" w:cs="Times New Roman"/>
          <w:sz w:val="28"/>
          <w:szCs w:val="28"/>
          <w:shd w:val="clear" w:color="auto" w:fill="FFFFFF"/>
          <w:lang w:val="ru-RU"/>
        </w:rPr>
        <w:t>фінансового лізингу</w:t>
      </w:r>
    </w:p>
    <w:p w:rsidR="006C193F" w:rsidRDefault="005960BF" w:rsidP="006C193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з метою придбання </w:t>
      </w:r>
      <w:r w:rsidR="006C193F">
        <w:rPr>
          <w:rFonts w:ascii="Times New Roman" w:hAnsi="Times New Roman" w:cs="Times New Roman"/>
          <w:sz w:val="28"/>
          <w:szCs w:val="28"/>
        </w:rPr>
        <w:t xml:space="preserve">аварійного автомобіля </w:t>
      </w:r>
    </w:p>
    <w:p w:rsidR="00363E10" w:rsidRPr="009C6C1D" w:rsidRDefault="006C193F" w:rsidP="006C193F">
      <w:pPr>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на базі </w:t>
      </w:r>
      <w:r>
        <w:rPr>
          <w:rFonts w:ascii="Times New Roman" w:hAnsi="Times New Roman" w:cs="Times New Roman"/>
          <w:sz w:val="28"/>
          <w:szCs w:val="28"/>
          <w:lang w:val="en-US"/>
        </w:rPr>
        <w:t>Ford</w:t>
      </w:r>
      <w:r w:rsidRPr="009C6C1D">
        <w:rPr>
          <w:rFonts w:ascii="Times New Roman" w:hAnsi="Times New Roman" w:cs="Times New Roman"/>
          <w:sz w:val="28"/>
          <w:szCs w:val="28"/>
        </w:rPr>
        <w:t xml:space="preserve"> </w:t>
      </w:r>
      <w:r>
        <w:rPr>
          <w:rFonts w:ascii="Times New Roman" w:hAnsi="Times New Roman" w:cs="Times New Roman"/>
          <w:sz w:val="28"/>
          <w:szCs w:val="28"/>
          <w:lang w:val="en-US"/>
        </w:rPr>
        <w:t>Transit</w:t>
      </w:r>
      <w:r w:rsidRPr="009C6C1D">
        <w:rPr>
          <w:rFonts w:ascii="Times New Roman" w:hAnsi="Times New Roman" w:cs="Times New Roman"/>
          <w:sz w:val="28"/>
          <w:szCs w:val="28"/>
        </w:rPr>
        <w:t xml:space="preserve"> </w:t>
      </w:r>
      <w:r>
        <w:rPr>
          <w:rFonts w:ascii="Times New Roman" w:hAnsi="Times New Roman" w:cs="Times New Roman"/>
          <w:sz w:val="28"/>
          <w:szCs w:val="28"/>
          <w:lang w:val="en-US"/>
        </w:rPr>
        <w:t>DC</w:t>
      </w:r>
    </w:p>
    <w:p w:rsidR="00DB73A5" w:rsidRDefault="00DB73A5" w:rsidP="00D06F1D">
      <w:pPr>
        <w:spacing w:after="0" w:line="240" w:lineRule="auto"/>
        <w:ind w:right="-1"/>
        <w:jc w:val="both"/>
        <w:rPr>
          <w:rFonts w:ascii="Times New Roman" w:hAnsi="Times New Roman" w:cs="Times New Roman"/>
          <w:sz w:val="28"/>
          <w:szCs w:val="28"/>
        </w:rPr>
      </w:pPr>
    </w:p>
    <w:p w:rsidR="005B30BC" w:rsidRDefault="00DB73A5" w:rsidP="009C6C1D">
      <w:pPr>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Керуючись</w:t>
      </w:r>
      <w:r w:rsidRPr="00DF2406">
        <w:rPr>
          <w:rFonts w:ascii="Times New Roman" w:hAnsi="Times New Roman" w:cs="Times New Roman"/>
          <w:sz w:val="28"/>
          <w:szCs w:val="28"/>
        </w:rPr>
        <w:t xml:space="preserve"> </w:t>
      </w:r>
      <w:r w:rsidR="005B30BC">
        <w:rPr>
          <w:rFonts w:ascii="Times New Roman" w:hAnsi="Times New Roman" w:cs="Times New Roman"/>
          <w:sz w:val="28"/>
          <w:szCs w:val="28"/>
        </w:rPr>
        <w:t>Цивільним кодексом України,</w:t>
      </w:r>
      <w:r w:rsidRPr="00DF2406">
        <w:rPr>
          <w:rFonts w:ascii="Times New Roman" w:hAnsi="Times New Roman" w:cs="Times New Roman"/>
          <w:sz w:val="28"/>
          <w:szCs w:val="28"/>
        </w:rPr>
        <w:t xml:space="preserve"> </w:t>
      </w:r>
      <w:r w:rsidR="005B30BC">
        <w:rPr>
          <w:rFonts w:ascii="Times New Roman" w:hAnsi="Times New Roman" w:cs="Times New Roman"/>
          <w:sz w:val="28"/>
          <w:szCs w:val="28"/>
        </w:rPr>
        <w:t>Законами</w:t>
      </w:r>
      <w:r w:rsidRPr="00DF2406">
        <w:rPr>
          <w:rFonts w:ascii="Times New Roman" w:hAnsi="Times New Roman" w:cs="Times New Roman"/>
          <w:sz w:val="28"/>
          <w:szCs w:val="28"/>
        </w:rPr>
        <w:t xml:space="preserve"> України </w:t>
      </w:r>
      <w:r>
        <w:rPr>
          <w:rFonts w:ascii="Times New Roman" w:hAnsi="Times New Roman" w:cs="Times New Roman"/>
          <w:sz w:val="28"/>
          <w:szCs w:val="28"/>
        </w:rPr>
        <w:t>«</w:t>
      </w:r>
      <w:r w:rsidRPr="00DF2406">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sidR="005B30BC">
        <w:rPr>
          <w:rFonts w:ascii="Times New Roman" w:hAnsi="Times New Roman" w:cs="Times New Roman"/>
          <w:sz w:val="28"/>
          <w:szCs w:val="28"/>
        </w:rPr>
        <w:t xml:space="preserve"> «Про фінансовий лізинг», «Про публічні закупівлі»</w:t>
      </w:r>
      <w:r w:rsidR="00A540F1">
        <w:rPr>
          <w:rFonts w:ascii="Times New Roman" w:hAnsi="Times New Roman" w:cs="Times New Roman"/>
          <w:sz w:val="28"/>
          <w:szCs w:val="28"/>
        </w:rPr>
        <w:t xml:space="preserve">, </w:t>
      </w:r>
      <w:r w:rsidRPr="00DF2406">
        <w:rPr>
          <w:rFonts w:ascii="Times New Roman" w:hAnsi="Times New Roman" w:cs="Times New Roman"/>
          <w:sz w:val="28"/>
          <w:szCs w:val="28"/>
        </w:rPr>
        <w:t>з метою</w:t>
      </w:r>
      <w:r>
        <w:rPr>
          <w:rFonts w:ascii="Times New Roman" w:hAnsi="Times New Roman" w:cs="Times New Roman"/>
          <w:sz w:val="28"/>
          <w:szCs w:val="28"/>
        </w:rPr>
        <w:t xml:space="preserve"> </w:t>
      </w:r>
      <w:r w:rsidR="005B30BC">
        <w:rPr>
          <w:rFonts w:ascii="Times New Roman" w:hAnsi="Times New Roman" w:cs="Times New Roman"/>
          <w:sz w:val="28"/>
          <w:szCs w:val="28"/>
        </w:rPr>
        <w:t>придбання</w:t>
      </w:r>
      <w:r w:rsidR="005B30BC" w:rsidRPr="00522F2A">
        <w:rPr>
          <w:rFonts w:ascii="Times New Roman" w:hAnsi="Times New Roman" w:cs="Times New Roman"/>
          <w:sz w:val="28"/>
          <w:szCs w:val="28"/>
        </w:rPr>
        <w:t xml:space="preserve"> </w:t>
      </w:r>
      <w:r w:rsidR="009C6C1D">
        <w:rPr>
          <w:rFonts w:ascii="Times New Roman" w:hAnsi="Times New Roman" w:cs="Times New Roman"/>
          <w:sz w:val="28"/>
          <w:szCs w:val="28"/>
        </w:rPr>
        <w:t xml:space="preserve">аварійного автомобіля на базі </w:t>
      </w:r>
      <w:r w:rsidR="009C6C1D">
        <w:rPr>
          <w:rFonts w:ascii="Times New Roman" w:hAnsi="Times New Roman" w:cs="Times New Roman"/>
          <w:sz w:val="28"/>
          <w:szCs w:val="28"/>
          <w:lang w:val="en-US"/>
        </w:rPr>
        <w:t>Ford</w:t>
      </w:r>
      <w:r w:rsidR="009C6C1D" w:rsidRPr="009C6C1D">
        <w:rPr>
          <w:rFonts w:ascii="Times New Roman" w:hAnsi="Times New Roman" w:cs="Times New Roman"/>
          <w:sz w:val="28"/>
          <w:szCs w:val="28"/>
        </w:rPr>
        <w:t xml:space="preserve"> </w:t>
      </w:r>
      <w:r w:rsidR="009C6C1D">
        <w:rPr>
          <w:rFonts w:ascii="Times New Roman" w:hAnsi="Times New Roman" w:cs="Times New Roman"/>
          <w:sz w:val="28"/>
          <w:szCs w:val="28"/>
          <w:lang w:val="en-US"/>
        </w:rPr>
        <w:t>Transit</w:t>
      </w:r>
      <w:r w:rsidR="009C6C1D" w:rsidRPr="009C6C1D">
        <w:rPr>
          <w:rFonts w:ascii="Times New Roman" w:hAnsi="Times New Roman" w:cs="Times New Roman"/>
          <w:sz w:val="28"/>
          <w:szCs w:val="28"/>
        </w:rPr>
        <w:t xml:space="preserve"> </w:t>
      </w:r>
      <w:r w:rsidR="009C6C1D">
        <w:rPr>
          <w:rFonts w:ascii="Times New Roman" w:hAnsi="Times New Roman" w:cs="Times New Roman"/>
          <w:sz w:val="28"/>
          <w:szCs w:val="28"/>
          <w:lang w:val="en-US"/>
        </w:rPr>
        <w:t>DC</w:t>
      </w:r>
      <w:r w:rsidR="009C6C1D">
        <w:rPr>
          <w:rFonts w:ascii="Times New Roman" w:hAnsi="Times New Roman" w:cs="Times New Roman"/>
          <w:sz w:val="28"/>
          <w:szCs w:val="28"/>
        </w:rPr>
        <w:t xml:space="preserve"> </w:t>
      </w:r>
      <w:r w:rsidR="005B30BC" w:rsidRPr="005B30BC">
        <w:rPr>
          <w:rFonts w:ascii="Times New Roman" w:hAnsi="Times New Roman" w:cs="Times New Roman"/>
          <w:sz w:val="28"/>
          <w:szCs w:val="28"/>
        </w:rPr>
        <w:t>державним комунальним підприємством</w:t>
      </w:r>
      <w:r w:rsidR="005B30BC">
        <w:rPr>
          <w:rFonts w:ascii="Times New Roman" w:hAnsi="Times New Roman" w:cs="Times New Roman"/>
          <w:sz w:val="28"/>
          <w:szCs w:val="28"/>
        </w:rPr>
        <w:t xml:space="preserve"> </w:t>
      </w:r>
      <w:r w:rsidR="005B30BC" w:rsidRPr="005B30BC">
        <w:rPr>
          <w:rFonts w:ascii="Times New Roman" w:hAnsi="Times New Roman" w:cs="Times New Roman"/>
          <w:sz w:val="28"/>
          <w:szCs w:val="28"/>
        </w:rPr>
        <w:t>«</w:t>
      </w:r>
      <w:r w:rsidR="005B30BC" w:rsidRPr="005B30BC">
        <w:rPr>
          <w:rFonts w:ascii="Times New Roman" w:hAnsi="Times New Roman" w:cs="Times New Roman"/>
          <w:sz w:val="28"/>
          <w:szCs w:val="28"/>
          <w:shd w:val="clear" w:color="auto" w:fill="FFFFFF"/>
        </w:rPr>
        <w:t>Луцьктепло»</w:t>
      </w:r>
      <w:r w:rsidR="00A540F1">
        <w:rPr>
          <w:rFonts w:ascii="Times New Roman" w:hAnsi="Times New Roman" w:cs="Times New Roman"/>
          <w:sz w:val="28"/>
          <w:szCs w:val="28"/>
          <w:shd w:val="clear" w:color="auto" w:fill="FFFFFF"/>
        </w:rPr>
        <w:t>, міська рада</w:t>
      </w:r>
    </w:p>
    <w:p w:rsidR="00DB73A5" w:rsidRDefault="00DB73A5" w:rsidP="00D06F1D">
      <w:pPr>
        <w:spacing w:after="0" w:line="240" w:lineRule="auto"/>
        <w:ind w:left="-284" w:right="-1" w:firstLine="709"/>
        <w:jc w:val="both"/>
        <w:rPr>
          <w:rFonts w:ascii="Times New Roman" w:hAnsi="Times New Roman" w:cs="Times New Roman"/>
          <w:sz w:val="28"/>
          <w:szCs w:val="28"/>
        </w:rPr>
      </w:pPr>
    </w:p>
    <w:p w:rsidR="00DB73A5" w:rsidRDefault="00DB73A5" w:rsidP="00D06F1D">
      <w:pPr>
        <w:spacing w:after="0" w:line="240" w:lineRule="auto"/>
        <w:ind w:left="-284" w:right="-1" w:firstLine="284"/>
        <w:jc w:val="both"/>
        <w:rPr>
          <w:rFonts w:ascii="Times New Roman" w:hAnsi="Times New Roman" w:cs="Times New Roman"/>
          <w:sz w:val="28"/>
          <w:szCs w:val="28"/>
        </w:rPr>
      </w:pPr>
      <w:r>
        <w:rPr>
          <w:rFonts w:ascii="Times New Roman" w:hAnsi="Times New Roman" w:cs="Times New Roman"/>
          <w:sz w:val="28"/>
          <w:szCs w:val="28"/>
        </w:rPr>
        <w:t>ВИРІШИЛА:</w:t>
      </w:r>
    </w:p>
    <w:p w:rsidR="00DB73A5" w:rsidRPr="00E610E1" w:rsidRDefault="00DB73A5" w:rsidP="00D06F1D">
      <w:pPr>
        <w:spacing w:after="0" w:line="240" w:lineRule="auto"/>
        <w:ind w:left="-284" w:right="-1" w:firstLine="709"/>
        <w:jc w:val="both"/>
        <w:rPr>
          <w:rFonts w:ascii="Times New Roman" w:hAnsi="Times New Roman" w:cs="Times New Roman"/>
          <w:sz w:val="28"/>
          <w:szCs w:val="28"/>
        </w:rPr>
      </w:pPr>
    </w:p>
    <w:p w:rsidR="0045257D" w:rsidRPr="009C6C1D" w:rsidRDefault="00DB73A5" w:rsidP="00341690">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1. </w:t>
      </w:r>
      <w:r w:rsidRPr="00D06F1D">
        <w:rPr>
          <w:rFonts w:ascii="Times New Roman" w:hAnsi="Times New Roman" w:cs="Times New Roman"/>
          <w:sz w:val="28"/>
          <w:szCs w:val="28"/>
        </w:rPr>
        <w:t>Надати дозвіл держав</w:t>
      </w:r>
      <w:r>
        <w:rPr>
          <w:rFonts w:ascii="Times New Roman" w:hAnsi="Times New Roman" w:cs="Times New Roman"/>
          <w:sz w:val="28"/>
          <w:szCs w:val="28"/>
        </w:rPr>
        <w:t>ному комунальному підприємству «Луцьктепло»</w:t>
      </w:r>
      <w:r w:rsidRPr="00D06F1D">
        <w:rPr>
          <w:rFonts w:ascii="Times New Roman" w:hAnsi="Times New Roman" w:cs="Times New Roman"/>
          <w:sz w:val="28"/>
          <w:szCs w:val="28"/>
        </w:rPr>
        <w:t xml:space="preserve"> </w:t>
      </w:r>
      <w:r w:rsidR="0045257D" w:rsidRPr="0045257D">
        <w:rPr>
          <w:rFonts w:ascii="Times New Roman" w:eastAsia="Lucida Sans Unicode" w:hAnsi="Times New Roman" w:cs="Times New Roman"/>
          <w:kern w:val="2"/>
          <w:sz w:val="28"/>
          <w:szCs w:val="28"/>
          <w:lang w:eastAsia="zh-CN"/>
        </w:rPr>
        <w:t xml:space="preserve">(код ЄДРПОУ </w:t>
      </w:r>
      <w:r w:rsidR="00DD3051">
        <w:rPr>
          <w:rFonts w:ascii="Times New Roman" w:eastAsia="Lucida Sans Unicode" w:hAnsi="Times New Roman" w:cs="Times New Roman"/>
          <w:kern w:val="2"/>
          <w:sz w:val="28"/>
          <w:szCs w:val="28"/>
          <w:lang w:eastAsia="zh-CN"/>
        </w:rPr>
        <w:t>30391925</w:t>
      </w:r>
      <w:r w:rsidR="00DD3051" w:rsidRPr="00DD3051">
        <w:rPr>
          <w:rFonts w:ascii="Times New Roman" w:eastAsia="Lucida Sans Unicode" w:hAnsi="Times New Roman" w:cs="Times New Roman"/>
          <w:kern w:val="2"/>
          <w:sz w:val="28"/>
          <w:szCs w:val="28"/>
          <w:lang w:eastAsia="zh-CN"/>
        </w:rPr>
        <w:t>)</w:t>
      </w:r>
      <w:r w:rsidR="0045257D" w:rsidRPr="0045257D">
        <w:rPr>
          <w:rFonts w:ascii="Times New Roman" w:eastAsia="Lucida Sans Unicode" w:hAnsi="Times New Roman" w:cs="Times New Roman"/>
          <w:kern w:val="2"/>
          <w:sz w:val="28"/>
          <w:szCs w:val="28"/>
          <w:lang w:eastAsia="zh-CN"/>
        </w:rPr>
        <w:t xml:space="preserve"> на проведення, з дотриманням вимог Закону України «Про публічні закупівлі», процедури закупівлі послуг фінансового лізингу з метою </w:t>
      </w:r>
      <w:bookmarkStart w:id="0" w:name="_Hlk79744800"/>
      <w:r w:rsidR="0045257D" w:rsidRPr="00DB15AC">
        <w:rPr>
          <w:rFonts w:ascii="Times New Roman" w:eastAsia="Lucida Sans Unicode" w:hAnsi="Times New Roman" w:cs="Times New Roman"/>
          <w:kern w:val="2"/>
          <w:sz w:val="28"/>
          <w:szCs w:val="28"/>
          <w:lang w:eastAsia="zh-CN"/>
        </w:rPr>
        <w:t xml:space="preserve">придбання </w:t>
      </w:r>
      <w:bookmarkEnd w:id="0"/>
      <w:r w:rsidR="009C6C1D">
        <w:rPr>
          <w:rFonts w:ascii="Times New Roman" w:hAnsi="Times New Roman" w:cs="Times New Roman"/>
          <w:sz w:val="28"/>
          <w:szCs w:val="28"/>
        </w:rPr>
        <w:t xml:space="preserve">аварійного автомобіля на базі </w:t>
      </w:r>
      <w:r w:rsidR="009C6C1D">
        <w:rPr>
          <w:rFonts w:ascii="Times New Roman" w:hAnsi="Times New Roman" w:cs="Times New Roman"/>
          <w:sz w:val="28"/>
          <w:szCs w:val="28"/>
          <w:lang w:val="en-US"/>
        </w:rPr>
        <w:t>Ford</w:t>
      </w:r>
      <w:r w:rsidR="009C6C1D" w:rsidRPr="009C6C1D">
        <w:rPr>
          <w:rFonts w:ascii="Times New Roman" w:hAnsi="Times New Roman" w:cs="Times New Roman"/>
          <w:sz w:val="28"/>
          <w:szCs w:val="28"/>
        </w:rPr>
        <w:t xml:space="preserve"> </w:t>
      </w:r>
      <w:r w:rsidR="009C6C1D">
        <w:rPr>
          <w:rFonts w:ascii="Times New Roman" w:hAnsi="Times New Roman" w:cs="Times New Roman"/>
          <w:sz w:val="28"/>
          <w:szCs w:val="28"/>
          <w:lang w:val="en-US"/>
        </w:rPr>
        <w:t>Transit</w:t>
      </w:r>
      <w:r w:rsidR="009C6C1D" w:rsidRPr="009C6C1D">
        <w:rPr>
          <w:rFonts w:ascii="Times New Roman" w:hAnsi="Times New Roman" w:cs="Times New Roman"/>
          <w:sz w:val="28"/>
          <w:szCs w:val="28"/>
        </w:rPr>
        <w:t xml:space="preserve"> </w:t>
      </w:r>
      <w:r w:rsidR="009C6C1D">
        <w:rPr>
          <w:rFonts w:ascii="Times New Roman" w:hAnsi="Times New Roman" w:cs="Times New Roman"/>
          <w:sz w:val="28"/>
          <w:szCs w:val="28"/>
          <w:lang w:val="en-US"/>
        </w:rPr>
        <w:t>DC</w:t>
      </w:r>
      <w:r w:rsidR="009C6C1D">
        <w:rPr>
          <w:rFonts w:ascii="Times New Roman" w:hAnsi="Times New Roman" w:cs="Times New Roman"/>
          <w:sz w:val="28"/>
          <w:szCs w:val="28"/>
        </w:rPr>
        <w:t xml:space="preserve"> </w:t>
      </w:r>
      <w:r w:rsidR="0045257D" w:rsidRPr="00DB15AC">
        <w:rPr>
          <w:rFonts w:ascii="Times New Roman" w:eastAsia="Lucida Sans Unicode" w:hAnsi="Times New Roman" w:cs="Times New Roman"/>
          <w:kern w:val="2"/>
          <w:sz w:val="28"/>
          <w:szCs w:val="28"/>
          <w:lang w:eastAsia="zh-CN"/>
        </w:rPr>
        <w:t>(далі-</w:t>
      </w:r>
      <w:r w:rsidR="0045257D" w:rsidRPr="0045257D">
        <w:rPr>
          <w:rFonts w:ascii="Times New Roman" w:eastAsia="Lucida Sans Unicode" w:hAnsi="Times New Roman" w:cs="Times New Roman"/>
          <w:kern w:val="2"/>
          <w:sz w:val="28"/>
          <w:szCs w:val="28"/>
          <w:lang w:eastAsia="zh-CN"/>
        </w:rPr>
        <w:t>Майно) на наступних умовах:</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w:t>
      </w:r>
      <w:r w:rsidRPr="00DB15AC">
        <w:rPr>
          <w:rFonts w:ascii="Times New Roman" w:eastAsia="Lucida Sans Unicode" w:hAnsi="Times New Roman" w:cs="Times New Roman"/>
          <w:kern w:val="2"/>
          <w:sz w:val="28"/>
          <w:szCs w:val="28"/>
          <w:lang w:eastAsia="zh-CN"/>
        </w:rPr>
        <w:t xml:space="preserve">розмір фінансування за операцією фінансового лізингу – не більше </w:t>
      </w:r>
      <w:r w:rsidR="009C6C1D">
        <w:rPr>
          <w:rFonts w:ascii="Times New Roman" w:eastAsia="Lucida Sans Unicode" w:hAnsi="Times New Roman" w:cs="Times New Roman"/>
          <w:kern w:val="2"/>
          <w:sz w:val="28"/>
          <w:szCs w:val="28"/>
          <w:lang w:eastAsia="zh-CN"/>
        </w:rPr>
        <w:t>1</w:t>
      </w:r>
      <w:r w:rsidRPr="00DB15AC">
        <w:rPr>
          <w:rFonts w:ascii="Times New Roman" w:eastAsia="Lucida Sans Unicode" w:hAnsi="Times New Roman" w:cs="Times New Roman"/>
          <w:kern w:val="2"/>
          <w:sz w:val="28"/>
          <w:szCs w:val="28"/>
          <w:lang w:eastAsia="zh-CN"/>
        </w:rPr>
        <w:t> </w:t>
      </w:r>
      <w:r w:rsidR="009C6C1D">
        <w:rPr>
          <w:rFonts w:ascii="Times New Roman" w:eastAsia="Lucida Sans Unicode" w:hAnsi="Times New Roman" w:cs="Times New Roman"/>
          <w:kern w:val="2"/>
          <w:sz w:val="28"/>
          <w:szCs w:val="28"/>
          <w:lang w:eastAsia="zh-CN"/>
        </w:rPr>
        <w:t>9</w:t>
      </w:r>
      <w:r w:rsidR="00DB15AC" w:rsidRPr="00DB15AC">
        <w:rPr>
          <w:rFonts w:ascii="Times New Roman" w:eastAsia="Lucida Sans Unicode" w:hAnsi="Times New Roman" w:cs="Times New Roman"/>
          <w:kern w:val="2"/>
          <w:sz w:val="28"/>
          <w:szCs w:val="28"/>
          <w:lang w:eastAsia="zh-CN"/>
        </w:rPr>
        <w:t>00</w:t>
      </w:r>
      <w:r w:rsidR="009C6C1D">
        <w:rPr>
          <w:rFonts w:ascii="Times New Roman" w:eastAsia="Lucida Sans Unicode" w:hAnsi="Times New Roman" w:cs="Times New Roman"/>
          <w:kern w:val="2"/>
          <w:sz w:val="28"/>
          <w:szCs w:val="28"/>
          <w:lang w:eastAsia="zh-CN"/>
        </w:rPr>
        <w:t> 000,00 (один мільйон дев’ятсот</w:t>
      </w:r>
      <w:r w:rsidRPr="00DB15AC">
        <w:rPr>
          <w:rFonts w:ascii="Times New Roman" w:eastAsia="Lucida Sans Unicode" w:hAnsi="Times New Roman" w:cs="Times New Roman"/>
          <w:kern w:val="2"/>
          <w:sz w:val="28"/>
          <w:szCs w:val="28"/>
          <w:lang w:eastAsia="zh-CN"/>
        </w:rPr>
        <w:t xml:space="preserve"> тисяч гривень 00 копійок) гривень;</w:t>
      </w:r>
    </w:p>
    <w:p w:rsidR="0045257D" w:rsidRPr="00DB15AC"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строк операції – не більше </w:t>
      </w:r>
      <w:r w:rsidRPr="001A4426">
        <w:rPr>
          <w:rFonts w:ascii="Times New Roman" w:eastAsia="Lucida Sans Unicode" w:hAnsi="Times New Roman" w:cs="Times New Roman"/>
          <w:kern w:val="2"/>
          <w:sz w:val="28"/>
          <w:szCs w:val="28"/>
          <w:lang w:eastAsia="zh-CN"/>
        </w:rPr>
        <w:t xml:space="preserve">60 (шістдесяти) місяців </w:t>
      </w:r>
      <w:r w:rsidRPr="0045257D">
        <w:rPr>
          <w:rFonts w:ascii="Times New Roman" w:eastAsia="Lucida Sans Unicode" w:hAnsi="Times New Roman" w:cs="Times New Roman"/>
          <w:kern w:val="2"/>
          <w:sz w:val="28"/>
          <w:szCs w:val="28"/>
          <w:lang w:eastAsia="zh-CN"/>
        </w:rPr>
        <w:t xml:space="preserve">від дати отримання </w:t>
      </w:r>
      <w:r w:rsidR="00341690">
        <w:rPr>
          <w:rFonts w:ascii="Times New Roman" w:hAnsi="Times New Roman" w:cs="Times New Roman"/>
          <w:sz w:val="28"/>
          <w:szCs w:val="28"/>
        </w:rPr>
        <w:t xml:space="preserve">аварійного автомобіля на базі </w:t>
      </w:r>
      <w:r w:rsidR="00341690">
        <w:rPr>
          <w:rFonts w:ascii="Times New Roman" w:hAnsi="Times New Roman" w:cs="Times New Roman"/>
          <w:sz w:val="28"/>
          <w:szCs w:val="28"/>
          <w:lang w:val="en-US"/>
        </w:rPr>
        <w:t>Ford</w:t>
      </w:r>
      <w:r w:rsidR="00341690" w:rsidRPr="009C6C1D">
        <w:rPr>
          <w:rFonts w:ascii="Times New Roman" w:hAnsi="Times New Roman" w:cs="Times New Roman"/>
          <w:sz w:val="28"/>
          <w:szCs w:val="28"/>
        </w:rPr>
        <w:t xml:space="preserve"> </w:t>
      </w:r>
      <w:r w:rsidR="00341690">
        <w:rPr>
          <w:rFonts w:ascii="Times New Roman" w:hAnsi="Times New Roman" w:cs="Times New Roman"/>
          <w:sz w:val="28"/>
          <w:szCs w:val="28"/>
          <w:lang w:val="en-US"/>
        </w:rPr>
        <w:t>Transit</w:t>
      </w:r>
      <w:r w:rsidR="00341690" w:rsidRPr="009C6C1D">
        <w:rPr>
          <w:rFonts w:ascii="Times New Roman" w:hAnsi="Times New Roman" w:cs="Times New Roman"/>
          <w:sz w:val="28"/>
          <w:szCs w:val="28"/>
        </w:rPr>
        <w:t xml:space="preserve"> </w:t>
      </w:r>
      <w:r w:rsidR="00341690">
        <w:rPr>
          <w:rFonts w:ascii="Times New Roman" w:hAnsi="Times New Roman" w:cs="Times New Roman"/>
          <w:sz w:val="28"/>
          <w:szCs w:val="28"/>
          <w:lang w:val="en-US"/>
        </w:rPr>
        <w:t>DC</w:t>
      </w:r>
      <w:r w:rsidR="00341690">
        <w:rPr>
          <w:rFonts w:ascii="Times New Roman" w:hAnsi="Times New Roman" w:cs="Times New Roman"/>
          <w:sz w:val="28"/>
          <w:szCs w:val="28"/>
        </w:rPr>
        <w:t xml:space="preserve"> </w:t>
      </w:r>
      <w:r w:rsidRPr="00DB15AC">
        <w:rPr>
          <w:rFonts w:ascii="Times New Roman" w:eastAsia="Lucida Sans Unicode" w:hAnsi="Times New Roman" w:cs="Times New Roman"/>
          <w:kern w:val="2"/>
          <w:sz w:val="28"/>
          <w:szCs w:val="28"/>
          <w:lang w:eastAsia="zh-CN"/>
        </w:rPr>
        <w:t>згідно з актом приймання-передачі до договору фінансового лізингу;</w:t>
      </w:r>
    </w:p>
    <w:p w:rsidR="0045257D" w:rsidRPr="001A4426"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розмір авансового платежу – не </w:t>
      </w:r>
      <w:r w:rsidRPr="001A4426">
        <w:rPr>
          <w:rFonts w:ascii="Times New Roman" w:eastAsia="Lucida Sans Unicode" w:hAnsi="Times New Roman" w:cs="Times New Roman"/>
          <w:kern w:val="2"/>
          <w:sz w:val="28"/>
          <w:szCs w:val="28"/>
          <w:lang w:eastAsia="zh-CN"/>
        </w:rPr>
        <w:t xml:space="preserve">більше </w:t>
      </w:r>
      <w:r w:rsidR="00981B25">
        <w:rPr>
          <w:rFonts w:ascii="Times New Roman" w:eastAsia="Lucida Sans Unicode" w:hAnsi="Times New Roman" w:cs="Times New Roman"/>
          <w:kern w:val="2"/>
          <w:sz w:val="28"/>
          <w:szCs w:val="28"/>
          <w:lang w:val="ru-RU" w:eastAsia="zh-CN"/>
        </w:rPr>
        <w:t>30</w:t>
      </w:r>
      <w:r w:rsidRPr="001A4426">
        <w:rPr>
          <w:rFonts w:ascii="Times New Roman" w:eastAsia="Lucida Sans Unicode" w:hAnsi="Times New Roman" w:cs="Times New Roman"/>
          <w:kern w:val="2"/>
          <w:sz w:val="28"/>
          <w:szCs w:val="28"/>
          <w:lang w:eastAsia="zh-CN"/>
        </w:rPr>
        <w:t xml:space="preserve"> % від вартості предмета лізингу;</w:t>
      </w:r>
    </w:p>
    <w:p w:rsidR="00A12114"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 процентна ставка змінювана, </w:t>
      </w:r>
      <w:r w:rsidR="00083088">
        <w:rPr>
          <w:rFonts w:ascii="Times New Roman" w:eastAsia="Lucida Sans Unicode" w:hAnsi="Times New Roman" w:cs="Times New Roman"/>
          <w:kern w:val="2"/>
          <w:sz w:val="28"/>
          <w:szCs w:val="28"/>
          <w:lang w:eastAsia="zh-CN"/>
        </w:rPr>
        <w:t>визначається з</w:t>
      </w:r>
      <w:r w:rsidR="00DA4EA8">
        <w:rPr>
          <w:rFonts w:ascii="Times New Roman" w:eastAsia="Lucida Sans Unicode" w:hAnsi="Times New Roman" w:cs="Times New Roman"/>
          <w:kern w:val="2"/>
          <w:sz w:val="28"/>
          <w:szCs w:val="28"/>
          <w:lang w:eastAsia="zh-CN"/>
        </w:rPr>
        <w:t xml:space="preserve">а розміром </w:t>
      </w:r>
      <w:r w:rsidR="00DA4EA8" w:rsidRPr="00DA4EA8">
        <w:rPr>
          <w:rFonts w:ascii="Times New Roman" w:eastAsia="Lucida Sans Unicode" w:hAnsi="Times New Roman" w:cs="Times New Roman"/>
          <w:kern w:val="2"/>
          <w:sz w:val="28"/>
          <w:szCs w:val="28"/>
          <w:lang w:eastAsia="zh-CN"/>
        </w:rPr>
        <w:t>індикативної ставки</w:t>
      </w:r>
      <w:r w:rsidR="00083088" w:rsidRPr="00083088">
        <w:rPr>
          <w:rFonts w:ascii="Times New Roman" w:eastAsia="Lucida Sans Unicode" w:hAnsi="Times New Roman" w:cs="Times New Roman"/>
          <w:color w:val="FF0000"/>
          <w:kern w:val="2"/>
          <w:sz w:val="28"/>
          <w:szCs w:val="28"/>
          <w:lang w:eastAsia="zh-CN"/>
        </w:rPr>
        <w:t xml:space="preserve"> </w:t>
      </w:r>
      <w:r w:rsidR="00083088" w:rsidRPr="00083088">
        <w:rPr>
          <w:rFonts w:ascii="Times New Roman" w:eastAsia="Lucida Sans Unicode" w:hAnsi="Times New Roman" w:cs="Times New Roman"/>
          <w:kern w:val="2"/>
          <w:sz w:val="28"/>
          <w:szCs w:val="28"/>
          <w:lang w:eastAsia="zh-CN"/>
        </w:rPr>
        <w:t>UIRD</w:t>
      </w:r>
      <w:r w:rsidR="00083088">
        <w:rPr>
          <w:rFonts w:ascii="Times New Roman" w:eastAsia="Lucida Sans Unicode" w:hAnsi="Times New Roman" w:cs="Times New Roman"/>
          <w:kern w:val="2"/>
          <w:sz w:val="28"/>
          <w:szCs w:val="28"/>
          <w:lang w:eastAsia="zh-CN"/>
        </w:rPr>
        <w:t xml:space="preserve"> </w:t>
      </w:r>
      <w:r w:rsidR="00A12114">
        <w:rPr>
          <w:rFonts w:ascii="Times New Roman" w:eastAsia="Lucida Sans Unicode" w:hAnsi="Times New Roman" w:cs="Times New Roman"/>
          <w:kern w:val="2"/>
          <w:sz w:val="28"/>
          <w:szCs w:val="28"/>
          <w:lang w:eastAsia="zh-CN"/>
        </w:rPr>
        <w:t>(</w:t>
      </w:r>
      <w:r w:rsidR="00DA4EA8">
        <w:rPr>
          <w:rFonts w:ascii="Times New Roman" w:eastAsia="Lucida Sans Unicode" w:hAnsi="Times New Roman" w:cs="Times New Roman"/>
          <w:kern w:val="2"/>
          <w:sz w:val="28"/>
          <w:szCs w:val="28"/>
          <w:lang w:eastAsia="zh-CN"/>
        </w:rPr>
        <w:t>український індекс ставок</w:t>
      </w:r>
      <w:r w:rsidR="00BC02D7">
        <w:rPr>
          <w:rFonts w:ascii="Times New Roman" w:eastAsia="Lucida Sans Unicode" w:hAnsi="Times New Roman" w:cs="Times New Roman"/>
          <w:kern w:val="2"/>
          <w:sz w:val="28"/>
          <w:szCs w:val="28"/>
          <w:lang w:eastAsia="zh-CN"/>
        </w:rPr>
        <w:t xml:space="preserve"> за депозитами фізичних осіб у гривні строком на 12 (дванадцять) місяців</w:t>
      </w:r>
      <w:r w:rsidR="00A12114">
        <w:rPr>
          <w:rFonts w:ascii="Times New Roman" w:eastAsia="Lucida Sans Unicode" w:hAnsi="Times New Roman" w:cs="Times New Roman"/>
          <w:kern w:val="2"/>
          <w:sz w:val="28"/>
          <w:szCs w:val="28"/>
          <w:lang w:eastAsia="zh-CN"/>
        </w:rPr>
        <w:t>)</w:t>
      </w:r>
      <w:r w:rsidR="003549CE">
        <w:rPr>
          <w:rFonts w:ascii="Times New Roman" w:eastAsia="Lucida Sans Unicode" w:hAnsi="Times New Roman" w:cs="Times New Roman"/>
          <w:kern w:val="2"/>
          <w:sz w:val="28"/>
          <w:szCs w:val="28"/>
          <w:lang w:eastAsia="zh-CN"/>
        </w:rPr>
        <w:t>,</w:t>
      </w:r>
      <w:r w:rsidR="00A12114">
        <w:rPr>
          <w:rFonts w:ascii="Times New Roman" w:eastAsia="Lucida Sans Unicode" w:hAnsi="Times New Roman" w:cs="Times New Roman"/>
          <w:kern w:val="2"/>
          <w:sz w:val="28"/>
          <w:szCs w:val="28"/>
          <w:lang w:eastAsia="zh-CN"/>
        </w:rPr>
        <w:t xml:space="preserve"> </w:t>
      </w:r>
      <w:r w:rsidR="00BC02D7">
        <w:rPr>
          <w:rFonts w:ascii="Times New Roman" w:eastAsia="Lucida Sans Unicode" w:hAnsi="Times New Roman" w:cs="Times New Roman"/>
          <w:kern w:val="2"/>
          <w:sz w:val="28"/>
          <w:szCs w:val="28"/>
          <w:lang w:eastAsia="zh-CN"/>
        </w:rPr>
        <w:t>але не менше 9,0%</w:t>
      </w:r>
      <w:r w:rsidR="00142C46">
        <w:rPr>
          <w:rFonts w:ascii="Times New Roman" w:eastAsia="Lucida Sans Unicode" w:hAnsi="Times New Roman" w:cs="Times New Roman"/>
          <w:kern w:val="2"/>
          <w:sz w:val="28"/>
          <w:szCs w:val="28"/>
          <w:lang w:eastAsia="zh-CN"/>
        </w:rPr>
        <w:t xml:space="preserve"> річних та не більше 25,0% річних;</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shd w:val="clear" w:color="auto" w:fill="FFFFFF"/>
          <w:lang w:eastAsia="zh-CN"/>
        </w:rPr>
        <w:t xml:space="preserve">- комісійна винагорода за </w:t>
      </w:r>
      <w:r w:rsidR="00692FEC">
        <w:rPr>
          <w:rFonts w:ascii="Times New Roman" w:eastAsia="Lucida Sans Unicode" w:hAnsi="Times New Roman" w:cs="Times New Roman"/>
          <w:kern w:val="2"/>
          <w:sz w:val="28"/>
          <w:szCs w:val="28"/>
          <w:shd w:val="clear" w:color="auto" w:fill="FFFFFF"/>
          <w:lang w:eastAsia="zh-CN"/>
        </w:rPr>
        <w:t>надання фінансування - 0,2% від суми фінансування (разова)</w:t>
      </w:r>
      <w:r w:rsidR="006C4850">
        <w:rPr>
          <w:rFonts w:ascii="Times New Roman" w:eastAsia="Lucida Sans Unicode" w:hAnsi="Times New Roman" w:cs="Times New Roman"/>
          <w:kern w:val="2"/>
          <w:sz w:val="28"/>
          <w:szCs w:val="28"/>
          <w:shd w:val="clear" w:color="auto" w:fill="FFFFFF"/>
          <w:lang w:eastAsia="zh-CN"/>
        </w:rPr>
        <w:t>; за управління – 0,1% від суми фінансування (щомісячно);</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i/>
          <w:color w:val="8496B0"/>
          <w:kern w:val="2"/>
          <w:sz w:val="28"/>
          <w:szCs w:val="28"/>
          <w:lang w:eastAsia="zh-CN"/>
        </w:rPr>
      </w:pPr>
      <w:r w:rsidRPr="0045257D">
        <w:rPr>
          <w:rFonts w:ascii="Times New Roman" w:eastAsia="Lucida Sans Unicode" w:hAnsi="Times New Roman" w:cs="Times New Roman"/>
          <w:color w:val="000000"/>
          <w:kern w:val="24"/>
          <w:sz w:val="28"/>
          <w:szCs w:val="28"/>
          <w:lang w:eastAsia="zh-CN"/>
        </w:rPr>
        <w:lastRenderedPageBreak/>
        <w:t>- погашення лізингових платежів, які складаються</w:t>
      </w:r>
      <w:r w:rsidR="009B6CF1">
        <w:rPr>
          <w:rFonts w:ascii="Times New Roman" w:eastAsia="Lucida Sans Unicode" w:hAnsi="Times New Roman" w:cs="Times New Roman"/>
          <w:color w:val="000000"/>
          <w:kern w:val="24"/>
          <w:sz w:val="28"/>
          <w:szCs w:val="28"/>
          <w:lang w:eastAsia="zh-CN"/>
        </w:rPr>
        <w:t xml:space="preserve"> з суми відшкодування вартості М</w:t>
      </w:r>
      <w:r w:rsidRPr="0045257D">
        <w:rPr>
          <w:rFonts w:ascii="Times New Roman" w:eastAsia="Lucida Sans Unicode" w:hAnsi="Times New Roman" w:cs="Times New Roman"/>
          <w:color w:val="000000"/>
          <w:kern w:val="24"/>
          <w:sz w:val="28"/>
          <w:szCs w:val="28"/>
          <w:lang w:eastAsia="zh-CN"/>
        </w:rPr>
        <w:t>айна, нарахованих процентів і комісій, здійснюється щомісяця;</w:t>
      </w:r>
    </w:p>
    <w:p w:rsidR="0045257D" w:rsidRDefault="0045257D" w:rsidP="0045257D">
      <w:pPr>
        <w:widowControl w:val="0"/>
        <w:spacing w:after="0" w:line="240" w:lineRule="auto"/>
        <w:ind w:firstLine="708"/>
        <w:jc w:val="both"/>
        <w:rPr>
          <w:rFonts w:ascii="Times New Roman" w:eastAsia="Lucida Sans Unicode" w:hAnsi="Times New Roman" w:cs="Times New Roman"/>
          <w:color w:val="000000"/>
          <w:kern w:val="24"/>
          <w:sz w:val="28"/>
          <w:szCs w:val="28"/>
          <w:lang w:eastAsia="zh-CN"/>
        </w:rPr>
      </w:pPr>
      <w:r w:rsidRPr="0045257D">
        <w:rPr>
          <w:rFonts w:ascii="Times New Roman" w:eastAsia="Lucida Sans Unicode" w:hAnsi="Times New Roman" w:cs="Times New Roman"/>
          <w:color w:val="000000"/>
          <w:kern w:val="24"/>
          <w:sz w:val="28"/>
          <w:szCs w:val="28"/>
          <w:lang w:eastAsia="zh-CN"/>
        </w:rPr>
        <w:t>- 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rsidR="009B6CF1" w:rsidRPr="0045257D" w:rsidRDefault="009B6CF1" w:rsidP="0045257D">
      <w:pPr>
        <w:widowControl w:val="0"/>
        <w:spacing w:after="0" w:line="240" w:lineRule="auto"/>
        <w:ind w:firstLine="708"/>
        <w:jc w:val="both"/>
        <w:rPr>
          <w:rFonts w:ascii="Times New Roman" w:eastAsia="Lucida Sans Unicode" w:hAnsi="Times New Roman" w:cs="Times New Roman"/>
          <w:color w:val="000000"/>
          <w:kern w:val="24"/>
          <w:sz w:val="28"/>
          <w:szCs w:val="28"/>
          <w:lang w:eastAsia="zh-CN"/>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i/>
          <w:color w:val="8496B0"/>
          <w:kern w:val="2"/>
          <w:sz w:val="28"/>
          <w:szCs w:val="28"/>
          <w:lang w:eastAsia="zh-CN"/>
        </w:rPr>
      </w:pPr>
      <w:r w:rsidRPr="0045257D">
        <w:rPr>
          <w:rFonts w:ascii="Times New Roman" w:eastAsia="Lucida Sans Unicode" w:hAnsi="Times New Roman" w:cs="Times New Roman"/>
          <w:kern w:val="2"/>
          <w:sz w:val="28"/>
          <w:szCs w:val="28"/>
          <w:lang w:eastAsia="zh-CN"/>
        </w:rPr>
        <w:t xml:space="preserve">2. </w:t>
      </w:r>
      <w:r w:rsidR="00F72749">
        <w:rPr>
          <w:rFonts w:ascii="Times New Roman" w:eastAsia="Lucida Sans Unicode" w:hAnsi="Times New Roman" w:cs="Times New Roman"/>
          <w:kern w:val="2"/>
          <w:sz w:val="28"/>
          <w:szCs w:val="28"/>
          <w:lang w:eastAsia="zh-CN"/>
        </w:rPr>
        <w:t>Державному к</w:t>
      </w:r>
      <w:r w:rsidRPr="0045257D">
        <w:rPr>
          <w:rFonts w:ascii="Times New Roman" w:eastAsia="Lucida Sans Unicode" w:hAnsi="Times New Roman" w:cs="Times New Roman"/>
          <w:kern w:val="2"/>
          <w:sz w:val="28"/>
          <w:szCs w:val="28"/>
          <w:lang w:eastAsia="zh-CN"/>
        </w:rPr>
        <w:t>омунальному підприємству</w:t>
      </w:r>
      <w:r w:rsidR="00675E7E">
        <w:rPr>
          <w:rFonts w:ascii="Times New Roman" w:eastAsia="Lucida Sans Unicode" w:hAnsi="Times New Roman" w:cs="Times New Roman"/>
          <w:kern w:val="2"/>
          <w:sz w:val="28"/>
          <w:szCs w:val="28"/>
          <w:lang w:eastAsia="zh-CN"/>
        </w:rPr>
        <w:t xml:space="preserve"> «Луцьктепло</w:t>
      </w:r>
      <w:r w:rsidRPr="0045257D">
        <w:rPr>
          <w:rFonts w:ascii="Times New Roman" w:eastAsia="Lucida Sans Unicode" w:hAnsi="Times New Roman" w:cs="Times New Roman"/>
          <w:kern w:val="2"/>
          <w:sz w:val="28"/>
          <w:szCs w:val="28"/>
          <w:lang w:eastAsia="zh-CN"/>
        </w:rPr>
        <w:t>»:</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2.1. Забезпечити укладення договору фінансового лізингу з учасником процедури закупівлі, який запропонував найкращі умови на основі критеріїв</w:t>
      </w:r>
      <w:r w:rsidR="00D33508">
        <w:rPr>
          <w:rFonts w:ascii="Times New Roman" w:eastAsia="Lucida Sans Unicode" w:hAnsi="Times New Roman" w:cs="Times New Roman"/>
          <w:kern w:val="2"/>
          <w:sz w:val="28"/>
          <w:szCs w:val="28"/>
          <w:lang w:eastAsia="zh-CN"/>
        </w:rPr>
        <w:t xml:space="preserve"> і методики оцінки, визначених п</w:t>
      </w:r>
      <w:r w:rsidRPr="0045257D">
        <w:rPr>
          <w:rFonts w:ascii="Times New Roman" w:eastAsia="Lucida Sans Unicode" w:hAnsi="Times New Roman" w:cs="Times New Roman"/>
          <w:kern w:val="2"/>
          <w:sz w:val="28"/>
          <w:szCs w:val="28"/>
          <w:lang w:eastAsia="zh-CN"/>
        </w:rPr>
        <w:t>ідприємством (надалі - Переможець), на умовах, зазначених згідно з пунктом 1 цього рішення;</w:t>
      </w:r>
    </w:p>
    <w:p w:rsidR="0045257D" w:rsidRDefault="0045257D" w:rsidP="0045257D">
      <w:pPr>
        <w:widowControl w:val="0"/>
        <w:spacing w:after="0" w:line="240" w:lineRule="auto"/>
        <w:ind w:firstLine="708"/>
        <w:jc w:val="both"/>
        <w:rPr>
          <w:rFonts w:ascii="Times New Roman" w:eastAsia="Lucida Sans Unicode" w:hAnsi="Times New Roman" w:cs="Times New Roman"/>
          <w:i/>
          <w:kern w:val="2"/>
          <w:sz w:val="28"/>
          <w:szCs w:val="28"/>
          <w:lang w:eastAsia="zh-CN"/>
        </w:rPr>
      </w:pPr>
      <w:r w:rsidRPr="0045257D">
        <w:rPr>
          <w:rFonts w:ascii="Times New Roman" w:eastAsia="Lucida Sans Unicode" w:hAnsi="Times New Roman" w:cs="Times New Roman"/>
          <w:kern w:val="2"/>
          <w:sz w:val="28"/>
          <w:szCs w:val="28"/>
          <w:lang w:eastAsia="zh-CN"/>
        </w:rPr>
        <w:t>2.2. Після закінчення строку дії договору фінансового лізингу вчинити усі необхідні дії щодо оформлення документів, які</w:t>
      </w:r>
      <w:r w:rsidR="00D33508">
        <w:rPr>
          <w:rFonts w:ascii="Times New Roman" w:eastAsia="Lucida Sans Unicode" w:hAnsi="Times New Roman" w:cs="Times New Roman"/>
          <w:kern w:val="2"/>
          <w:sz w:val="28"/>
          <w:szCs w:val="28"/>
          <w:lang w:eastAsia="zh-CN"/>
        </w:rPr>
        <w:t xml:space="preserve"> підтверджують право власності п</w:t>
      </w:r>
      <w:r w:rsidRPr="0045257D">
        <w:rPr>
          <w:rFonts w:ascii="Times New Roman" w:eastAsia="Lucida Sans Unicode" w:hAnsi="Times New Roman" w:cs="Times New Roman"/>
          <w:kern w:val="2"/>
          <w:sz w:val="28"/>
          <w:szCs w:val="28"/>
          <w:lang w:eastAsia="zh-CN"/>
        </w:rPr>
        <w:t>ідприємства на Майно</w:t>
      </w:r>
      <w:r w:rsidRPr="0045257D">
        <w:rPr>
          <w:rFonts w:ascii="Times New Roman" w:eastAsia="Lucida Sans Unicode" w:hAnsi="Times New Roman" w:cs="Times New Roman"/>
          <w:i/>
          <w:kern w:val="2"/>
          <w:sz w:val="28"/>
          <w:szCs w:val="28"/>
          <w:lang w:eastAsia="zh-CN"/>
        </w:rPr>
        <w:t>.</w:t>
      </w:r>
    </w:p>
    <w:p w:rsidR="009B6CF1" w:rsidRPr="0045257D" w:rsidRDefault="009B6CF1" w:rsidP="0045257D">
      <w:pPr>
        <w:widowControl w:val="0"/>
        <w:spacing w:after="0" w:line="240" w:lineRule="auto"/>
        <w:ind w:firstLine="708"/>
        <w:jc w:val="both"/>
        <w:rPr>
          <w:rFonts w:ascii="Times New Roman" w:eastAsia="Lucida Sans Unicode" w:hAnsi="Times New Roman" w:cs="Times New Roman"/>
          <w:color w:val="8496B0"/>
          <w:kern w:val="2"/>
          <w:sz w:val="28"/>
          <w:szCs w:val="28"/>
          <w:lang w:eastAsia="zh-CN"/>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3. Уповноважити директора </w:t>
      </w:r>
      <w:r w:rsidR="00E45656">
        <w:rPr>
          <w:rFonts w:ascii="Times New Roman" w:eastAsia="Lucida Sans Unicode" w:hAnsi="Times New Roman" w:cs="Times New Roman"/>
          <w:kern w:val="2"/>
          <w:sz w:val="28"/>
          <w:szCs w:val="28"/>
          <w:lang w:eastAsia="zh-CN"/>
        </w:rPr>
        <w:t>ДКП «Луцьктепло</w:t>
      </w:r>
      <w:r w:rsidRPr="0045257D">
        <w:rPr>
          <w:rFonts w:ascii="Times New Roman" w:eastAsia="Lucida Sans Unicode" w:hAnsi="Times New Roman" w:cs="Times New Roman"/>
          <w:kern w:val="2"/>
          <w:sz w:val="28"/>
          <w:szCs w:val="28"/>
          <w:lang w:eastAsia="zh-CN"/>
        </w:rPr>
        <w:t>»</w:t>
      </w:r>
      <w:r w:rsidRPr="0045257D">
        <w:rPr>
          <w:rFonts w:ascii="Times New Roman" w:eastAsia="Lucida Sans Unicode" w:hAnsi="Times New Roman" w:cs="Times New Roman"/>
          <w:kern w:val="2"/>
          <w:sz w:val="28"/>
          <w:szCs w:val="28"/>
          <w:lang w:eastAsia="uk-UA"/>
        </w:rPr>
        <w:t xml:space="preserve"> </w:t>
      </w:r>
      <w:r w:rsidR="00F72749">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uk-UA"/>
        </w:rPr>
        <w:t>код ЄДРПОУ</w:t>
      </w:r>
      <w:r w:rsidR="00341690">
        <w:rPr>
          <w:rFonts w:ascii="Times New Roman" w:eastAsia="Lucida Sans Unicode" w:hAnsi="Times New Roman" w:cs="Times New Roman"/>
          <w:kern w:val="2"/>
          <w:sz w:val="28"/>
          <w:szCs w:val="28"/>
          <w:lang w:eastAsia="uk-UA"/>
        </w:rPr>
        <w:t xml:space="preserve"> 3039192</w:t>
      </w:r>
      <w:r w:rsidR="00E45656">
        <w:rPr>
          <w:rFonts w:ascii="Times New Roman" w:eastAsia="Lucida Sans Unicode" w:hAnsi="Times New Roman" w:cs="Times New Roman"/>
          <w:kern w:val="2"/>
          <w:sz w:val="28"/>
          <w:szCs w:val="28"/>
          <w:lang w:eastAsia="uk-UA"/>
        </w:rPr>
        <w:t>5</w:t>
      </w:r>
      <w:r w:rsidR="00F72749">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uk-UA"/>
        </w:rPr>
        <w:t xml:space="preserve"> </w:t>
      </w:r>
      <w:r w:rsidR="00E45656">
        <w:rPr>
          <w:rFonts w:ascii="Times New Roman" w:eastAsia="Lucida Sans Unicode" w:hAnsi="Times New Roman" w:cs="Times New Roman"/>
          <w:kern w:val="2"/>
          <w:sz w:val="28"/>
          <w:szCs w:val="28"/>
          <w:lang w:eastAsia="uk-UA"/>
        </w:rPr>
        <w:t>Скорупського Івана Анатолійовича</w:t>
      </w:r>
      <w:r w:rsidRPr="0045257D">
        <w:rPr>
          <w:rFonts w:ascii="Times New Roman" w:eastAsia="Lucida Sans Unicode" w:hAnsi="Times New Roman" w:cs="Times New Roman"/>
          <w:kern w:val="2"/>
          <w:sz w:val="28"/>
          <w:szCs w:val="28"/>
          <w:lang w:eastAsia="uk-UA"/>
        </w:rPr>
        <w:t xml:space="preserve"> ІПН</w:t>
      </w:r>
      <w:r w:rsidRPr="0045257D">
        <w:rPr>
          <w:rFonts w:ascii="Times New Roman" w:eastAsia="Lucida Sans Unicode" w:hAnsi="Times New Roman" w:cs="Times New Roman"/>
          <w:color w:val="FF0000"/>
          <w:kern w:val="2"/>
          <w:sz w:val="28"/>
          <w:szCs w:val="28"/>
          <w:lang w:eastAsia="uk-UA"/>
        </w:rPr>
        <w:t xml:space="preserve"> </w:t>
      </w:r>
      <w:r w:rsidR="007A44F5" w:rsidRPr="007A44F5">
        <w:rPr>
          <w:rFonts w:ascii="Times New Roman" w:eastAsia="Lucida Sans Unicode" w:hAnsi="Times New Roman" w:cs="Times New Roman"/>
          <w:kern w:val="2"/>
          <w:sz w:val="28"/>
          <w:szCs w:val="28"/>
          <w:lang w:eastAsia="uk-UA"/>
        </w:rPr>
        <w:t>2790415792</w:t>
      </w:r>
      <w:r w:rsidRPr="0045257D">
        <w:rPr>
          <w:rFonts w:ascii="Times New Roman" w:eastAsia="Lucida Sans Unicode" w:hAnsi="Times New Roman" w:cs="Times New Roman"/>
          <w:kern w:val="2"/>
          <w:sz w:val="28"/>
          <w:szCs w:val="28"/>
          <w:lang w:eastAsia="uk-UA"/>
        </w:rPr>
        <w:t>,</w:t>
      </w:r>
      <w:r w:rsidRPr="0045257D">
        <w:rPr>
          <w:rFonts w:ascii="Times New Roman" w:eastAsia="Lucida Sans Unicode" w:hAnsi="Times New Roman" w:cs="Times New Roman"/>
          <w:kern w:val="2"/>
          <w:sz w:val="28"/>
          <w:szCs w:val="28"/>
          <w:lang w:eastAsia="zh-CN"/>
        </w:rPr>
        <w:t xml:space="preserve"> або особу, що тимчасово виконує його повноваження (у разі відсутності останнього з поважних причин):</w:t>
      </w: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3.1. У</w:t>
      </w:r>
      <w:r w:rsidRPr="0045257D">
        <w:rPr>
          <w:rFonts w:ascii="Times New Roman" w:eastAsia="Lucida Sans Unicode" w:hAnsi="Times New Roman" w:cs="Times New Roman"/>
          <w:color w:val="000000"/>
          <w:kern w:val="24"/>
          <w:sz w:val="28"/>
          <w:szCs w:val="28"/>
          <w:lang w:eastAsia="zh-CN"/>
        </w:rPr>
        <w:t xml:space="preserve">класти договір фінансового лізингу з </w:t>
      </w:r>
      <w:r w:rsidRPr="0045257D">
        <w:rPr>
          <w:rFonts w:ascii="Times New Roman" w:eastAsia="Lucida Sans Unicode" w:hAnsi="Times New Roman" w:cs="Times New Roman"/>
          <w:kern w:val="24"/>
          <w:sz w:val="28"/>
          <w:szCs w:val="28"/>
          <w:lang w:eastAsia="zh-CN"/>
        </w:rPr>
        <w:t xml:space="preserve">Переможцем </w:t>
      </w:r>
      <w:r w:rsidR="00F72749">
        <w:rPr>
          <w:rFonts w:ascii="Times New Roman" w:eastAsia="Lucida Sans Unicode" w:hAnsi="Times New Roman" w:cs="Times New Roman"/>
          <w:color w:val="000000"/>
          <w:kern w:val="24"/>
          <w:sz w:val="28"/>
          <w:szCs w:val="28"/>
          <w:lang w:eastAsia="zh-CN"/>
        </w:rPr>
        <w:t xml:space="preserve">на умовах, визначених </w:t>
      </w:r>
      <w:r w:rsidRPr="0045257D">
        <w:rPr>
          <w:rFonts w:ascii="Times New Roman" w:eastAsia="Lucida Sans Unicode" w:hAnsi="Times New Roman" w:cs="Times New Roman"/>
          <w:kern w:val="2"/>
          <w:sz w:val="28"/>
          <w:szCs w:val="28"/>
          <w:lang w:eastAsia="zh-CN"/>
        </w:rPr>
        <w:t>пунктами 1 і 2 цього рішення (з можливістю самостійного визначення інших умов цього договору).</w:t>
      </w: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rsidR="009B6CF1" w:rsidRPr="0045257D" w:rsidRDefault="009B6CF1"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r w:rsidRPr="0045257D">
        <w:rPr>
          <w:rFonts w:ascii="Times New Roman" w:eastAsia="Lucida Sans Unicode" w:hAnsi="Times New Roman" w:cs="Times New Roman"/>
          <w:kern w:val="2"/>
          <w:sz w:val="28"/>
          <w:szCs w:val="28"/>
          <w:lang w:eastAsia="zh-CN"/>
        </w:rPr>
        <w:t xml:space="preserve">4. Дозволити </w:t>
      </w:r>
      <w:r w:rsidR="00F72749">
        <w:rPr>
          <w:rFonts w:ascii="Times New Roman" w:eastAsia="Lucida Sans Unicode" w:hAnsi="Times New Roman" w:cs="Times New Roman"/>
          <w:kern w:val="2"/>
          <w:sz w:val="28"/>
          <w:szCs w:val="28"/>
          <w:lang w:eastAsia="zh-CN"/>
        </w:rPr>
        <w:t xml:space="preserve">державному </w:t>
      </w:r>
      <w:r w:rsidRPr="0045257D">
        <w:rPr>
          <w:rFonts w:ascii="Times New Roman" w:eastAsia="Lucida Sans Unicode" w:hAnsi="Times New Roman" w:cs="Times New Roman"/>
          <w:kern w:val="2"/>
          <w:sz w:val="28"/>
          <w:szCs w:val="28"/>
          <w:lang w:eastAsia="zh-CN"/>
        </w:rPr>
        <w:t>комунальному підприємству</w:t>
      </w:r>
      <w:r w:rsidR="00AA1FB8">
        <w:rPr>
          <w:rFonts w:ascii="Times New Roman" w:eastAsia="Lucida Sans Unicode" w:hAnsi="Times New Roman" w:cs="Times New Roman"/>
          <w:kern w:val="2"/>
          <w:sz w:val="28"/>
          <w:szCs w:val="28"/>
          <w:lang w:eastAsia="zh-CN"/>
        </w:rPr>
        <w:t xml:space="preserve"> «Луцьктепло</w:t>
      </w:r>
      <w:r w:rsidRPr="0045257D">
        <w:rPr>
          <w:rFonts w:ascii="Times New Roman" w:eastAsia="Lucida Sans Unicode" w:hAnsi="Times New Roman" w:cs="Times New Roman"/>
          <w:kern w:val="2"/>
          <w:sz w:val="28"/>
          <w:szCs w:val="28"/>
          <w:lang w:eastAsia="zh-CN"/>
        </w:rPr>
        <w:t>»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 Усі платежі, пов’язані з договором лізингу,</w:t>
      </w:r>
      <w:r w:rsidR="00AA1FB8">
        <w:rPr>
          <w:rFonts w:ascii="Times New Roman" w:eastAsia="Lucida Sans Unicode" w:hAnsi="Times New Roman" w:cs="Times New Roman"/>
          <w:kern w:val="2"/>
          <w:sz w:val="28"/>
          <w:szCs w:val="28"/>
          <w:lang w:eastAsia="zh-CN"/>
        </w:rPr>
        <w:t xml:space="preserve"> здійснюються </w:t>
      </w:r>
      <w:r w:rsidR="00F72749">
        <w:rPr>
          <w:rFonts w:ascii="Times New Roman" w:eastAsia="Lucida Sans Unicode" w:hAnsi="Times New Roman" w:cs="Times New Roman"/>
          <w:kern w:val="2"/>
          <w:sz w:val="28"/>
          <w:szCs w:val="28"/>
          <w:lang w:eastAsia="zh-CN"/>
        </w:rPr>
        <w:t>Д</w:t>
      </w:r>
      <w:r w:rsidR="00AA1FB8">
        <w:rPr>
          <w:rFonts w:ascii="Times New Roman" w:eastAsia="Lucida Sans Unicode" w:hAnsi="Times New Roman" w:cs="Times New Roman"/>
          <w:kern w:val="2"/>
          <w:sz w:val="28"/>
          <w:szCs w:val="28"/>
          <w:lang w:eastAsia="zh-CN"/>
        </w:rPr>
        <w:t>КП «Луцьктепло</w:t>
      </w:r>
      <w:r w:rsidR="00153C3B">
        <w:rPr>
          <w:rFonts w:ascii="Times New Roman" w:eastAsia="Lucida Sans Unicode" w:hAnsi="Times New Roman" w:cs="Times New Roman"/>
          <w:kern w:val="2"/>
          <w:sz w:val="28"/>
          <w:szCs w:val="28"/>
          <w:lang w:eastAsia="zh-CN"/>
        </w:rPr>
        <w:t>»</w:t>
      </w:r>
      <w:r w:rsidRPr="0045257D">
        <w:rPr>
          <w:rFonts w:ascii="Times New Roman" w:eastAsia="Lucida Sans Unicode" w:hAnsi="Times New Roman" w:cs="Times New Roman"/>
          <w:kern w:val="2"/>
          <w:sz w:val="28"/>
          <w:szCs w:val="28"/>
          <w:lang w:eastAsia="zh-CN"/>
        </w:rPr>
        <w:t xml:space="preserve"> на підставі укладеного договору.</w:t>
      </w:r>
    </w:p>
    <w:p w:rsidR="009B6CF1" w:rsidRPr="0045257D" w:rsidRDefault="009B6CF1" w:rsidP="0045257D">
      <w:pPr>
        <w:widowControl w:val="0"/>
        <w:spacing w:after="0" w:line="240" w:lineRule="auto"/>
        <w:ind w:firstLine="708"/>
        <w:jc w:val="both"/>
        <w:rPr>
          <w:rFonts w:ascii="Times New Roman" w:eastAsia="Lucida Sans Unicode" w:hAnsi="Times New Roman" w:cs="Times New Roman"/>
          <w:kern w:val="2"/>
          <w:sz w:val="28"/>
          <w:szCs w:val="28"/>
          <w:lang w:eastAsia="zh-CN"/>
        </w:rPr>
      </w:pPr>
    </w:p>
    <w:p w:rsidR="0045257D" w:rsidRDefault="0045257D"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r w:rsidRPr="0045257D">
        <w:rPr>
          <w:rFonts w:ascii="Times New Roman" w:eastAsia="Lucida Sans Unicode" w:hAnsi="Times New Roman" w:cs="Times New Roman"/>
          <w:kern w:val="2"/>
          <w:sz w:val="28"/>
          <w:szCs w:val="28"/>
          <w:lang w:eastAsia="zh-CN"/>
        </w:rPr>
        <w:t xml:space="preserve">5. </w:t>
      </w:r>
      <w:r w:rsidRPr="0045257D">
        <w:rPr>
          <w:rFonts w:ascii="Times New Roman" w:eastAsia="Lucida Sans Unicode" w:hAnsi="Times New Roman" w:cs="Times New Roman"/>
          <w:kern w:val="2"/>
          <w:sz w:val="28"/>
          <w:szCs w:val="28"/>
          <w:lang w:eastAsia="uk-UA"/>
        </w:rPr>
        <w:t xml:space="preserve">Встановити, що у разі розірвання уповноваженим банком договору фінансового лізингу на підставі несплати </w:t>
      </w:r>
      <w:r w:rsidR="00151B3D">
        <w:rPr>
          <w:rFonts w:ascii="Times New Roman" w:eastAsia="Lucida Sans Unicode" w:hAnsi="Times New Roman" w:cs="Times New Roman"/>
          <w:kern w:val="2"/>
          <w:sz w:val="28"/>
          <w:szCs w:val="28"/>
          <w:lang w:eastAsia="uk-UA"/>
        </w:rPr>
        <w:t>Д</w:t>
      </w:r>
      <w:r w:rsidRPr="0045257D">
        <w:rPr>
          <w:rFonts w:ascii="Times New Roman" w:eastAsia="Lucida Sans Unicode" w:hAnsi="Times New Roman" w:cs="Times New Roman"/>
          <w:kern w:val="2"/>
          <w:sz w:val="28"/>
          <w:szCs w:val="28"/>
          <w:lang w:eastAsia="uk-UA"/>
        </w:rPr>
        <w:t>КП «Луцьк</w:t>
      </w:r>
      <w:r w:rsidR="00151B3D">
        <w:rPr>
          <w:rFonts w:ascii="Times New Roman" w:eastAsia="Lucida Sans Unicode" w:hAnsi="Times New Roman" w:cs="Times New Roman"/>
          <w:kern w:val="2"/>
          <w:sz w:val="28"/>
          <w:szCs w:val="28"/>
          <w:lang w:eastAsia="uk-UA"/>
        </w:rPr>
        <w:t>тепло</w:t>
      </w:r>
      <w:r w:rsidRPr="0045257D">
        <w:rPr>
          <w:rFonts w:ascii="Times New Roman" w:eastAsia="Lucida Sans Unicode" w:hAnsi="Times New Roman" w:cs="Times New Roman"/>
          <w:kern w:val="2"/>
          <w:sz w:val="28"/>
          <w:szCs w:val="28"/>
          <w:lang w:eastAsia="uk-UA"/>
        </w:rPr>
        <w:t>» лізингових платежів, передбачених договором фінансового лізингу, субвенція підлягає поверненню Луцькою міською радою до державного бюджету в повному обсязі протягом трьох місяців з моменту розірвання договору фінансового лізингу.</w:t>
      </w:r>
    </w:p>
    <w:p w:rsidR="009B6CF1" w:rsidRDefault="009B6CF1" w:rsidP="0045257D">
      <w:pPr>
        <w:widowControl w:val="0"/>
        <w:spacing w:after="0" w:line="240" w:lineRule="auto"/>
        <w:ind w:firstLine="708"/>
        <w:jc w:val="both"/>
        <w:rPr>
          <w:rFonts w:ascii="Times New Roman" w:eastAsia="Lucida Sans Unicode" w:hAnsi="Times New Roman" w:cs="Times New Roman"/>
          <w:kern w:val="2"/>
          <w:sz w:val="28"/>
          <w:szCs w:val="28"/>
          <w:lang w:eastAsia="uk-UA"/>
        </w:rPr>
      </w:pPr>
    </w:p>
    <w:p w:rsidR="00341690" w:rsidRPr="00341690" w:rsidRDefault="00341690" w:rsidP="0045257D">
      <w:pPr>
        <w:widowControl w:val="0"/>
        <w:spacing w:after="0" w:line="240" w:lineRule="auto"/>
        <w:ind w:firstLine="708"/>
        <w:jc w:val="both"/>
        <w:rPr>
          <w:rFonts w:ascii="Times New Roman" w:eastAsia="Lucida Sans Unicode" w:hAnsi="Times New Roman" w:cs="Times New Roman"/>
          <w:kern w:val="2"/>
          <w:sz w:val="28"/>
          <w:szCs w:val="28"/>
          <w:vertAlign w:val="superscript"/>
          <w:lang w:eastAsia="uk-UA"/>
        </w:rPr>
      </w:pPr>
    </w:p>
    <w:p w:rsidR="0045257D" w:rsidRPr="0045257D" w:rsidRDefault="0045257D" w:rsidP="0045257D">
      <w:pPr>
        <w:widowControl w:val="0"/>
        <w:spacing w:after="0" w:line="240" w:lineRule="auto"/>
        <w:ind w:firstLine="708"/>
        <w:jc w:val="both"/>
        <w:rPr>
          <w:rFonts w:ascii="Times New Roman" w:eastAsia="Lucida Sans Unicode" w:hAnsi="Times New Roman" w:cs="Times New Roman"/>
          <w:sz w:val="28"/>
          <w:szCs w:val="28"/>
          <w:lang w:eastAsia="uk-UA"/>
        </w:rPr>
      </w:pPr>
      <w:r w:rsidRPr="0045257D">
        <w:rPr>
          <w:rFonts w:ascii="Times New Roman" w:eastAsia="Lucida Sans Unicode" w:hAnsi="Times New Roman" w:cs="Times New Roman"/>
          <w:sz w:val="28"/>
          <w:szCs w:val="28"/>
          <w:lang w:eastAsia="uk-UA"/>
        </w:rPr>
        <w:t xml:space="preserve">6. Контроль за виконанням рішення покласти на </w:t>
      </w:r>
      <w:r w:rsidRPr="0045257D">
        <w:rPr>
          <w:rFonts w:ascii="Times New Roman" w:eastAsia="Lucida Sans Unicode" w:hAnsi="Times New Roman" w:cs="Times New Roman"/>
          <w:sz w:val="28"/>
          <w:szCs w:val="28"/>
        </w:rPr>
        <w:t xml:space="preserve">заступника міського голови відповідно до розподілу обов’язків та </w:t>
      </w:r>
      <w:r w:rsidRPr="0045257D">
        <w:rPr>
          <w:rFonts w:ascii="Times New Roman" w:eastAsia="Lucida Sans Unicode" w:hAnsi="Times New Roman" w:cs="Times New Roman"/>
          <w:sz w:val="28"/>
          <w:szCs w:val="28"/>
          <w:lang w:eastAsia="uk-UA"/>
        </w:rPr>
        <w:t>постійну комісію міської ради з питань планування</w:t>
      </w:r>
      <w:r w:rsidR="009B6CF1">
        <w:rPr>
          <w:rFonts w:ascii="Times New Roman" w:eastAsia="Lucida Sans Unicode" w:hAnsi="Times New Roman" w:cs="Times New Roman"/>
          <w:sz w:val="28"/>
          <w:szCs w:val="28"/>
          <w:lang w:eastAsia="uk-UA"/>
        </w:rPr>
        <w:t xml:space="preserve"> </w:t>
      </w:r>
      <w:r w:rsidRPr="0045257D">
        <w:rPr>
          <w:rFonts w:ascii="Times New Roman" w:eastAsia="Lucida Sans Unicode" w:hAnsi="Times New Roman" w:cs="Times New Roman"/>
          <w:sz w:val="28"/>
          <w:szCs w:val="28"/>
          <w:lang w:eastAsia="uk-UA"/>
        </w:rPr>
        <w:t>соціально-економічного розвитку, бюджету та фінансів (Разумовський А.Р.).</w:t>
      </w:r>
    </w:p>
    <w:p w:rsidR="0045257D" w:rsidRPr="0045257D" w:rsidRDefault="0045257D" w:rsidP="0045257D">
      <w:pPr>
        <w:widowControl w:val="0"/>
        <w:spacing w:after="0" w:line="240" w:lineRule="auto"/>
        <w:jc w:val="both"/>
        <w:rPr>
          <w:rFonts w:ascii="Times New Roman" w:eastAsia="Lucida Sans Unicode" w:hAnsi="Times New Roman" w:cs="Times New Roman"/>
          <w:sz w:val="28"/>
          <w:szCs w:val="28"/>
          <w:lang w:eastAsia="uk-UA"/>
        </w:rPr>
      </w:pPr>
    </w:p>
    <w:p w:rsidR="0045257D" w:rsidRDefault="0045257D" w:rsidP="0045257D">
      <w:pPr>
        <w:widowControl w:val="0"/>
        <w:spacing w:after="0" w:line="240" w:lineRule="auto"/>
        <w:jc w:val="both"/>
        <w:rPr>
          <w:rFonts w:ascii="Times New Roman" w:eastAsia="Lucida Sans Unicode" w:hAnsi="Times New Roman" w:cs="Times New Roman"/>
          <w:sz w:val="28"/>
          <w:szCs w:val="28"/>
          <w:lang w:eastAsia="uk-UA"/>
        </w:rPr>
      </w:pPr>
    </w:p>
    <w:p w:rsidR="00F61FDF" w:rsidRPr="0045257D" w:rsidRDefault="00F61FDF" w:rsidP="0045257D">
      <w:pPr>
        <w:widowControl w:val="0"/>
        <w:spacing w:after="0" w:line="240" w:lineRule="auto"/>
        <w:jc w:val="both"/>
        <w:rPr>
          <w:rFonts w:ascii="Times New Roman" w:eastAsia="Lucida Sans Unicode" w:hAnsi="Times New Roman" w:cs="Times New Roman"/>
          <w:sz w:val="28"/>
          <w:szCs w:val="28"/>
          <w:lang w:eastAsia="uk-UA"/>
        </w:rPr>
      </w:pPr>
    </w:p>
    <w:p w:rsidR="0045257D" w:rsidRDefault="0045257D" w:rsidP="0045257D">
      <w:pPr>
        <w:widowControl w:val="0"/>
        <w:spacing w:after="0" w:line="240" w:lineRule="auto"/>
        <w:jc w:val="both"/>
        <w:rPr>
          <w:rFonts w:ascii="Times New Roman" w:eastAsia="Lucida Sans Unicode" w:hAnsi="Times New Roman" w:cs="Times New Roman"/>
          <w:sz w:val="28"/>
          <w:szCs w:val="28"/>
        </w:rPr>
      </w:pPr>
      <w:bookmarkStart w:id="1" w:name="_Hlk73524927"/>
      <w:r w:rsidRPr="0045257D">
        <w:rPr>
          <w:rFonts w:ascii="Times New Roman" w:eastAsia="Lucida Sans Unicode" w:hAnsi="Times New Roman" w:cs="Times New Roman"/>
          <w:sz w:val="28"/>
          <w:szCs w:val="28"/>
          <w:lang w:eastAsia="uk-UA"/>
        </w:rPr>
        <w:t>Міський голова</w:t>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009B6CF1">
        <w:rPr>
          <w:rFonts w:ascii="Times New Roman" w:eastAsia="Lucida Sans Unicode" w:hAnsi="Times New Roman" w:cs="Times New Roman"/>
          <w:sz w:val="28"/>
          <w:szCs w:val="28"/>
          <w:lang w:eastAsia="uk-UA"/>
        </w:rPr>
        <w:tab/>
      </w:r>
      <w:r w:rsidRPr="0045257D">
        <w:rPr>
          <w:rFonts w:ascii="Times New Roman" w:eastAsia="Lucida Sans Unicode" w:hAnsi="Times New Roman" w:cs="Times New Roman"/>
          <w:sz w:val="28"/>
          <w:szCs w:val="28"/>
        </w:rPr>
        <w:t>Ігор ПОЛІЩУК</w:t>
      </w:r>
      <w:bookmarkEnd w:id="1"/>
    </w:p>
    <w:p w:rsidR="00F61FDF" w:rsidRDefault="00F61FDF" w:rsidP="0045257D">
      <w:pPr>
        <w:widowControl w:val="0"/>
        <w:spacing w:after="0" w:line="240" w:lineRule="auto"/>
        <w:jc w:val="both"/>
        <w:rPr>
          <w:rFonts w:ascii="Times New Roman" w:eastAsia="Lucida Sans Unicode" w:hAnsi="Times New Roman" w:cs="Times New Roman"/>
          <w:sz w:val="28"/>
          <w:szCs w:val="28"/>
        </w:rPr>
      </w:pPr>
    </w:p>
    <w:p w:rsidR="00F61FDF" w:rsidRPr="0045257D" w:rsidRDefault="00F61FDF" w:rsidP="0045257D">
      <w:pPr>
        <w:widowControl w:val="0"/>
        <w:spacing w:after="0" w:line="240" w:lineRule="auto"/>
        <w:jc w:val="both"/>
        <w:rPr>
          <w:rFonts w:ascii="Times New Roman" w:eastAsia="Lucida Sans Unicode" w:hAnsi="Times New Roman" w:cs="Times New Roman"/>
          <w:sz w:val="28"/>
          <w:szCs w:val="28"/>
        </w:rPr>
      </w:pPr>
    </w:p>
    <w:p w:rsidR="0045257D" w:rsidRPr="0045257D" w:rsidRDefault="009B6CF1" w:rsidP="00996561">
      <w:pPr>
        <w:pStyle w:val="11"/>
        <w:tabs>
          <w:tab w:val="left" w:pos="993"/>
        </w:tabs>
        <w:spacing w:before="0" w:after="0"/>
        <w:ind w:right="375"/>
        <w:jc w:val="both"/>
      </w:pPr>
      <w:r>
        <w:rPr>
          <w:rFonts w:eastAsia="Lucida Sans Unicode"/>
          <w:lang w:eastAsia="en-US"/>
        </w:rPr>
        <w:t>Іван Скорупський</w:t>
      </w:r>
      <w:r w:rsidR="001D3654">
        <w:rPr>
          <w:rFonts w:eastAsia="Lucida Sans Unicode"/>
          <w:lang w:eastAsia="en-US"/>
        </w:rPr>
        <w:t xml:space="preserve"> 283 070</w:t>
      </w:r>
    </w:p>
    <w:sectPr w:rsidR="0045257D" w:rsidRPr="0045257D" w:rsidSect="00981B2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84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90" w:rsidRDefault="00341690" w:rsidP="00341690">
      <w:pPr>
        <w:spacing w:after="0" w:line="240" w:lineRule="auto"/>
      </w:pPr>
      <w:r>
        <w:separator/>
      </w:r>
    </w:p>
  </w:endnote>
  <w:endnote w:type="continuationSeparator" w:id="0">
    <w:p w:rsidR="00341690" w:rsidRDefault="00341690" w:rsidP="0034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font26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Default="00981B2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Default="00981B25">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Default="00981B2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90" w:rsidRDefault="00341690" w:rsidP="00341690">
      <w:pPr>
        <w:spacing w:after="0" w:line="240" w:lineRule="auto"/>
      </w:pPr>
      <w:r>
        <w:separator/>
      </w:r>
    </w:p>
  </w:footnote>
  <w:footnote w:type="continuationSeparator" w:id="0">
    <w:p w:rsidR="00341690" w:rsidRDefault="00341690" w:rsidP="0034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Default="00981B2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Pr="00981B25" w:rsidRDefault="00981B25">
    <w:pPr>
      <w:pStyle w:val="a7"/>
      <w:jc w:val="center"/>
      <w:rPr>
        <w:rFonts w:ascii="Times New Roman" w:hAnsi="Times New Roman" w:cs="Times New Roman"/>
        <w:sz w:val="28"/>
        <w:szCs w:val="28"/>
      </w:rPr>
    </w:pPr>
    <w:r w:rsidRPr="00981B25">
      <w:rPr>
        <w:rFonts w:ascii="Times New Roman" w:hAnsi="Times New Roman" w:cs="Times New Roman"/>
        <w:sz w:val="28"/>
        <w:szCs w:val="28"/>
      </w:rPr>
      <w:fldChar w:fldCharType="begin"/>
    </w:r>
    <w:r w:rsidRPr="00981B25">
      <w:rPr>
        <w:rFonts w:ascii="Times New Roman" w:hAnsi="Times New Roman" w:cs="Times New Roman"/>
        <w:sz w:val="28"/>
        <w:szCs w:val="28"/>
      </w:rPr>
      <w:instrText>PAGE   \* MERGEFORMAT</w:instrText>
    </w:r>
    <w:r w:rsidRPr="00981B25">
      <w:rPr>
        <w:rFonts w:ascii="Times New Roman" w:hAnsi="Times New Roman" w:cs="Times New Roman"/>
        <w:sz w:val="28"/>
        <w:szCs w:val="28"/>
      </w:rPr>
      <w:fldChar w:fldCharType="separate"/>
    </w:r>
    <w:r w:rsidRPr="00981B25">
      <w:rPr>
        <w:rFonts w:ascii="Times New Roman" w:hAnsi="Times New Roman" w:cs="Times New Roman"/>
        <w:noProof/>
        <w:sz w:val="28"/>
        <w:szCs w:val="28"/>
        <w:lang w:val="ru-RU"/>
      </w:rPr>
      <w:t>2</w:t>
    </w:r>
    <w:r w:rsidRPr="00981B25">
      <w:rPr>
        <w:rFonts w:ascii="Times New Roman" w:hAnsi="Times New Roman" w:cs="Times New Roman"/>
        <w:sz w:val="28"/>
        <w:szCs w:val="28"/>
      </w:rPr>
      <w:fldChar w:fldCharType="end"/>
    </w: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25" w:rsidRDefault="00981B2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71D7D"/>
    <w:multiLevelType w:val="hybridMultilevel"/>
    <w:tmpl w:val="4EE63302"/>
    <w:lvl w:ilvl="0" w:tplc="4B66DB50">
      <w:start w:val="1"/>
      <w:numFmt w:val="decimal"/>
      <w:lvlText w:val="%1."/>
      <w:lvlJc w:val="left"/>
      <w:pPr>
        <w:ind w:left="-207" w:hanging="360"/>
      </w:pPr>
      <w:rPr>
        <w:rFonts w:ascii="Times New Roman" w:eastAsia="Times New Roman" w:hAnsi="Times New Roman" w:cs="Times New Roman"/>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1" w15:restartNumberingAfterBreak="0">
    <w:nsid w:val="38CB790C"/>
    <w:multiLevelType w:val="hybridMultilevel"/>
    <w:tmpl w:val="288028FA"/>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508"/>
    <w:rsid w:val="00016FC3"/>
    <w:rsid w:val="00053DCB"/>
    <w:rsid w:val="00054021"/>
    <w:rsid w:val="000724E1"/>
    <w:rsid w:val="00083088"/>
    <w:rsid w:val="000965B6"/>
    <w:rsid w:val="00142C46"/>
    <w:rsid w:val="00151B3D"/>
    <w:rsid w:val="00153C3B"/>
    <w:rsid w:val="0016621E"/>
    <w:rsid w:val="00191DB1"/>
    <w:rsid w:val="001A4426"/>
    <w:rsid w:val="001A56D1"/>
    <w:rsid w:val="001B1C74"/>
    <w:rsid w:val="001D3654"/>
    <w:rsid w:val="001F63CF"/>
    <w:rsid w:val="00212001"/>
    <w:rsid w:val="00297FE3"/>
    <w:rsid w:val="00341690"/>
    <w:rsid w:val="0034415F"/>
    <w:rsid w:val="003549CE"/>
    <w:rsid w:val="00363BD0"/>
    <w:rsid w:val="00363E10"/>
    <w:rsid w:val="003A340D"/>
    <w:rsid w:val="004115CC"/>
    <w:rsid w:val="00412349"/>
    <w:rsid w:val="0042521C"/>
    <w:rsid w:val="0045257D"/>
    <w:rsid w:val="004C7BB6"/>
    <w:rsid w:val="00512E9F"/>
    <w:rsid w:val="00522F2A"/>
    <w:rsid w:val="005836B7"/>
    <w:rsid w:val="005960BF"/>
    <w:rsid w:val="005A2A02"/>
    <w:rsid w:val="005B30BC"/>
    <w:rsid w:val="005F4646"/>
    <w:rsid w:val="00606B63"/>
    <w:rsid w:val="00675E7E"/>
    <w:rsid w:val="00692FEC"/>
    <w:rsid w:val="006C0093"/>
    <w:rsid w:val="006C193F"/>
    <w:rsid w:val="006C4850"/>
    <w:rsid w:val="0073533B"/>
    <w:rsid w:val="00753A1D"/>
    <w:rsid w:val="00754AE8"/>
    <w:rsid w:val="00761F61"/>
    <w:rsid w:val="00766685"/>
    <w:rsid w:val="007A44F5"/>
    <w:rsid w:val="007B328B"/>
    <w:rsid w:val="007C388B"/>
    <w:rsid w:val="007F1D2E"/>
    <w:rsid w:val="00827F7D"/>
    <w:rsid w:val="008B28E0"/>
    <w:rsid w:val="008B378F"/>
    <w:rsid w:val="009043F0"/>
    <w:rsid w:val="00953BEC"/>
    <w:rsid w:val="00981B25"/>
    <w:rsid w:val="00996561"/>
    <w:rsid w:val="009B6CF1"/>
    <w:rsid w:val="009C6C1D"/>
    <w:rsid w:val="00A06783"/>
    <w:rsid w:val="00A06B52"/>
    <w:rsid w:val="00A12114"/>
    <w:rsid w:val="00A264AF"/>
    <w:rsid w:val="00A40BB7"/>
    <w:rsid w:val="00A540F1"/>
    <w:rsid w:val="00A8724C"/>
    <w:rsid w:val="00A97993"/>
    <w:rsid w:val="00AA1FB8"/>
    <w:rsid w:val="00AD7223"/>
    <w:rsid w:val="00B3789E"/>
    <w:rsid w:val="00B635B9"/>
    <w:rsid w:val="00B63923"/>
    <w:rsid w:val="00BA2508"/>
    <w:rsid w:val="00BA2EEB"/>
    <w:rsid w:val="00BB5EEF"/>
    <w:rsid w:val="00BC02D7"/>
    <w:rsid w:val="00BD1647"/>
    <w:rsid w:val="00C02386"/>
    <w:rsid w:val="00CA72A5"/>
    <w:rsid w:val="00D06F1D"/>
    <w:rsid w:val="00D32A86"/>
    <w:rsid w:val="00D33508"/>
    <w:rsid w:val="00D64D5E"/>
    <w:rsid w:val="00D8142A"/>
    <w:rsid w:val="00DA4EA8"/>
    <w:rsid w:val="00DB15AC"/>
    <w:rsid w:val="00DB73A5"/>
    <w:rsid w:val="00DD3051"/>
    <w:rsid w:val="00DF2406"/>
    <w:rsid w:val="00DF65A2"/>
    <w:rsid w:val="00E03FF8"/>
    <w:rsid w:val="00E12732"/>
    <w:rsid w:val="00E45656"/>
    <w:rsid w:val="00E610E1"/>
    <w:rsid w:val="00E65F41"/>
    <w:rsid w:val="00F61FDF"/>
    <w:rsid w:val="00F72749"/>
    <w:rsid w:val="00F84A21"/>
    <w:rsid w:val="00FE6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31CD94"/>
  <w15:docId w15:val="{0093BB83-280C-45AB-BF2D-67165F30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0E1"/>
    <w:pPr>
      <w:suppressAutoHyphens/>
      <w:spacing w:after="160" w:line="259" w:lineRule="auto"/>
    </w:pPr>
    <w:rPr>
      <w:rFonts w:eastAsia="Times New Roman" w:cs="font269"/>
      <w:kern w:val="1"/>
      <w:sz w:val="22"/>
      <w:szCs w:val="22"/>
      <w:lang w:val="uk-UA"/>
    </w:rPr>
  </w:style>
  <w:style w:type="paragraph" w:styleId="1">
    <w:name w:val="heading 1"/>
    <w:basedOn w:val="a"/>
    <w:link w:val="10"/>
    <w:uiPriority w:val="99"/>
    <w:qFormat/>
    <w:rsid w:val="00E610E1"/>
    <w:pPr>
      <w:keepNext/>
      <w:spacing w:after="0" w:line="240" w:lineRule="auto"/>
      <w:jc w:val="center"/>
      <w:outlineLvl w:val="0"/>
    </w:pPr>
    <w:rPr>
      <w:rFonts w:ascii="Times New Roman" w:eastAsia="Calibri" w:hAnsi="Times New Roman" w:cs="Times New Roman"/>
      <w:b/>
      <w:bCs/>
      <w:sz w:val="32"/>
      <w:szCs w:val="24"/>
      <w:lang w:eastAsia="ru-RU"/>
    </w:rPr>
  </w:style>
  <w:style w:type="paragraph" w:styleId="2">
    <w:name w:val="heading 2"/>
    <w:basedOn w:val="a"/>
    <w:link w:val="20"/>
    <w:uiPriority w:val="99"/>
    <w:qFormat/>
    <w:rsid w:val="00E610E1"/>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610E1"/>
    <w:rPr>
      <w:rFonts w:ascii="Times New Roman" w:eastAsia="Times New Roman" w:hAnsi="Times New Roman" w:cs="Times New Roman"/>
      <w:b/>
      <w:bCs/>
      <w:kern w:val="1"/>
      <w:sz w:val="24"/>
      <w:szCs w:val="24"/>
      <w:lang w:val="uk-UA" w:eastAsia="ru-RU"/>
    </w:rPr>
  </w:style>
  <w:style w:type="character" w:customStyle="1" w:styleId="20">
    <w:name w:val="Заголовок 2 Знак"/>
    <w:link w:val="2"/>
    <w:uiPriority w:val="99"/>
    <w:locked/>
    <w:rsid w:val="00E610E1"/>
    <w:rPr>
      <w:rFonts w:ascii="Arial" w:eastAsia="Times New Roman" w:hAnsi="Arial" w:cs="Arial"/>
      <w:b/>
      <w:bCs/>
      <w:i/>
      <w:iCs/>
      <w:kern w:val="1"/>
      <w:sz w:val="28"/>
      <w:szCs w:val="28"/>
      <w:lang w:val="uk-UA" w:eastAsia="ru-RU"/>
    </w:rPr>
  </w:style>
  <w:style w:type="paragraph" w:customStyle="1" w:styleId="11">
    <w:name w:val="Обычный (веб)1"/>
    <w:basedOn w:val="a"/>
    <w:uiPriority w:val="99"/>
    <w:rsid w:val="00E610E1"/>
    <w:pPr>
      <w:spacing w:before="280" w:after="280" w:line="240" w:lineRule="auto"/>
    </w:pPr>
    <w:rPr>
      <w:rFonts w:ascii="Times New Roman" w:eastAsia="Calibri" w:hAnsi="Times New Roman" w:cs="Times New Roman"/>
      <w:sz w:val="24"/>
      <w:szCs w:val="24"/>
      <w:lang w:eastAsia="uk-UA"/>
    </w:rPr>
  </w:style>
  <w:style w:type="paragraph" w:styleId="a3">
    <w:name w:val="List Paragraph"/>
    <w:basedOn w:val="a"/>
    <w:uiPriority w:val="99"/>
    <w:qFormat/>
    <w:rsid w:val="00E610E1"/>
    <w:pPr>
      <w:ind w:left="720"/>
      <w:contextualSpacing/>
    </w:pPr>
  </w:style>
  <w:style w:type="paragraph" w:styleId="a4">
    <w:name w:val="Balloon Text"/>
    <w:basedOn w:val="a"/>
    <w:link w:val="a5"/>
    <w:uiPriority w:val="99"/>
    <w:semiHidden/>
    <w:rsid w:val="00E610E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610E1"/>
    <w:rPr>
      <w:rFonts w:ascii="Segoe UI" w:hAnsi="Segoe UI" w:cs="Segoe UI"/>
      <w:kern w:val="1"/>
      <w:sz w:val="18"/>
      <w:szCs w:val="18"/>
      <w:lang w:val="uk-UA"/>
    </w:rPr>
  </w:style>
  <w:style w:type="paragraph" w:styleId="a6">
    <w:name w:val="No Spacing"/>
    <w:uiPriority w:val="1"/>
    <w:qFormat/>
    <w:rsid w:val="0045257D"/>
    <w:pPr>
      <w:suppressAutoHyphens/>
    </w:pPr>
    <w:rPr>
      <w:rFonts w:eastAsia="Times New Roman" w:cs="font269"/>
      <w:kern w:val="1"/>
      <w:sz w:val="22"/>
      <w:szCs w:val="22"/>
      <w:lang w:val="uk-UA"/>
    </w:rPr>
  </w:style>
  <w:style w:type="paragraph" w:styleId="a7">
    <w:name w:val="header"/>
    <w:basedOn w:val="a"/>
    <w:link w:val="a8"/>
    <w:uiPriority w:val="99"/>
    <w:unhideWhenUsed/>
    <w:rsid w:val="00341690"/>
    <w:pPr>
      <w:tabs>
        <w:tab w:val="center" w:pos="4844"/>
        <w:tab w:val="right" w:pos="9689"/>
      </w:tabs>
    </w:pPr>
  </w:style>
  <w:style w:type="character" w:customStyle="1" w:styleId="a8">
    <w:name w:val="Верхний колонтитул Знак"/>
    <w:link w:val="a7"/>
    <w:uiPriority w:val="99"/>
    <w:rsid w:val="00341690"/>
    <w:rPr>
      <w:rFonts w:eastAsia="Times New Roman" w:cs="font269"/>
      <w:kern w:val="1"/>
      <w:sz w:val="22"/>
      <w:szCs w:val="22"/>
      <w:lang w:val="uk-UA" w:eastAsia="en-US"/>
    </w:rPr>
  </w:style>
  <w:style w:type="paragraph" w:styleId="a9">
    <w:name w:val="footer"/>
    <w:basedOn w:val="a"/>
    <w:link w:val="aa"/>
    <w:uiPriority w:val="99"/>
    <w:unhideWhenUsed/>
    <w:rsid w:val="00341690"/>
    <w:pPr>
      <w:tabs>
        <w:tab w:val="center" w:pos="4844"/>
        <w:tab w:val="right" w:pos="9689"/>
      </w:tabs>
    </w:pPr>
  </w:style>
  <w:style w:type="character" w:customStyle="1" w:styleId="aa">
    <w:name w:val="Нижний колонтитул Знак"/>
    <w:link w:val="a9"/>
    <w:uiPriority w:val="99"/>
    <w:rsid w:val="00341690"/>
    <w:rPr>
      <w:rFonts w:eastAsia="Times New Roman" w:cs="font269"/>
      <w:kern w:val="1"/>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5745-4F86-4F6F-B00E-63AD7DA4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87</cp:revision>
  <cp:lastPrinted>2021-09-24T09:43:00Z</cp:lastPrinted>
  <dcterms:created xsi:type="dcterms:W3CDTF">2021-04-02T12:03:00Z</dcterms:created>
  <dcterms:modified xsi:type="dcterms:W3CDTF">2021-09-24T13:51:00Z</dcterms:modified>
</cp:coreProperties>
</file>