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94" w:rsidRPr="007E37E8" w:rsidRDefault="007E37E8">
      <w:pPr>
        <w:ind w:left="18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4AC8" w:rsidRPr="007E37E8">
        <w:rPr>
          <w:rFonts w:ascii="Times New Roman" w:hAnsi="Times New Roman" w:cs="Times New Roman"/>
          <w:sz w:val="28"/>
          <w:szCs w:val="28"/>
        </w:rPr>
        <w:t>Додаток 2</w:t>
      </w:r>
    </w:p>
    <w:p w:rsidR="00A14B94" w:rsidRPr="007E37E8" w:rsidRDefault="007E37E8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A14B94" w:rsidRPr="007E37E8" w:rsidRDefault="007E37E8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4AC8" w:rsidRPr="007E37E8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A14B94" w:rsidRPr="007E37E8" w:rsidRDefault="007E37E8" w:rsidP="007E3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4AC8" w:rsidRPr="007E37E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F4AC8" w:rsidRPr="007E37E8">
        <w:rPr>
          <w:rFonts w:ascii="Times New Roman" w:hAnsi="Times New Roman" w:cs="Times New Roman"/>
          <w:sz w:val="28"/>
          <w:szCs w:val="28"/>
        </w:rPr>
        <w:t>________</w:t>
      </w:r>
    </w:p>
    <w:p w:rsidR="00A14B94" w:rsidRPr="007E37E8" w:rsidRDefault="00A14B94">
      <w:pPr>
        <w:tabs>
          <w:tab w:val="left" w:pos="3600"/>
        </w:tabs>
        <w:ind w:left="180"/>
        <w:rPr>
          <w:rFonts w:ascii="Times New Roman" w:hAnsi="Times New Roman" w:cs="Times New Roman"/>
          <w:sz w:val="28"/>
          <w:szCs w:val="28"/>
        </w:rPr>
      </w:pPr>
    </w:p>
    <w:p w:rsidR="00A14B94" w:rsidRPr="007E37E8" w:rsidRDefault="008F4AC8">
      <w:pPr>
        <w:pStyle w:val="rvps2"/>
        <w:shd w:val="clear" w:color="auto" w:fill="FFFFFF"/>
        <w:spacing w:before="0" w:after="150"/>
        <w:jc w:val="center"/>
        <w:rPr>
          <w:rFonts w:ascii="Times New Roman" w:hAnsi="Times New Roman" w:cs="Times New Roman"/>
        </w:rPr>
      </w:pPr>
      <w:hyperlink r:id="rId7" w:anchor="n14" w:history="1">
        <w:bookmarkStart w:id="0" w:name="_Hlk52881556"/>
        <w:r w:rsidRPr="007E37E8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Інструкція</w:t>
        </w:r>
      </w:hyperlink>
    </w:p>
    <w:p w:rsidR="00A14B94" w:rsidRPr="007E37E8" w:rsidRDefault="008F4AC8">
      <w:pPr>
        <w:pStyle w:val="rvps2"/>
        <w:shd w:val="clear" w:color="auto" w:fill="FFFFFF"/>
        <w:spacing w:before="0" w:after="150"/>
        <w:jc w:val="center"/>
        <w:rPr>
          <w:rFonts w:ascii="Times New Roman" w:hAnsi="Times New Roman" w:cs="Times New Roman"/>
        </w:rPr>
      </w:pPr>
      <w:hyperlink r:id="rId8" w:anchor="n14" w:history="1">
        <w:r w:rsidRPr="007E37E8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 xml:space="preserve"> </w:t>
        </w:r>
      </w:hyperlink>
      <w:r w:rsidRPr="007E37E8"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</w:rPr>
        <w:t>з оформлення посадовими особами служби у справах дітей Луцької міської ради матеріалів про адміністративні правопорушення</w:t>
      </w:r>
      <w:bookmarkEnd w:id="0"/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Ця Інструкція визначає процедуру складання уповноваженими посадовим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и особами служби у справах дітей міської ради, як представник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органу опіки та піклування (далі – орган опіки та піклування), протоколів про адміністративні правопорушення (далі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– протокол) відповідно до </w:t>
      </w:r>
      <w:hyperlink r:id="rId9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частин п’ятої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шостої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 статті 184, </w:t>
      </w:r>
      <w:hyperlink r:id="rId11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статті 188</w:t>
        </w:r>
      </w:hyperlink>
      <w:hyperlink r:id="rId12">
        <w:r w:rsidR="008F4AC8" w:rsidRPr="007E37E8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  <w:vertAlign w:val="superscript"/>
          </w:rPr>
          <w:t>-50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 Кодексу України про адміністративні правопорушення </w:t>
      </w:r>
      <w:bookmarkStart w:id="1" w:name="_Hlk52881708"/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(далі – КУпАП)</w:t>
      </w:r>
      <w:bookmarkEnd w:id="1"/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, оформлення інших матеріалів про адміністративні правопорушення та надсилання протоколів і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матеріалів до суду.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n16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Протоколи складають посадові особи із числа працівників служби у справах дітей міської ради, яким згідно з рішенням виконавчого комітету Луцької міської ради надано повноваження на їх складання (далі – уповноважена посадова особа).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n17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Уповноважена посадова особа складає протокол у разі: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n18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невиконання рішення органу опіки та піклування щодо визначення способів участі у вихованні дитини та спілкування з нею того з батьків, хто проживає окремо від дитини, у тому числі вчинене повторно п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ротягом року після накладення адміністративного стягнення;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n19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невиконання законних вимог посадових осіб органу опіки та піклування; недопущення тим із батьків або тим з інших членів родини, з яким проживає дитина, або особою, яка проживає з таким із батьків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(дитиною), посадових 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осіб органу опіки та піклування до обстеження умов проживання дитини; створення перешкод посадовим особам органу опіки та піклування при здійсненні інших покладених на них законом повноважень.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color w:val="000000"/>
        </w:rPr>
      </w:pPr>
      <w:bookmarkStart w:id="6" w:name="n20"/>
      <w:bookmarkEnd w:id="6"/>
      <w:r w:rsidRPr="007E37E8">
        <w:rPr>
          <w:rFonts w:ascii="Times New Roman" w:hAnsi="Times New Roman" w:cs="Times New Roman"/>
          <w:color w:val="000000"/>
          <w:sz w:val="28"/>
          <w:szCs w:val="28"/>
        </w:rPr>
        <w:t>Зазначені адміністративні правопорушення</w:t>
      </w:r>
      <w:r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 можуть бути виявлені під час виконання посадовими особами органу опіки та піклування своїх посадових обов’язків та за результатами розгляду звернень фізичних і юридичних осіб.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bookmarkStart w:id="7" w:name="n21"/>
      <w:bookmarkEnd w:id="7"/>
      <w:r>
        <w:rPr>
          <w:rFonts w:ascii="Times New Roman" w:hAnsi="Times New Roman" w:cs="Times New Roman"/>
          <w:sz w:val="28"/>
          <w:szCs w:val="28"/>
        </w:rPr>
        <w:t>4. 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Протокол складається уповноваженою особою за місцем вчинення правопорушення 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не пізніше двадцяти чотирьох годин з моменту виявлення особи, яка вчинила правопорушення, за формою згідно з </w:t>
      </w:r>
      <w:hyperlink r:id="rId13" w:anchor="n37" w:history="1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додатком</w:t>
        </w:r>
      </w:hyperlink>
      <w:r w:rsidR="008F4AC8" w:rsidRPr="007E37E8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 </w:t>
      </w:r>
      <w:r w:rsidR="008F4AC8" w:rsidRPr="007E37E8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="008F4AC8" w:rsidRPr="007E3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до цієї Інструкції із зазначенням відомостей відповідно до </w:t>
      </w:r>
      <w:hyperlink r:id="rId14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частини першої</w:t>
        </w:r>
      </w:hyperlink>
      <w:r w:rsidR="008F4AC8" w:rsidRPr="007E37E8">
        <w:rPr>
          <w:rFonts w:ascii="Times New Roman" w:hAnsi="Times New Roman" w:cs="Times New Roman"/>
          <w:sz w:val="28"/>
          <w:szCs w:val="28"/>
        </w:rPr>
        <w:t xml:space="preserve"> статті 256 КУпАП.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bookmarkStart w:id="8" w:name="n22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8F4AC8" w:rsidRPr="007E37E8">
        <w:rPr>
          <w:rFonts w:ascii="Times New Roman" w:hAnsi="Times New Roman" w:cs="Times New Roman"/>
          <w:sz w:val="28"/>
          <w:szCs w:val="28"/>
        </w:rPr>
        <w:t>Протокол складається у двох примірниках, один із яких під розписку вручається особі, яка притягається до адміністративної відповідальності.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E8">
        <w:rPr>
          <w:rFonts w:ascii="Times New Roman" w:hAnsi="Times New Roman" w:cs="Times New Roman"/>
          <w:sz w:val="28"/>
          <w:szCs w:val="28"/>
        </w:rPr>
        <w:t xml:space="preserve">Якщо правопорушення вчинено кількома особами, </w:t>
      </w:r>
      <w:r w:rsidR="007E37E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7E37E8">
        <w:rPr>
          <w:rFonts w:ascii="Times New Roman" w:hAnsi="Times New Roman" w:cs="Times New Roman"/>
          <w:sz w:val="28"/>
          <w:szCs w:val="28"/>
        </w:rPr>
        <w:t xml:space="preserve">складається на кожну особу окремо. У разі вчинення однією особою кількох окремих адміністративних правопорушень, </w:t>
      </w:r>
      <w:r w:rsidRPr="007E37E8">
        <w:rPr>
          <w:rFonts w:ascii="Times New Roman" w:hAnsi="Times New Roman" w:cs="Times New Roman"/>
          <w:sz w:val="28"/>
          <w:szCs w:val="28"/>
        </w:rPr>
        <w:t>протоколи складаються щодо кожного з вчинених правопорушень.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n23"/>
      <w:bookmarkEnd w:id="9"/>
      <w:r w:rsidRPr="007E37E8">
        <w:rPr>
          <w:rFonts w:ascii="Times New Roman" w:hAnsi="Times New Roman" w:cs="Times New Roman"/>
          <w:sz w:val="28"/>
          <w:szCs w:val="28"/>
        </w:rPr>
        <w:t>6.</w:t>
      </w:r>
      <w:r w:rsidR="007E37E8">
        <w:rPr>
          <w:rFonts w:ascii="Times New Roman" w:hAnsi="Times New Roman" w:cs="Times New Roman"/>
          <w:sz w:val="28"/>
          <w:szCs w:val="28"/>
        </w:rPr>
        <w:t> </w:t>
      </w:r>
      <w:r w:rsidRPr="007E37E8">
        <w:rPr>
          <w:rFonts w:ascii="Times New Roman" w:hAnsi="Times New Roman" w:cs="Times New Roman"/>
          <w:sz w:val="28"/>
          <w:szCs w:val="28"/>
        </w:rPr>
        <w:t>Форма протоколу заповнюється друкованим способом або від руки розбір</w:t>
      </w:r>
      <w:r w:rsidRPr="007E37E8">
        <w:rPr>
          <w:rFonts w:ascii="Times New Roman" w:hAnsi="Times New Roman" w:cs="Times New Roman"/>
          <w:sz w:val="28"/>
          <w:szCs w:val="28"/>
        </w:rPr>
        <w:t>ливим почерком. Не допускаються закреслення чи виправлення відомостей, що вносяться до протоколу, а також внесення додаткових записів після того, як протокол підписано особою, яка притягається до адміністративної відповідальності.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E8">
        <w:rPr>
          <w:rFonts w:ascii="Times New Roman" w:hAnsi="Times New Roman" w:cs="Times New Roman"/>
          <w:sz w:val="28"/>
          <w:szCs w:val="28"/>
        </w:rPr>
        <w:t xml:space="preserve">При складанні протоколу </w:t>
      </w:r>
      <w:r w:rsidRPr="007E37E8">
        <w:rPr>
          <w:rFonts w:ascii="Times New Roman" w:hAnsi="Times New Roman" w:cs="Times New Roman"/>
          <w:sz w:val="28"/>
          <w:szCs w:val="28"/>
        </w:rPr>
        <w:t>в ньому зазначаються, зокрема: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E8">
        <w:rPr>
          <w:rFonts w:ascii="Times New Roman" w:hAnsi="Times New Roman" w:cs="Times New Roman"/>
          <w:sz w:val="28"/>
          <w:szCs w:val="28"/>
        </w:rPr>
        <w:t>у графі «посада із зазначенням органу опіки та піклування, прізвище, ім’я, по батькові особи, яка склала протокол про а</w:t>
      </w:r>
      <w:r w:rsidR="007E37E8">
        <w:rPr>
          <w:rFonts w:ascii="Times New Roman" w:hAnsi="Times New Roman" w:cs="Times New Roman"/>
          <w:sz w:val="28"/>
          <w:szCs w:val="28"/>
        </w:rPr>
        <w:t>дміністративне правопорушення» –</w:t>
      </w:r>
      <w:r w:rsidRPr="007E37E8">
        <w:rPr>
          <w:rFonts w:ascii="Times New Roman" w:hAnsi="Times New Roman" w:cs="Times New Roman"/>
          <w:sz w:val="28"/>
          <w:szCs w:val="28"/>
        </w:rPr>
        <w:t xml:space="preserve"> прізвище, ім’я, по батькові та </w:t>
      </w:r>
      <w:r w:rsidRPr="007E37E8">
        <w:rPr>
          <w:rFonts w:ascii="Times New Roman" w:hAnsi="Times New Roman" w:cs="Times New Roman"/>
          <w:sz w:val="28"/>
          <w:szCs w:val="28"/>
        </w:rPr>
        <w:t>посада особи, яка склала протокол (повніс</w:t>
      </w:r>
      <w:r w:rsidRPr="007E37E8">
        <w:rPr>
          <w:rFonts w:ascii="Times New Roman" w:hAnsi="Times New Roman" w:cs="Times New Roman"/>
          <w:sz w:val="28"/>
          <w:szCs w:val="28"/>
        </w:rPr>
        <w:t>тю, без скорочень);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«склав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(ла) 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цей протокол про те, що громадянин(ка)»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 прізвище, ім’я та по батькові особи, яка притягається до адміністративної відповідальності (повністю, без скорочень);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E8">
        <w:rPr>
          <w:rFonts w:ascii="Times New Roman" w:hAnsi="Times New Roman" w:cs="Times New Roman"/>
          <w:sz w:val="28"/>
          <w:szCs w:val="28"/>
        </w:rPr>
        <w:t xml:space="preserve">у графі «документ, що посвідчує особу» </w:t>
      </w:r>
      <w:r w:rsidR="007E37E8">
        <w:rPr>
          <w:rFonts w:ascii="Times New Roman" w:hAnsi="Times New Roman" w:cs="Times New Roman"/>
          <w:sz w:val="28"/>
          <w:szCs w:val="28"/>
        </w:rPr>
        <w:t>–</w:t>
      </w:r>
      <w:r w:rsidRPr="007E37E8">
        <w:rPr>
          <w:rFonts w:ascii="Times New Roman" w:hAnsi="Times New Roman" w:cs="Times New Roman"/>
          <w:sz w:val="28"/>
          <w:szCs w:val="28"/>
        </w:rPr>
        <w:t xml:space="preserve"> документ, що п</w:t>
      </w:r>
      <w:r w:rsidRPr="007E37E8">
        <w:rPr>
          <w:rFonts w:ascii="Times New Roman" w:hAnsi="Times New Roman" w:cs="Times New Roman"/>
          <w:sz w:val="28"/>
          <w:szCs w:val="28"/>
        </w:rPr>
        <w:t>освідчує особу (серія (за наявності), номер паспорта, дата видачі і назва органу, що його видав, або серія, номер іншого документа, що посвідчує особу, яка вчинила правопорушення (інший документ, визначений законодавством як такий, що посвідчує особу), дат</w:t>
      </w:r>
      <w:r w:rsidRPr="007E37E8">
        <w:rPr>
          <w:rFonts w:ascii="Times New Roman" w:hAnsi="Times New Roman" w:cs="Times New Roman"/>
          <w:sz w:val="28"/>
          <w:szCs w:val="28"/>
        </w:rPr>
        <w:t>а видачі і назва органу (установи, підприємства, організації), що його видав(ла));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E8">
        <w:rPr>
          <w:rFonts w:ascii="Times New Roman" w:hAnsi="Times New Roman" w:cs="Times New Roman"/>
          <w:sz w:val="28"/>
          <w:szCs w:val="28"/>
        </w:rPr>
        <w:t xml:space="preserve">у графі «місце, час вчинення, суть, обставини правопорушення» </w:t>
      </w:r>
      <w:r w:rsidR="007E37E8">
        <w:rPr>
          <w:rFonts w:ascii="Times New Roman" w:hAnsi="Times New Roman" w:cs="Times New Roman"/>
          <w:sz w:val="28"/>
          <w:szCs w:val="28"/>
        </w:rPr>
        <w:t>–</w:t>
      </w:r>
      <w:r w:rsidRPr="007E37E8">
        <w:rPr>
          <w:rFonts w:ascii="Times New Roman" w:hAnsi="Times New Roman" w:cs="Times New Roman"/>
          <w:sz w:val="28"/>
          <w:szCs w:val="28"/>
        </w:rPr>
        <w:t xml:space="preserve"> суть адміністративного правопорушення (повинна точно відповідати ознакам складу адміністративного правопоруше</w:t>
      </w:r>
      <w:r w:rsidRPr="007E37E8">
        <w:rPr>
          <w:rFonts w:ascii="Times New Roman" w:hAnsi="Times New Roman" w:cs="Times New Roman"/>
          <w:sz w:val="28"/>
          <w:szCs w:val="28"/>
        </w:rPr>
        <w:t>ння, зазначеним у відповідній частині статті КУпАП, за якою складено протокол), а також, місце, час, обставини вчинення правопорушення;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E8">
        <w:rPr>
          <w:rFonts w:ascii="Times New Roman" w:hAnsi="Times New Roman" w:cs="Times New Roman"/>
          <w:sz w:val="28"/>
          <w:szCs w:val="28"/>
        </w:rPr>
        <w:t xml:space="preserve">у графі «до протоколу додається» </w:t>
      </w:r>
      <w:r w:rsidR="007E37E8">
        <w:rPr>
          <w:rFonts w:ascii="Times New Roman" w:hAnsi="Times New Roman" w:cs="Times New Roman"/>
          <w:sz w:val="28"/>
          <w:szCs w:val="28"/>
        </w:rPr>
        <w:t>–</w:t>
      </w:r>
      <w:r w:rsidRPr="007E37E8">
        <w:rPr>
          <w:rFonts w:ascii="Times New Roman" w:hAnsi="Times New Roman" w:cs="Times New Roman"/>
          <w:sz w:val="28"/>
          <w:szCs w:val="28"/>
        </w:rPr>
        <w:t xml:space="preserve"> відомості про пояснення особи, яка вчинила адміністративне правопорушення, викладені </w:t>
      </w:r>
      <w:r w:rsidRPr="007E37E8">
        <w:rPr>
          <w:rFonts w:ascii="Times New Roman" w:hAnsi="Times New Roman" w:cs="Times New Roman"/>
          <w:sz w:val="28"/>
          <w:szCs w:val="28"/>
        </w:rPr>
        <w:t>на окремому аркуші, акти та інші документи та матеріали, що містять інформацію про правопорушення (у разі складення).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24"/>
      <w:bookmarkEnd w:id="10"/>
      <w:r w:rsidRPr="007E37E8">
        <w:rPr>
          <w:rFonts w:ascii="Times New Roman" w:hAnsi="Times New Roman" w:cs="Times New Roman"/>
          <w:sz w:val="28"/>
          <w:szCs w:val="28"/>
        </w:rPr>
        <w:t>У графах, які не заповнюються під час складання протоколу, проставляється прочерк.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5"/>
      <w:bookmarkEnd w:id="11"/>
      <w:r>
        <w:rPr>
          <w:rFonts w:ascii="Times New Roman" w:hAnsi="Times New Roman" w:cs="Times New Roman"/>
          <w:sz w:val="28"/>
          <w:szCs w:val="28"/>
        </w:rPr>
        <w:t>7. </w:t>
      </w:r>
      <w:r w:rsidR="008F4AC8" w:rsidRPr="007E37E8">
        <w:rPr>
          <w:rFonts w:ascii="Times New Roman" w:hAnsi="Times New Roman" w:cs="Times New Roman"/>
          <w:sz w:val="28"/>
          <w:szCs w:val="28"/>
        </w:rPr>
        <w:t>Якщо є свідки адміністративного правопорушення, у пр</w:t>
      </w:r>
      <w:r w:rsidR="008F4AC8" w:rsidRPr="007E37E8">
        <w:rPr>
          <w:rFonts w:ascii="Times New Roman" w:hAnsi="Times New Roman" w:cs="Times New Roman"/>
          <w:sz w:val="28"/>
          <w:szCs w:val="28"/>
        </w:rPr>
        <w:t>отоколі зазначаються їхні прізвища, імена, по батькові, адреси, які засвідчуються їхніми підписами.</w:t>
      </w:r>
    </w:p>
    <w:p w:rsidR="00A14B94" w:rsidRPr="007E37E8" w:rsidRDefault="007E37E8" w:rsidP="007E37E8">
      <w:pPr>
        <w:pStyle w:val="rvps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</w:rPr>
      </w:pPr>
      <w:bookmarkStart w:id="12" w:name="n26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Уповноважена посадова особа зобов’язана роз’яснити особі, щодо якої складається протокол, її права та обов’язки, передбачені </w:t>
      </w:r>
      <w:hyperlink r:id="rId15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статтями 55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6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56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17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59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18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63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Конституції України, </w:t>
      </w:r>
      <w:hyperlink r:id="rId19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статтею 268</w:t>
        </w:r>
      </w:hyperlink>
      <w:r w:rsidR="008F4AC8" w:rsidRPr="007E3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4AC8" w:rsidRPr="007E37E8">
        <w:rPr>
          <w:rFonts w:ascii="Times New Roman" w:hAnsi="Times New Roman" w:cs="Times New Roman"/>
          <w:sz w:val="28"/>
          <w:szCs w:val="28"/>
        </w:rPr>
        <w:t>КУпАП, про що робиться відмітка у протоколі.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7"/>
      <w:bookmarkEnd w:id="13"/>
      <w:r w:rsidRPr="007E37E8">
        <w:rPr>
          <w:rFonts w:ascii="Times New Roman" w:hAnsi="Times New Roman" w:cs="Times New Roman"/>
          <w:sz w:val="28"/>
          <w:szCs w:val="28"/>
        </w:rPr>
        <w:t xml:space="preserve">Особа, яка притягається до адміністративної </w:t>
      </w:r>
      <w:r w:rsidRPr="007E37E8">
        <w:rPr>
          <w:rFonts w:ascii="Times New Roman" w:hAnsi="Times New Roman" w:cs="Times New Roman"/>
          <w:sz w:val="28"/>
          <w:szCs w:val="28"/>
        </w:rPr>
        <w:t>відповідальності, засвідчує підписом ознайомлення її із вищезазначеними правами та обов’язками. Якщо особа відмовляється поставити свій підпис, у протоколі робиться відповідний запис, що засвідчується підписом уповноваженої посадової особи та підписами сві</w:t>
      </w:r>
      <w:r w:rsidRPr="007E37E8">
        <w:rPr>
          <w:rFonts w:ascii="Times New Roman" w:hAnsi="Times New Roman" w:cs="Times New Roman"/>
          <w:sz w:val="28"/>
          <w:szCs w:val="28"/>
        </w:rPr>
        <w:t>дків (за їх наявності).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28"/>
      <w:bookmarkEnd w:id="14"/>
      <w:r>
        <w:rPr>
          <w:rFonts w:ascii="Times New Roman" w:hAnsi="Times New Roman" w:cs="Times New Roman"/>
          <w:sz w:val="28"/>
          <w:szCs w:val="28"/>
        </w:rPr>
        <w:t>9. </w:t>
      </w:r>
      <w:r w:rsidR="008F4AC8" w:rsidRPr="007E37E8">
        <w:rPr>
          <w:rFonts w:ascii="Times New Roman" w:hAnsi="Times New Roman" w:cs="Times New Roman"/>
          <w:sz w:val="28"/>
          <w:szCs w:val="28"/>
        </w:rPr>
        <w:t>Особа, яка притягається до адміністративної відповідальності, має право висловити пояснення та/або зауваження щодо змісту протоколу, які вносяться до протоколу і засвідчуються її підписом. Пояснення та зауваження можуть бути офор</w:t>
      </w:r>
      <w:r w:rsidR="008F4AC8" w:rsidRPr="007E37E8">
        <w:rPr>
          <w:rFonts w:ascii="Times New Roman" w:hAnsi="Times New Roman" w:cs="Times New Roman"/>
          <w:sz w:val="28"/>
          <w:szCs w:val="28"/>
        </w:rPr>
        <w:t>млені окремо, про що робиться запис у протоколі із зазначенням кількості аркушів, на яких подано такі пояснення та/або зауваження, а також викласти мотиви свого відмовлення від його підписання.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  <w:sz w:val="28"/>
          <w:szCs w:val="28"/>
        </w:rPr>
        <w:t xml:space="preserve">Особа, яка притягається до адміністративної відповідальності, </w:t>
      </w:r>
      <w:r w:rsidRPr="007E37E8">
        <w:rPr>
          <w:rFonts w:ascii="Times New Roman" w:hAnsi="Times New Roman" w:cs="Times New Roman"/>
          <w:sz w:val="28"/>
          <w:szCs w:val="28"/>
        </w:rPr>
        <w:t>згідно зі статтею 63 Конституції України не несе відповідальності за відмову давати пояснення щодо себе, членів свої сім</w:t>
      </w:r>
      <w:r w:rsidRPr="007E37E8">
        <w:rPr>
          <w:rFonts w:ascii="Times New Roman" w:hAnsi="Times New Roman" w:cs="Times New Roman"/>
          <w:sz w:val="28"/>
          <w:szCs w:val="28"/>
        </w:rPr>
        <w:t>’</w:t>
      </w:r>
      <w:r w:rsidRPr="007E37E8">
        <w:rPr>
          <w:rFonts w:ascii="Times New Roman" w:hAnsi="Times New Roman" w:cs="Times New Roman"/>
          <w:sz w:val="28"/>
          <w:szCs w:val="28"/>
        </w:rPr>
        <w:t>ї чи близьких родичів.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29"/>
      <w:bookmarkEnd w:id="15"/>
      <w:r>
        <w:rPr>
          <w:rFonts w:ascii="Times New Roman" w:hAnsi="Times New Roman" w:cs="Times New Roman"/>
          <w:sz w:val="28"/>
          <w:szCs w:val="28"/>
        </w:rPr>
        <w:t>10. </w:t>
      </w:r>
      <w:r w:rsidR="008F4AC8" w:rsidRPr="007E37E8">
        <w:rPr>
          <w:rFonts w:ascii="Times New Roman" w:hAnsi="Times New Roman" w:cs="Times New Roman"/>
          <w:sz w:val="28"/>
          <w:szCs w:val="28"/>
        </w:rPr>
        <w:t>Протокол підписують уповноважена посадова особа, свідки правопорушення (за їх наявності) та особа, яка притя</w:t>
      </w:r>
      <w:r w:rsidR="008F4AC8" w:rsidRPr="007E37E8">
        <w:rPr>
          <w:rFonts w:ascii="Times New Roman" w:hAnsi="Times New Roman" w:cs="Times New Roman"/>
          <w:sz w:val="28"/>
          <w:szCs w:val="28"/>
        </w:rPr>
        <w:t>гається до адміністративної відповідальності. У разі відмови особи, яка притягається до адміністративної відповідальності, від підписання протоколу, в ньому робиться запис про таку відмову, який засвідчується підписом особи, що склала протокол, та підписам</w:t>
      </w:r>
      <w:r w:rsidR="008F4AC8" w:rsidRPr="007E37E8">
        <w:rPr>
          <w:rFonts w:ascii="Times New Roman" w:hAnsi="Times New Roman" w:cs="Times New Roman"/>
          <w:sz w:val="28"/>
          <w:szCs w:val="28"/>
        </w:rPr>
        <w:t>и свідків (за їх наявності).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E8">
        <w:rPr>
          <w:rFonts w:ascii="Times New Roman" w:hAnsi="Times New Roman" w:cs="Times New Roman"/>
          <w:sz w:val="28"/>
          <w:szCs w:val="28"/>
        </w:rPr>
        <w:t>11.</w:t>
      </w:r>
      <w:r w:rsidR="007E37E8">
        <w:rPr>
          <w:rFonts w:ascii="Times New Roman" w:hAnsi="Times New Roman" w:cs="Times New Roman"/>
          <w:sz w:val="28"/>
          <w:szCs w:val="28"/>
        </w:rPr>
        <w:t> </w:t>
      </w:r>
      <w:r w:rsidRPr="007E37E8">
        <w:rPr>
          <w:rFonts w:ascii="Times New Roman" w:hAnsi="Times New Roman" w:cs="Times New Roman"/>
          <w:sz w:val="28"/>
          <w:szCs w:val="28"/>
        </w:rPr>
        <w:t>До протоколу долучаються інші матеріали про адміністративне правопорушення (пояснення особи, яка притягається до адміністративної відповідальності, свідків, а також акти та інші документи та матеріали, що містять інформацію</w:t>
      </w:r>
      <w:r w:rsidRPr="007E37E8">
        <w:rPr>
          <w:rFonts w:ascii="Times New Roman" w:hAnsi="Times New Roman" w:cs="Times New Roman"/>
          <w:sz w:val="28"/>
          <w:szCs w:val="28"/>
        </w:rPr>
        <w:t xml:space="preserve"> про правопорушення), що є невід’ємною частиною протоколу</w:t>
      </w:r>
      <w:r w:rsidRPr="007E37E8">
        <w:rPr>
          <w:rFonts w:ascii="Times New Roman" w:hAnsi="Times New Roman" w:cs="Times New Roman"/>
          <w:sz w:val="28"/>
          <w:szCs w:val="28"/>
        </w:rPr>
        <w:t>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bookmarkStart w:id="16" w:name="n30"/>
      <w:bookmarkEnd w:id="16"/>
      <w:r>
        <w:rPr>
          <w:rFonts w:ascii="Times New Roman" w:hAnsi="Times New Roman" w:cs="Times New Roman"/>
          <w:sz w:val="28"/>
          <w:szCs w:val="28"/>
        </w:rPr>
        <w:t>12. </w:t>
      </w:r>
      <w:r w:rsidR="008F4AC8" w:rsidRPr="007E37E8">
        <w:rPr>
          <w:rFonts w:ascii="Times New Roman" w:hAnsi="Times New Roman" w:cs="Times New Roman"/>
          <w:sz w:val="28"/>
          <w:szCs w:val="28"/>
        </w:rPr>
        <w:t>Не пізніше ніж наступного робочого дня після складення протоколу уповноважена посадова особа реєструє його в журналі реєстрації протоколів про адміністративні правопорушення (</w:t>
      </w:r>
      <w:hyperlink r:id="rId20" w:anchor="n39" w:history="1">
        <w:r w:rsidR="008F4AC8" w:rsidRPr="007E37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додаток 2</w:t>
        </w:r>
      </w:hyperlink>
      <w:r w:rsidR="008F4AC8" w:rsidRPr="007E37E8">
        <w:rPr>
          <w:rFonts w:ascii="Times New Roman" w:hAnsi="Times New Roman" w:cs="Times New Roman"/>
          <w:sz w:val="28"/>
          <w:szCs w:val="28"/>
        </w:rPr>
        <w:t xml:space="preserve"> до Інструкції), який зберігається протягом строку, встановленого законодавством.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bookmarkStart w:id="17" w:name="n31"/>
      <w:bookmarkEnd w:id="17"/>
      <w:r>
        <w:rPr>
          <w:rFonts w:ascii="Times New Roman" w:hAnsi="Times New Roman" w:cs="Times New Roman"/>
          <w:sz w:val="28"/>
          <w:szCs w:val="28"/>
        </w:rPr>
        <w:t>13. 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Протокол та інші матеріали, що стосуються адміністративного правопорушення, уповноважена посадова особа </w:t>
      </w:r>
      <w:r w:rsidR="008F4AC8" w:rsidRPr="007E37E8">
        <w:rPr>
          <w:rFonts w:ascii="Times New Roman" w:hAnsi="Times New Roman" w:cs="Times New Roman"/>
          <w:sz w:val="28"/>
          <w:szCs w:val="28"/>
        </w:rPr>
        <w:t>формує в окрему справу,</w:t>
      </w:r>
      <w:r w:rsidR="008F4AC8" w:rsidRPr="007E37E8">
        <w:rPr>
          <w:rFonts w:ascii="Times New Roman" w:hAnsi="Times New Roman" w:cs="Times New Roman"/>
        </w:rPr>
        <w:t xml:space="preserve"> </w:t>
      </w:r>
      <w:r w:rsidR="008F4AC8" w:rsidRPr="007E37E8">
        <w:rPr>
          <w:rFonts w:ascii="Times New Roman" w:hAnsi="Times New Roman" w:cs="Times New Roman"/>
          <w:sz w:val="28"/>
          <w:szCs w:val="28"/>
        </w:rPr>
        <w:t>сторінки якої нумеруються, прошиваються.</w:t>
      </w:r>
    </w:p>
    <w:p w:rsidR="00A14B94" w:rsidRPr="007E37E8" w:rsidRDefault="007E37E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bookmarkStart w:id="18" w:name="n32"/>
      <w:bookmarkEnd w:id="18"/>
      <w:r>
        <w:rPr>
          <w:rFonts w:ascii="Times New Roman" w:hAnsi="Times New Roman" w:cs="Times New Roman"/>
          <w:sz w:val="28"/>
          <w:szCs w:val="28"/>
        </w:rPr>
        <w:t>14. </w:t>
      </w:r>
      <w:r w:rsidR="008F4AC8" w:rsidRPr="007E37E8">
        <w:rPr>
          <w:rFonts w:ascii="Times New Roman" w:hAnsi="Times New Roman" w:cs="Times New Roman"/>
          <w:sz w:val="28"/>
          <w:szCs w:val="28"/>
        </w:rPr>
        <w:t>Справа про адміністративне правопорушення разом із супровідним листом за підписом начальника служби у справах дітей не пізніше ніж через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AC8" w:rsidRPr="007E37E8">
        <w:rPr>
          <w:rFonts w:ascii="Times New Roman" w:hAnsi="Times New Roman" w:cs="Times New Roman"/>
          <w:sz w:val="28"/>
          <w:szCs w:val="28"/>
        </w:rPr>
        <w:t xml:space="preserve">робочі дні з дати складення протоколу </w:t>
      </w:r>
      <w:r w:rsidR="008F4AC8" w:rsidRPr="007E37E8">
        <w:rPr>
          <w:rFonts w:ascii="Times New Roman" w:hAnsi="Times New Roman" w:cs="Times New Roman"/>
          <w:sz w:val="28"/>
          <w:szCs w:val="28"/>
        </w:rPr>
        <w:t>направляється до суду за місцем вчинення адміністративного правопорушення.</w:t>
      </w:r>
    </w:p>
    <w:p w:rsidR="00A14B94" w:rsidRPr="007E37E8" w:rsidRDefault="008F4AC8" w:rsidP="007E37E8">
      <w:pPr>
        <w:pStyle w:val="rvps2"/>
        <w:shd w:val="clear" w:color="auto" w:fill="FFFFFF"/>
        <w:spacing w:before="0" w:after="150"/>
        <w:ind w:firstLine="709"/>
        <w:jc w:val="both"/>
        <w:rPr>
          <w:rFonts w:ascii="Times New Roman" w:hAnsi="Times New Roman" w:cs="Times New Roman"/>
        </w:rPr>
      </w:pPr>
      <w:bookmarkStart w:id="19" w:name="n33"/>
      <w:bookmarkEnd w:id="19"/>
      <w:r w:rsidRPr="007E37E8">
        <w:rPr>
          <w:rFonts w:ascii="Times New Roman" w:hAnsi="Times New Roman" w:cs="Times New Roman"/>
          <w:sz w:val="28"/>
          <w:szCs w:val="28"/>
        </w:rPr>
        <w:lastRenderedPageBreak/>
        <w:t>У супровідному листі висловлюється клопотання про направлення до служби у справах дітей копії судового рішення за результатами розгляду справи.</w:t>
      </w:r>
    </w:p>
    <w:p w:rsidR="00A14B94" w:rsidRPr="007E37E8" w:rsidRDefault="007E37E8" w:rsidP="007E37E8">
      <w:pPr>
        <w:pStyle w:val="rvps2"/>
        <w:widowControl w:val="0"/>
        <w:shd w:val="clear" w:color="auto" w:fill="FFFFFF"/>
        <w:tabs>
          <w:tab w:val="left" w:pos="735"/>
          <w:tab w:val="center" w:pos="4892"/>
        </w:tabs>
        <w:suppressAutoHyphens/>
        <w:spacing w:before="0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34"/>
      <w:bookmarkEnd w:id="20"/>
      <w:r>
        <w:rPr>
          <w:rFonts w:ascii="Times New Roman" w:eastAsia="SimSun;宋体" w:hAnsi="Times New Roman" w:cs="Times New Roman"/>
          <w:sz w:val="28"/>
          <w:szCs w:val="28"/>
          <w:highlight w:val="white"/>
          <w:lang w:eastAsia="hi-IN"/>
        </w:rPr>
        <w:t>15. </w:t>
      </w:r>
      <w:r w:rsidR="008F4AC8" w:rsidRPr="007E37E8">
        <w:rPr>
          <w:rFonts w:ascii="Times New Roman" w:eastAsia="SimSun;宋体" w:hAnsi="Times New Roman" w:cs="Times New Roman"/>
          <w:sz w:val="28"/>
          <w:szCs w:val="28"/>
          <w:highlight w:val="white"/>
          <w:lang w:eastAsia="hi-IN"/>
        </w:rPr>
        <w:t xml:space="preserve">Копія справи про адміністративне </w:t>
      </w:r>
      <w:r w:rsidR="008F4AC8" w:rsidRPr="007E37E8">
        <w:rPr>
          <w:rFonts w:ascii="Times New Roman" w:eastAsia="SimSun;宋体" w:hAnsi="Times New Roman" w:cs="Times New Roman"/>
          <w:sz w:val="28"/>
          <w:szCs w:val="28"/>
          <w:highlight w:val="white"/>
          <w:lang w:eastAsia="hi-IN"/>
        </w:rPr>
        <w:t>правопорушення, сторінки якої нумеруються, прошиваються, разом із копією судового рішення за результатами розгляду справи зберігається у службі у справах дітей протягом трьох років.</w:t>
      </w:r>
    </w:p>
    <w:p w:rsidR="00A14B94" w:rsidRPr="007E37E8" w:rsidRDefault="00A14B94" w:rsidP="007E37E8">
      <w:pPr>
        <w:pStyle w:val="rvps2"/>
        <w:widowControl w:val="0"/>
        <w:shd w:val="clear" w:color="auto" w:fill="FFFFFF"/>
        <w:tabs>
          <w:tab w:val="left" w:pos="735"/>
          <w:tab w:val="center" w:pos="4892"/>
        </w:tabs>
        <w:suppressAutoHyphens/>
        <w:spacing w:before="0" w:after="150"/>
        <w:jc w:val="both"/>
        <w:rPr>
          <w:rFonts w:ascii="Times New Roman" w:eastAsia="SimSun;宋体" w:hAnsi="Times New Roman" w:cs="Times New Roman"/>
          <w:highlight w:val="white"/>
          <w:lang w:eastAsia="hi-IN"/>
        </w:rPr>
      </w:pPr>
      <w:bookmarkStart w:id="21" w:name="_GoBack"/>
      <w:bookmarkEnd w:id="21"/>
    </w:p>
    <w:p w:rsidR="00A14B94" w:rsidRPr="007E37E8" w:rsidRDefault="00A14B94">
      <w:pPr>
        <w:spacing w:line="216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14B94" w:rsidRPr="007E37E8" w:rsidRDefault="008F4AC8">
      <w:pPr>
        <w:spacing w:line="216" w:lineRule="auto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  <w:sz w:val="28"/>
          <w:szCs w:val="28"/>
          <w:highlight w:val="white"/>
        </w:rPr>
        <w:t>З</w:t>
      </w:r>
      <w:r w:rsidRPr="007E37E8">
        <w:rPr>
          <w:rFonts w:ascii="Times New Roman" w:hAnsi="Times New Roman" w:cs="Times New Roman"/>
          <w:sz w:val="28"/>
          <w:szCs w:val="28"/>
          <w:highlight w:val="white"/>
        </w:rPr>
        <w:t>аступник міського голови,</w:t>
      </w:r>
    </w:p>
    <w:p w:rsidR="00A14B94" w:rsidRPr="007E37E8" w:rsidRDefault="008F4AC8">
      <w:pPr>
        <w:spacing w:line="216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7E37E8">
        <w:rPr>
          <w:rFonts w:ascii="Times New Roman" w:hAnsi="Times New Roman" w:cs="Times New Roman"/>
          <w:sz w:val="28"/>
          <w:szCs w:val="28"/>
          <w:highlight w:val="white"/>
        </w:rPr>
        <w:t>керуючий справами виконкому</w:t>
      </w:r>
      <w:r w:rsidRPr="007E37E8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7E37E8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7E37E8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7E37E8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7E37E8">
        <w:rPr>
          <w:rFonts w:ascii="Times New Roman" w:hAnsi="Times New Roman" w:cs="Times New Roman"/>
          <w:sz w:val="28"/>
          <w:szCs w:val="28"/>
          <w:highlight w:val="white"/>
        </w:rPr>
        <w:tab/>
        <w:t>Юрій ВЕРБИЧ</w:t>
      </w:r>
    </w:p>
    <w:p w:rsidR="00A14B94" w:rsidRPr="007E37E8" w:rsidRDefault="00A14B94">
      <w:pPr>
        <w:spacing w:line="216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14B94" w:rsidRPr="007E37E8" w:rsidRDefault="00A14B94">
      <w:pPr>
        <w:spacing w:line="216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14B94" w:rsidRPr="007E37E8" w:rsidRDefault="008F4AC8">
      <w:pPr>
        <w:widowControl w:val="0"/>
        <w:shd w:val="clear" w:color="auto" w:fill="FFFFFF"/>
        <w:tabs>
          <w:tab w:val="left" w:pos="735"/>
          <w:tab w:val="center" w:pos="4892"/>
        </w:tabs>
        <w:suppressAutoHyphens/>
        <w:spacing w:after="150" w:line="216" w:lineRule="auto"/>
        <w:jc w:val="both"/>
        <w:rPr>
          <w:rFonts w:ascii="Times New Roman" w:hAnsi="Times New Roman" w:cs="Times New Roman"/>
        </w:rPr>
      </w:pPr>
      <w:proofErr w:type="spellStart"/>
      <w:r w:rsidRPr="007E37E8">
        <w:rPr>
          <w:rFonts w:ascii="Times New Roman" w:eastAsia="SimSun;宋体" w:hAnsi="Times New Roman" w:cs="Times New Roman"/>
          <w:highlight w:val="white"/>
          <w:lang w:eastAsia="hi-IN"/>
        </w:rPr>
        <w:t>Шульган</w:t>
      </w:r>
      <w:proofErr w:type="spellEnd"/>
      <w:r w:rsidRPr="007E37E8">
        <w:rPr>
          <w:rFonts w:ascii="Times New Roman" w:eastAsia="SimSun;宋体" w:hAnsi="Times New Roman" w:cs="Times New Roman"/>
          <w:highlight w:val="white"/>
          <w:lang w:eastAsia="hi-IN"/>
        </w:rPr>
        <w:t xml:space="preserve"> 777 923</w:t>
      </w:r>
    </w:p>
    <w:sectPr w:rsidR="00A14B94" w:rsidRPr="007E37E8" w:rsidSect="007E37E8">
      <w:headerReference w:type="default" r:id="rId21"/>
      <w:pgSz w:w="11906" w:h="16838"/>
      <w:pgMar w:top="1134" w:right="567" w:bottom="1134" w:left="1985" w:header="709" w:footer="0" w:gutter="0"/>
      <w:pgNumType w:start="3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C8" w:rsidRDefault="008F4AC8" w:rsidP="007E37E8">
      <w:r>
        <w:separator/>
      </w:r>
    </w:p>
  </w:endnote>
  <w:endnote w:type="continuationSeparator" w:id="0">
    <w:p w:rsidR="008F4AC8" w:rsidRDefault="008F4AC8" w:rsidP="007E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C8" w:rsidRDefault="008F4AC8" w:rsidP="007E37E8">
      <w:r>
        <w:separator/>
      </w:r>
    </w:p>
  </w:footnote>
  <w:footnote w:type="continuationSeparator" w:id="0">
    <w:p w:rsidR="008F4AC8" w:rsidRDefault="008F4AC8" w:rsidP="007E3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129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37E8" w:rsidRPr="007E37E8" w:rsidRDefault="007E37E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37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37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37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E37E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7E37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37E8" w:rsidRDefault="007E37E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B94"/>
    <w:rsid w:val="007E37E8"/>
    <w:rsid w:val="008F4AC8"/>
    <w:rsid w:val="00A1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qFormat/>
    <w:rPr>
      <w:rFonts w:cs="Times New Roman"/>
    </w:rPr>
  </w:style>
  <w:style w:type="character" w:customStyle="1" w:styleId="rvts9">
    <w:name w:val="rvts9"/>
    <w:basedOn w:val="a0"/>
    <w:qFormat/>
  </w:style>
  <w:style w:type="character" w:customStyle="1" w:styleId="a3">
    <w:name w:val="Гіперпосилання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rvps6">
    <w:name w:val="rvps6"/>
    <w:basedOn w:val="a"/>
    <w:qFormat/>
    <w:pPr>
      <w:spacing w:before="280" w:after="280"/>
    </w:pPr>
  </w:style>
  <w:style w:type="paragraph" w:customStyle="1" w:styleId="rvps2">
    <w:name w:val="rvps2"/>
    <w:basedOn w:val="a"/>
    <w:qFormat/>
    <w:pPr>
      <w:spacing w:before="280" w:after="280"/>
    </w:pPr>
  </w:style>
  <w:style w:type="paragraph" w:styleId="a9">
    <w:name w:val="header"/>
    <w:basedOn w:val="a"/>
    <w:link w:val="aa"/>
    <w:uiPriority w:val="99"/>
    <w:unhideWhenUsed/>
    <w:rsid w:val="007E37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7E37E8"/>
    <w:rPr>
      <w:rFonts w:cs="Mangal"/>
      <w:sz w:val="24"/>
      <w:szCs w:val="21"/>
    </w:rPr>
  </w:style>
  <w:style w:type="paragraph" w:styleId="ab">
    <w:name w:val="footer"/>
    <w:basedOn w:val="a"/>
    <w:link w:val="ac"/>
    <w:uiPriority w:val="99"/>
    <w:unhideWhenUsed/>
    <w:rsid w:val="007E37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7E37E8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76-19/print" TargetMode="External"/><Relationship Id="rId13" Type="http://schemas.openxmlformats.org/officeDocument/2006/relationships/hyperlink" Target="https://zakon.rada.gov.ua/laws/show/z0976-19/print" TargetMode="External"/><Relationship Id="rId18" Type="http://schemas.openxmlformats.org/officeDocument/2006/relationships/hyperlink" Target="_blan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zakon.rada.gov.ua/laws/show/z0976-19/print" TargetMode="External"/><Relationship Id="rId12" Type="http://schemas.openxmlformats.org/officeDocument/2006/relationships/hyperlink" Target="_blank" TargetMode="External"/><Relationship Id="rId17" Type="http://schemas.openxmlformats.org/officeDocument/2006/relationships/hyperlink" Target="_blan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_blank" TargetMode="External"/><Relationship Id="rId20" Type="http://schemas.openxmlformats.org/officeDocument/2006/relationships/hyperlink" Target="https://zakon.rada.gov.ua/laws/show/z0976-19/prin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_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_blank" TargetMode="External"/><Relationship Id="rId23" Type="http://schemas.openxmlformats.org/officeDocument/2006/relationships/theme" Target="theme/theme1.xml"/><Relationship Id="rId10" Type="http://schemas.openxmlformats.org/officeDocument/2006/relationships/hyperlink" Target="_blank" TargetMode="External"/><Relationship Id="rId19" Type="http://schemas.openxmlformats.org/officeDocument/2006/relationships/hyperlink" Target="_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_blank" TargetMode="External"/><Relationship Id="rId14" Type="http://schemas.openxmlformats.org/officeDocument/2006/relationships/hyperlink" Target="_bla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5177</Words>
  <Characters>2951</Characters>
  <Application>Microsoft Office Word</Application>
  <DocSecurity>0</DocSecurity>
  <Lines>24</Lines>
  <Paragraphs>16</Paragraphs>
  <ScaleCrop>false</ScaleCrop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cp:lastPrinted>2021-10-11T15:39:00Z</cp:lastPrinted>
  <dcterms:created xsi:type="dcterms:W3CDTF">2021-10-11T14:57:00Z</dcterms:created>
  <dcterms:modified xsi:type="dcterms:W3CDTF">2021-10-12T14:38:00Z</dcterms:modified>
  <dc:language>uk-UA</dc:language>
</cp:coreProperties>
</file>