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04" w:rsidRPr="003D42A3" w:rsidRDefault="00AE6BAB" w:rsidP="003D42A3">
      <w:pPr>
        <w:ind w:left="5103"/>
        <w:rPr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206904" w:rsidRPr="003D42A3" w:rsidRDefault="00AE6BAB" w:rsidP="003D42A3">
      <w:pPr>
        <w:ind w:left="5103"/>
        <w:rPr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206904" w:rsidRPr="003D42A3" w:rsidRDefault="00AE6BAB" w:rsidP="003D42A3">
      <w:pPr>
        <w:ind w:left="5103"/>
        <w:rPr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06904" w:rsidRPr="003D42A3" w:rsidRDefault="00AE6BAB" w:rsidP="003D42A3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_____________</w:t>
      </w:r>
      <w:r w:rsidRPr="003D42A3">
        <w:rPr>
          <w:rFonts w:ascii="Times New Roman" w:hAnsi="Times New Roman"/>
          <w:sz w:val="28"/>
          <w:szCs w:val="28"/>
          <w:lang w:val="uk-UA"/>
        </w:rPr>
        <w:t>№________</w:t>
      </w:r>
    </w:p>
    <w:p w:rsidR="00206904" w:rsidRPr="003D42A3" w:rsidRDefault="00206904">
      <w:pPr>
        <w:rPr>
          <w:lang w:val="uk-UA"/>
        </w:rPr>
      </w:pPr>
    </w:p>
    <w:p w:rsidR="00206904" w:rsidRPr="003D42A3" w:rsidRDefault="00206904">
      <w:pPr>
        <w:jc w:val="center"/>
        <w:rPr>
          <w:lang w:val="uk-UA"/>
        </w:rPr>
      </w:pPr>
    </w:p>
    <w:p w:rsidR="00206904" w:rsidRPr="003D42A3" w:rsidRDefault="00AE6BA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Види та номінальна вартість електронних квитків</w:t>
      </w:r>
    </w:p>
    <w:p w:rsidR="00206904" w:rsidRPr="003D42A3" w:rsidRDefault="00206904">
      <w:pPr>
        <w:jc w:val="center"/>
        <w:rPr>
          <w:lang w:val="uk-UA"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"/>
        <w:gridCol w:w="3402"/>
        <w:gridCol w:w="2750"/>
        <w:gridCol w:w="2729"/>
      </w:tblGrid>
      <w:tr w:rsidR="00206904" w:rsidRPr="003D42A3" w:rsidTr="003D42A3"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A3" w:rsidRDefault="00AE6BAB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</w:t>
            </w:r>
          </w:p>
          <w:p w:rsidR="00206904" w:rsidRPr="003D42A3" w:rsidRDefault="00AE6BAB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A3" w:rsidRDefault="00AE6BAB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Вид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</w:p>
          <w:p w:rsidR="00206904" w:rsidRPr="003D42A3" w:rsidRDefault="003D42A3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електронних квитків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904" w:rsidRPr="003D42A3" w:rsidRDefault="00AE6BAB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Номінальна вартість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електронних квитків</w:t>
            </w: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грн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904" w:rsidRPr="003D42A3" w:rsidRDefault="00AE6BAB" w:rsidP="003D42A3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206904" w:rsidRPr="003D42A3" w:rsidTr="003D42A3">
        <w:trPr>
          <w:trHeight w:val="63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6904" w:rsidRPr="003D42A3" w:rsidRDefault="00AE6BAB" w:rsidP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88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904" w:rsidRPr="003D42A3" w:rsidRDefault="00AE6BAB" w:rsidP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Електронний 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QR-</w:t>
            </w: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квиток на поїздки:</w:t>
            </w:r>
          </w:p>
        </w:tc>
      </w:tr>
      <w:tr w:rsidR="00206904" w:rsidRPr="003D42A3" w:rsidTr="003D42A3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AE6BAB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лектронний </w:t>
            </w:r>
            <w:bookmarkStart w:id="0" w:name="__DdeLink__338_1831471834"/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QR</w:t>
            </w:r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квиток на дві поїздки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AE6BA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04" w:rsidRPr="003D42A3" w:rsidRDefault="00AE6BAB" w:rsidP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Термін дії 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–</w:t>
            </w: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48 годин з </w:t>
            </w: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моменту продажу</w:t>
            </w:r>
          </w:p>
        </w:tc>
      </w:tr>
      <w:tr w:rsidR="00206904" w:rsidRPr="003D42A3" w:rsidTr="003D42A3">
        <w:tc>
          <w:tcPr>
            <w:tcW w:w="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AE6BAB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</w:t>
            </w:r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лектронний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QR-</w:t>
            </w:r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квиток на три поїздки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904" w:rsidRPr="003D42A3" w:rsidRDefault="00AE6BAB">
            <w:pPr>
              <w:pStyle w:val="a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</w:t>
            </w:r>
            <w:r w:rsid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,00</w:t>
            </w:r>
            <w:bookmarkStart w:id="1" w:name="_GoBack"/>
            <w:bookmarkEnd w:id="1"/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904" w:rsidRPr="003D42A3" w:rsidRDefault="003D42A3">
            <w:pPr>
              <w:pStyle w:val="a8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Термін дії –</w:t>
            </w:r>
            <w:r w:rsidR="00AE6BAB" w:rsidRPr="003D42A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48 годин з моменту продажу</w:t>
            </w:r>
          </w:p>
        </w:tc>
      </w:tr>
    </w:tbl>
    <w:p w:rsidR="00206904" w:rsidRPr="003D42A3" w:rsidRDefault="00206904" w:rsidP="003D42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6904" w:rsidRPr="003D42A3" w:rsidRDefault="00206904" w:rsidP="003D42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6904" w:rsidRPr="003D42A3" w:rsidRDefault="00206904" w:rsidP="003D42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6904" w:rsidRPr="003D42A3" w:rsidRDefault="00AE6BAB">
      <w:pPr>
        <w:rPr>
          <w:rFonts w:ascii="Times New Roman" w:hAnsi="Times New Roman"/>
          <w:sz w:val="28"/>
          <w:szCs w:val="28"/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206904" w:rsidRPr="003D42A3" w:rsidRDefault="00AE6BAB">
      <w:pPr>
        <w:rPr>
          <w:rFonts w:ascii="Times New Roman" w:hAnsi="Times New Roman"/>
          <w:sz w:val="28"/>
          <w:szCs w:val="28"/>
          <w:lang w:val="uk-UA"/>
        </w:rPr>
      </w:pPr>
      <w:r w:rsidRPr="003D42A3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:rsidR="00206904" w:rsidRPr="003D42A3" w:rsidRDefault="00206904">
      <w:pPr>
        <w:rPr>
          <w:lang w:val="uk-UA"/>
        </w:rPr>
      </w:pPr>
    </w:p>
    <w:p w:rsidR="00206904" w:rsidRPr="003D42A3" w:rsidRDefault="00206904">
      <w:pPr>
        <w:rPr>
          <w:lang w:val="uk-UA"/>
        </w:rPr>
      </w:pPr>
    </w:p>
    <w:p w:rsidR="00206904" w:rsidRDefault="00AE6BAB">
      <w:pPr>
        <w:rPr>
          <w:rFonts w:ascii="Times New Roman" w:hAnsi="Times New Roman"/>
          <w:lang w:val="uk-UA"/>
        </w:rPr>
      </w:pPr>
      <w:proofErr w:type="spellStart"/>
      <w:r w:rsidRPr="003D42A3">
        <w:rPr>
          <w:rFonts w:ascii="Times New Roman" w:hAnsi="Times New Roman"/>
          <w:lang w:val="uk-UA"/>
        </w:rPr>
        <w:t>Смаль</w:t>
      </w:r>
      <w:proofErr w:type="spellEnd"/>
      <w:r w:rsidRPr="003D42A3">
        <w:rPr>
          <w:rFonts w:ascii="Times New Roman" w:hAnsi="Times New Roman"/>
          <w:lang w:val="uk-UA"/>
        </w:rPr>
        <w:t xml:space="preserve"> 777</w:t>
      </w:r>
      <w:r w:rsidR="003D42A3">
        <w:rPr>
          <w:rFonts w:ascii="Times New Roman" w:hAnsi="Times New Roman"/>
          <w:lang w:val="uk-UA"/>
        </w:rPr>
        <w:t> </w:t>
      </w:r>
      <w:r w:rsidRPr="003D42A3">
        <w:rPr>
          <w:rFonts w:ascii="Times New Roman" w:hAnsi="Times New Roman"/>
          <w:lang w:val="uk-UA"/>
        </w:rPr>
        <w:t>955</w:t>
      </w:r>
    </w:p>
    <w:p w:rsidR="003D42A3" w:rsidRPr="003D42A3" w:rsidRDefault="003D42A3">
      <w:pPr>
        <w:rPr>
          <w:lang w:val="uk-UA"/>
        </w:rPr>
      </w:pPr>
    </w:p>
    <w:sectPr w:rsidR="003D42A3" w:rsidRPr="003D42A3" w:rsidSect="003D42A3">
      <w:headerReference w:type="default" r:id="rId7"/>
      <w:pgSz w:w="11906" w:h="16838"/>
      <w:pgMar w:top="567" w:right="567" w:bottom="1418" w:left="1985" w:header="426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BAB" w:rsidRDefault="00AE6BAB" w:rsidP="003D42A3">
      <w:r>
        <w:separator/>
      </w:r>
    </w:p>
  </w:endnote>
  <w:endnote w:type="continuationSeparator" w:id="0">
    <w:p w:rsidR="00AE6BAB" w:rsidRDefault="00AE6BAB" w:rsidP="003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BAB" w:rsidRDefault="00AE6BAB" w:rsidP="003D42A3">
      <w:r>
        <w:separator/>
      </w:r>
    </w:p>
  </w:footnote>
  <w:footnote w:type="continuationSeparator" w:id="0">
    <w:p w:rsidR="00AE6BAB" w:rsidRDefault="00AE6BAB" w:rsidP="003D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382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D42A3" w:rsidRPr="003D42A3" w:rsidRDefault="003D42A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D42A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D42A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D42A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D42A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42A3" w:rsidRDefault="003D42A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6904"/>
    <w:rsid w:val="00206904"/>
    <w:rsid w:val="003D42A3"/>
    <w:rsid w:val="00AE6BAB"/>
    <w:rsid w:val="00B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3D42A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3D42A3"/>
    <w:rPr>
      <w:rFonts w:cs="Mangal"/>
      <w:sz w:val="24"/>
      <w:szCs w:val="21"/>
    </w:rPr>
  </w:style>
  <w:style w:type="paragraph" w:styleId="ab">
    <w:name w:val="footer"/>
    <w:basedOn w:val="a"/>
    <w:link w:val="ac"/>
    <w:uiPriority w:val="99"/>
    <w:unhideWhenUsed/>
    <w:rsid w:val="003D42A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3D42A3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5</cp:revision>
  <cp:lastPrinted>2021-10-11T12:52:00Z</cp:lastPrinted>
  <dcterms:created xsi:type="dcterms:W3CDTF">2021-10-11T12:42:00Z</dcterms:created>
  <dcterms:modified xsi:type="dcterms:W3CDTF">2021-10-13T12:08:00Z</dcterms:modified>
  <dc:language>ru-RU</dc:language>
</cp:coreProperties>
</file>