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C2E" w:rsidRDefault="004B7C2E">
      <w:pPr>
        <w:spacing w:after="256" w:line="259" w:lineRule="auto"/>
        <w:ind w:left="4024" w:right="0" w:firstLine="0"/>
        <w:jc w:val="left"/>
      </w:pPr>
      <w:r w:rsidRPr="0044298C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21" o:spid="_x0000_i1025" type="#_x0000_t75" style="width:57.75pt;height:57.75pt;visibility:visible">
            <v:imagedata r:id="rId5" o:title=""/>
          </v:shape>
        </w:pict>
      </w:r>
    </w:p>
    <w:p w:rsidR="004B7C2E" w:rsidRDefault="004B7C2E">
      <w:pPr>
        <w:spacing w:after="239" w:line="259" w:lineRule="auto"/>
        <w:ind w:left="0" w:right="0" w:firstLine="0"/>
        <w:jc w:val="center"/>
      </w:pPr>
      <w:r>
        <w:rPr>
          <w:b/>
        </w:rPr>
        <w:t>ЛУЦЬКА  МІСЬКА  РАДА</w:t>
      </w:r>
    </w:p>
    <w:p w:rsidR="004B7C2E" w:rsidRDefault="004B7C2E">
      <w:pPr>
        <w:spacing w:after="353" w:line="259" w:lineRule="auto"/>
        <w:ind w:left="0" w:right="0" w:firstLine="0"/>
        <w:jc w:val="center"/>
      </w:pPr>
      <w:r>
        <w:rPr>
          <w:b/>
          <w:sz w:val="32"/>
        </w:rPr>
        <w:t>Р І Ш Е Н Н Я</w:t>
      </w:r>
    </w:p>
    <w:p w:rsidR="004B7C2E" w:rsidRDefault="004B7C2E" w:rsidP="00FB21ED">
      <w:pPr>
        <w:spacing w:line="240" w:lineRule="auto"/>
        <w:ind w:left="0" w:right="0" w:firstLine="0"/>
        <w:jc w:val="left"/>
      </w:pPr>
      <w:r>
        <w:rPr>
          <w:sz w:val="24"/>
        </w:rPr>
        <w:t>________________                                      Луцьк                                         №______________</w:t>
      </w:r>
    </w:p>
    <w:p w:rsidR="004B7C2E" w:rsidRDefault="004B7C2E" w:rsidP="00FB21ED">
      <w:pPr>
        <w:ind w:left="-5" w:right="32"/>
      </w:pPr>
    </w:p>
    <w:p w:rsidR="004B7C2E" w:rsidRDefault="004B7C2E" w:rsidP="00FB21ED">
      <w:pPr>
        <w:ind w:left="-5" w:right="32"/>
      </w:pPr>
      <w:r>
        <w:t>Про внесення змін до рішення</w:t>
      </w:r>
    </w:p>
    <w:p w:rsidR="004B7C2E" w:rsidRDefault="004B7C2E" w:rsidP="00FB21ED">
      <w:pPr>
        <w:ind w:left="-5" w:right="32"/>
      </w:pPr>
      <w:r>
        <w:t>міської ради від 26.05.2021 №12/48</w:t>
      </w:r>
    </w:p>
    <w:p w:rsidR="004B7C2E" w:rsidRDefault="004B7C2E" w:rsidP="00D13D65">
      <w:pPr>
        <w:spacing w:line="240" w:lineRule="auto"/>
        <w:ind w:left="0" w:right="0" w:firstLine="0"/>
        <w:jc w:val="left"/>
      </w:pPr>
      <w:r>
        <w:t>«Про надання згоди на укладення</w:t>
      </w:r>
    </w:p>
    <w:p w:rsidR="004B7C2E" w:rsidRDefault="004B7C2E" w:rsidP="00D13D65">
      <w:pPr>
        <w:spacing w:line="240" w:lineRule="auto"/>
        <w:ind w:left="0" w:right="0" w:firstLine="0"/>
        <w:jc w:val="left"/>
      </w:pPr>
      <w:r>
        <w:t>додаткової угоди до договору поруки»</w:t>
      </w:r>
    </w:p>
    <w:p w:rsidR="004B7C2E" w:rsidRDefault="004B7C2E">
      <w:pPr>
        <w:spacing w:after="310"/>
        <w:ind w:left="-15" w:right="0" w:firstLine="708"/>
      </w:pPr>
    </w:p>
    <w:p w:rsidR="004B7C2E" w:rsidRDefault="004B7C2E">
      <w:pPr>
        <w:spacing w:after="310"/>
        <w:ind w:left="-15" w:right="0" w:firstLine="708"/>
      </w:pPr>
      <w:r>
        <w:t>Керуючись ст. 25-26 Закону України «Про місцеве самоврядування в Україні» міська рада</w:t>
      </w:r>
    </w:p>
    <w:p w:rsidR="004B7C2E" w:rsidRDefault="004B7C2E">
      <w:pPr>
        <w:spacing w:after="306"/>
        <w:ind w:left="-5" w:right="0"/>
      </w:pPr>
      <w:r>
        <w:t>ВИРІШИЛА:</w:t>
      </w:r>
    </w:p>
    <w:p w:rsidR="004B7C2E" w:rsidRDefault="004B7C2E" w:rsidP="00D13D65">
      <w:pPr>
        <w:pStyle w:val="ListParagraph"/>
        <w:ind w:left="0" w:right="0" w:firstLine="720"/>
      </w:pPr>
      <w:r>
        <w:t>1. Внести зміни до рішення міської ради від 26.05.2021 №12/48 «Про надання згоди на укладення додаткової угоди до договору поруки» виклавши в пункті 1 «термін кредитування – до 11.11.2022».</w:t>
      </w:r>
    </w:p>
    <w:p w:rsidR="004B7C2E" w:rsidRDefault="004B7C2E" w:rsidP="00D13D65">
      <w:pPr>
        <w:tabs>
          <w:tab w:val="left" w:pos="1276"/>
          <w:tab w:val="left" w:pos="1418"/>
        </w:tabs>
        <w:ind w:left="0" w:right="0" w:firstLine="720"/>
      </w:pPr>
      <w:r>
        <w:t>2. Контроль за виконанням рішення покласти на заступника міського голови відповідно до розподілу обов’язків та постійну комісію міської ради з питань планування соціально-економічного розвитку, бюджету та фінансів (Разумовський А.Р.).</w:t>
      </w:r>
    </w:p>
    <w:p w:rsidR="004B7C2E" w:rsidRDefault="004B7C2E" w:rsidP="00D13D65">
      <w:pPr>
        <w:spacing w:line="240" w:lineRule="auto"/>
        <w:ind w:left="0" w:right="0" w:firstLine="0"/>
      </w:pPr>
    </w:p>
    <w:p w:rsidR="004B7C2E" w:rsidRDefault="004B7C2E" w:rsidP="00D13D65">
      <w:pPr>
        <w:spacing w:line="240" w:lineRule="auto"/>
        <w:ind w:left="0" w:right="0" w:firstLine="0"/>
      </w:pPr>
    </w:p>
    <w:p w:rsidR="004B7C2E" w:rsidRDefault="004B7C2E" w:rsidP="00D13D65">
      <w:pPr>
        <w:spacing w:line="240" w:lineRule="auto"/>
        <w:ind w:left="0" w:right="0" w:firstLine="0"/>
      </w:pPr>
    </w:p>
    <w:p w:rsidR="004B7C2E" w:rsidRDefault="004B7C2E" w:rsidP="00D13D65">
      <w:pPr>
        <w:spacing w:line="20" w:lineRule="atLeast"/>
        <w:ind w:left="-5" w:right="0"/>
      </w:pPr>
      <w:r>
        <w:t>Міський голова                                                                          Ігор ПОЛІЩУК</w:t>
      </w:r>
    </w:p>
    <w:p w:rsidR="004B7C2E" w:rsidRDefault="004B7C2E" w:rsidP="00D13D65">
      <w:pPr>
        <w:spacing w:line="20" w:lineRule="atLeast"/>
        <w:ind w:left="0" w:right="0" w:firstLine="0"/>
        <w:jc w:val="left"/>
        <w:rPr>
          <w:sz w:val="24"/>
        </w:rPr>
      </w:pPr>
    </w:p>
    <w:p w:rsidR="004B7C2E" w:rsidRDefault="004B7C2E" w:rsidP="00D13D65">
      <w:pPr>
        <w:spacing w:line="20" w:lineRule="atLeast"/>
        <w:ind w:left="0" w:right="0" w:firstLine="0"/>
        <w:jc w:val="left"/>
        <w:rPr>
          <w:sz w:val="24"/>
        </w:rPr>
      </w:pPr>
    </w:p>
    <w:p w:rsidR="004B7C2E" w:rsidRDefault="004B7C2E" w:rsidP="00D13D65">
      <w:pPr>
        <w:spacing w:line="20" w:lineRule="atLeast"/>
        <w:ind w:left="0" w:right="0" w:firstLine="0"/>
        <w:jc w:val="left"/>
      </w:pPr>
      <w:r>
        <w:rPr>
          <w:sz w:val="24"/>
        </w:rPr>
        <w:t>Віктор Гуменюк 284 042</w:t>
      </w:r>
    </w:p>
    <w:sectPr w:rsidR="004B7C2E" w:rsidSect="00385CE9">
      <w:pgSz w:w="11905" w:h="16837"/>
      <w:pgMar w:top="851" w:right="850" w:bottom="1440" w:left="1843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66245"/>
    <w:multiLevelType w:val="hybridMultilevel"/>
    <w:tmpl w:val="641E68B2"/>
    <w:lvl w:ilvl="0" w:tplc="DA2429A8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75EC695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569C005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1B68D79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B83697D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3E38776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C536549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D8C24D8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AE92C27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">
    <w:nsid w:val="437A6860"/>
    <w:multiLevelType w:val="hybridMultilevel"/>
    <w:tmpl w:val="B66867B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5345"/>
    <w:rsid w:val="002D2639"/>
    <w:rsid w:val="00385CE9"/>
    <w:rsid w:val="0044298C"/>
    <w:rsid w:val="004B7C2E"/>
    <w:rsid w:val="00AF383E"/>
    <w:rsid w:val="00D13D65"/>
    <w:rsid w:val="00D85345"/>
    <w:rsid w:val="00EA0A88"/>
    <w:rsid w:val="00FB2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CE9"/>
    <w:pPr>
      <w:spacing w:line="249" w:lineRule="auto"/>
      <w:ind w:left="10" w:right="4722" w:hanging="10"/>
      <w:jc w:val="both"/>
    </w:pPr>
    <w:rPr>
      <w:rFonts w:ascii="Times New Roman" w:hAnsi="Times New Roman"/>
      <w:color w:val="000000"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A0A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1</Pages>
  <Words>597</Words>
  <Characters>341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sheremeta</cp:lastModifiedBy>
  <cp:revision>3</cp:revision>
  <dcterms:created xsi:type="dcterms:W3CDTF">2021-10-19T12:53:00Z</dcterms:created>
  <dcterms:modified xsi:type="dcterms:W3CDTF">2021-10-19T13:10:00Z</dcterms:modified>
</cp:coreProperties>
</file>