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AB" w:rsidRDefault="00013BAB">
      <w:pPr>
        <w:jc w:val="center"/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>
            <v:imagedata r:id="rId7" o:title=""/>
          </v:shape>
          <o:OLEObject Type="Embed" ProgID="Paint.Picture" ShapeID="ole_rId2" DrawAspect="Content" ObjectID="_1696399907" r:id="rId8"/>
        </w:object>
      </w:r>
    </w:p>
    <w:p w:rsidR="00013BAB" w:rsidRDefault="00013BAB">
      <w:pPr>
        <w:jc w:val="center"/>
        <w:rPr>
          <w:sz w:val="16"/>
          <w:szCs w:val="16"/>
          <w:lang w:val="en-US"/>
        </w:rPr>
      </w:pPr>
    </w:p>
    <w:p w:rsidR="00013BAB" w:rsidRDefault="00013BAB">
      <w:pPr>
        <w:pStyle w:val="Heading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013BAB" w:rsidRDefault="00013BAB">
      <w:pPr>
        <w:rPr>
          <w:sz w:val="20"/>
          <w:szCs w:val="20"/>
          <w:lang w:val="en-US"/>
        </w:rPr>
      </w:pPr>
    </w:p>
    <w:p w:rsidR="00013BAB" w:rsidRDefault="00013BAB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sz w:val="20"/>
          <w:lang w:val="uk-UA" w:eastAsia="uk-UA"/>
        </w:rPr>
      </w:pPr>
      <w:r>
        <w:rPr>
          <w:rFonts w:ascii="Times New Roman" w:hAnsi="Times New Roman" w:cs="Times New Roman"/>
          <w:bCs/>
          <w:i w:val="0"/>
          <w:sz w:val="32"/>
          <w:szCs w:val="32"/>
          <w:lang w:val="en-US" w:eastAsia="uk-UA"/>
        </w:rPr>
        <w:t xml:space="preserve">  Р І Ш Е Н Н Я</w:t>
      </w:r>
    </w:p>
    <w:p w:rsidR="00013BAB" w:rsidRDefault="00013BAB">
      <w:pPr>
        <w:jc w:val="center"/>
        <w:rPr>
          <w:b/>
          <w:bCs/>
          <w:sz w:val="32"/>
          <w:szCs w:val="32"/>
          <w:lang w:val="uk-UA"/>
        </w:rPr>
      </w:pPr>
    </w:p>
    <w:p w:rsidR="00013BAB" w:rsidRDefault="00013BAB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_________________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Луцьк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№________________</w:t>
      </w:r>
    </w:p>
    <w:p w:rsidR="00013BAB" w:rsidRDefault="00013BAB">
      <w:pPr>
        <w:jc w:val="both"/>
        <w:rPr>
          <w:lang w:val="uk-UA"/>
        </w:rPr>
      </w:pPr>
      <w:r>
        <w:rPr>
          <w:sz w:val="24"/>
          <w:lang w:val="uk-UA"/>
        </w:rPr>
        <w:t xml:space="preserve">                        </w:t>
      </w:r>
    </w:p>
    <w:p w:rsidR="00013BAB" w:rsidRDefault="00013BAB">
      <w:pPr>
        <w:rPr>
          <w:rFonts w:eastAsia="Times New Roman"/>
          <w:color w:val="auto"/>
          <w:kern w:val="2"/>
          <w:szCs w:val="28"/>
          <w:lang w:val="uk-UA" w:bidi="hi-IN"/>
        </w:rPr>
      </w:pPr>
      <w:r>
        <w:rPr>
          <w:szCs w:val="28"/>
          <w:lang w:val="uk-UA"/>
        </w:rPr>
        <w:t xml:space="preserve">Про утворення </w:t>
      </w:r>
      <w:r>
        <w:rPr>
          <w:rFonts w:eastAsia="Times New Roman"/>
          <w:color w:val="auto"/>
          <w:kern w:val="2"/>
          <w:szCs w:val="28"/>
          <w:lang w:val="uk-UA" w:bidi="hi-IN"/>
        </w:rPr>
        <w:t>Жидичинського,</w:t>
      </w:r>
    </w:p>
    <w:p w:rsidR="00013BAB" w:rsidRDefault="00013BAB">
      <w:pPr>
        <w:rPr>
          <w:rFonts w:eastAsia="Times New Roman"/>
          <w:color w:val="auto"/>
          <w:kern w:val="2"/>
          <w:szCs w:val="28"/>
          <w:lang w:val="uk-UA" w:bidi="hi-IN"/>
        </w:rPr>
      </w:pPr>
      <w:r>
        <w:rPr>
          <w:rFonts w:eastAsia="Times New Roman"/>
          <w:color w:val="auto"/>
          <w:kern w:val="2"/>
          <w:szCs w:val="28"/>
          <w:lang w:val="uk-UA" w:bidi="hi-IN"/>
        </w:rPr>
        <w:t>Боголюбського, Княгининівського,</w:t>
      </w:r>
    </w:p>
    <w:p w:rsidR="00013BAB" w:rsidRDefault="00013BAB">
      <w:pPr>
        <w:rPr>
          <w:szCs w:val="28"/>
          <w:lang w:val="uk-UA"/>
        </w:rPr>
      </w:pPr>
      <w:r>
        <w:rPr>
          <w:rFonts w:eastAsia="Times New Roman"/>
          <w:color w:val="auto"/>
          <w:kern w:val="2"/>
          <w:szCs w:val="28"/>
          <w:lang w:val="uk-UA" w:bidi="hi-IN"/>
        </w:rPr>
        <w:t xml:space="preserve">Заборольського </w:t>
      </w:r>
      <w:r>
        <w:rPr>
          <w:szCs w:val="28"/>
          <w:lang w:val="uk-UA"/>
        </w:rPr>
        <w:t>старостинських округів</w:t>
      </w:r>
    </w:p>
    <w:p w:rsidR="00013BAB" w:rsidRPr="00AF52E2" w:rsidRDefault="00013BAB">
      <w:pPr>
        <w:rPr>
          <w:szCs w:val="28"/>
          <w:lang w:val="uk-UA"/>
        </w:rPr>
      </w:pPr>
      <w:r>
        <w:rPr>
          <w:szCs w:val="28"/>
          <w:lang w:val="uk-UA"/>
        </w:rPr>
        <w:t xml:space="preserve">Луцької міської територіальної громади </w:t>
      </w:r>
    </w:p>
    <w:p w:rsidR="00013BAB" w:rsidRDefault="00013BAB">
      <w:pPr>
        <w:jc w:val="both"/>
        <w:rPr>
          <w:szCs w:val="28"/>
          <w:lang w:val="uk-UA"/>
        </w:rPr>
      </w:pPr>
    </w:p>
    <w:p w:rsidR="00013BAB" w:rsidRDefault="00013BAB">
      <w:pPr>
        <w:jc w:val="both"/>
        <w:rPr>
          <w:szCs w:val="28"/>
          <w:lang w:val="uk-UA"/>
        </w:rPr>
      </w:pPr>
    </w:p>
    <w:p w:rsidR="00013BAB" w:rsidRPr="00AF52E2" w:rsidRDefault="00013BAB">
      <w:pPr>
        <w:widowControl w:val="0"/>
        <w:ind w:firstLine="567"/>
        <w:jc w:val="both"/>
        <w:rPr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>У зв’язку з набранням чинності Законом України «Про внесення змін до деяких законодавчих актів України щодо розвитку інституту старост» від 14.07.2021 року, керуючись пунктом 6</w:t>
      </w:r>
      <w:r>
        <w:rPr>
          <w:color w:val="000000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Cs w:val="28"/>
          <w:shd w:val="clear" w:color="auto" w:fill="FFFFFF"/>
          <w:lang w:val="uk-UA"/>
        </w:rPr>
        <w:t xml:space="preserve"> частини першої статті 26, статтею 54</w:t>
      </w:r>
      <w:r>
        <w:rPr>
          <w:color w:val="000000"/>
          <w:szCs w:val="28"/>
          <w:shd w:val="clear" w:color="auto" w:fill="FFFFFF"/>
          <w:vertAlign w:val="superscript"/>
          <w:lang w:val="uk-UA"/>
        </w:rPr>
        <w:t>1</w:t>
      </w:r>
      <w:r>
        <w:rPr>
          <w:color w:val="000000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 та з метою забезпечення гарантій місцевого самоврядування на території Луцької міської територіальної громади міська рада</w:t>
      </w:r>
    </w:p>
    <w:p w:rsidR="00013BAB" w:rsidRPr="00AF52E2" w:rsidRDefault="00013BAB">
      <w:pPr>
        <w:widowControl w:val="0"/>
        <w:ind w:firstLine="567"/>
        <w:jc w:val="both"/>
        <w:rPr>
          <w:szCs w:val="28"/>
          <w:lang w:val="uk-UA"/>
        </w:rPr>
      </w:pPr>
    </w:p>
    <w:p w:rsidR="00013BAB" w:rsidRDefault="00013BAB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013BAB" w:rsidRDefault="00013BAB">
      <w:pPr>
        <w:rPr>
          <w:szCs w:val="28"/>
          <w:lang w:val="uk-UA"/>
        </w:rPr>
      </w:pPr>
    </w:p>
    <w:p w:rsidR="00013BAB" w:rsidRDefault="00013BAB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Утворити:</w:t>
      </w:r>
    </w:p>
    <w:p w:rsidR="00013BAB" w:rsidRDefault="00013BAB">
      <w:pPr>
        <w:widowControl w:val="0"/>
        <w:ind w:firstLine="567"/>
        <w:jc w:val="both"/>
      </w:pPr>
      <w:r>
        <w:rPr>
          <w:szCs w:val="28"/>
          <w:lang w:val="uk-UA"/>
        </w:rPr>
        <w:t xml:space="preserve">1.1. </w:t>
      </w:r>
      <w:r>
        <w:rPr>
          <w:rFonts w:eastAsia="Times New Roman"/>
          <w:color w:val="auto"/>
          <w:kern w:val="2"/>
          <w:szCs w:val="28"/>
          <w:lang w:val="uk-UA" w:bidi="hi-IN"/>
        </w:rPr>
        <w:t xml:space="preserve">Жидичинський </w:t>
      </w:r>
      <w:r>
        <w:rPr>
          <w:color w:val="000000"/>
          <w:szCs w:val="28"/>
          <w:lang w:val="uk-UA"/>
        </w:rPr>
        <w:t xml:space="preserve">старостинський округ з центром у селі </w:t>
      </w:r>
      <w:r>
        <w:rPr>
          <w:rFonts w:eastAsia="Times New Roman"/>
          <w:color w:val="000000"/>
          <w:kern w:val="2"/>
          <w:szCs w:val="28"/>
          <w:lang w:val="uk-UA" w:bidi="hi-IN"/>
        </w:rPr>
        <w:t>Жидичин</w:t>
      </w:r>
      <w:r>
        <w:rPr>
          <w:color w:val="000000"/>
          <w:szCs w:val="28"/>
          <w:lang w:val="uk-UA"/>
        </w:rPr>
        <w:t xml:space="preserve"> (місцезнаходження: 45240, Україна, Волинська область, </w:t>
      </w:r>
      <w:r>
        <w:rPr>
          <w:rFonts w:eastAsia="Times New Roman"/>
          <w:color w:val="000000"/>
          <w:kern w:val="2"/>
          <w:szCs w:val="28"/>
          <w:lang w:val="uk-UA" w:bidi="hi-IN"/>
        </w:rPr>
        <w:t>Луцький район</w:t>
      </w:r>
      <w:r>
        <w:rPr>
          <w:color w:val="000000"/>
          <w:szCs w:val="28"/>
          <w:lang w:val="uk-UA"/>
        </w:rPr>
        <w:t xml:space="preserve">, село </w:t>
      </w:r>
      <w:r>
        <w:rPr>
          <w:rFonts w:eastAsia="Times New Roman"/>
          <w:color w:val="000000"/>
          <w:kern w:val="2"/>
          <w:szCs w:val="28"/>
          <w:lang w:val="uk-UA" w:bidi="hi-IN"/>
        </w:rPr>
        <w:t>Жидичин</w:t>
      </w:r>
      <w:r>
        <w:rPr>
          <w:color w:val="000000"/>
          <w:szCs w:val="28"/>
          <w:lang w:val="uk-UA"/>
        </w:rPr>
        <w:t>), до складу якого входить територія сіл Жидичин, Кульчин, Липляни, Озерце, Клепачів, Небіжка.</w:t>
      </w:r>
    </w:p>
    <w:p w:rsidR="00013BAB" w:rsidRDefault="00013BAB">
      <w:pPr>
        <w:widowControl w:val="0"/>
        <w:ind w:firstLine="567"/>
        <w:jc w:val="both"/>
      </w:pPr>
    </w:p>
    <w:p w:rsidR="00013BAB" w:rsidRDefault="00013BAB">
      <w:pPr>
        <w:widowControl w:val="0"/>
        <w:ind w:firstLine="567"/>
        <w:jc w:val="both"/>
      </w:pPr>
      <w:r>
        <w:rPr>
          <w:color w:val="000000"/>
          <w:szCs w:val="28"/>
          <w:lang w:val="uk-UA"/>
        </w:rPr>
        <w:t xml:space="preserve">1.2. </w:t>
      </w:r>
      <w:r>
        <w:rPr>
          <w:rFonts w:eastAsia="Times New Roman"/>
          <w:color w:val="auto"/>
          <w:kern w:val="2"/>
          <w:szCs w:val="28"/>
          <w:lang w:val="uk-UA" w:bidi="hi-IN"/>
        </w:rPr>
        <w:t>Боголюбський</w:t>
      </w:r>
      <w:r>
        <w:rPr>
          <w:color w:val="000000"/>
          <w:szCs w:val="28"/>
          <w:lang w:val="uk-UA"/>
        </w:rPr>
        <w:t xml:space="preserve"> старостинський округ з центром у селі </w:t>
      </w:r>
      <w:r>
        <w:rPr>
          <w:rFonts w:eastAsia="Times New Roman"/>
          <w:color w:val="000000"/>
          <w:kern w:val="2"/>
          <w:szCs w:val="28"/>
          <w:lang w:val="uk-UA" w:bidi="hi-IN"/>
        </w:rPr>
        <w:t>Боголюби</w:t>
      </w:r>
      <w:r>
        <w:rPr>
          <w:color w:val="000000"/>
          <w:szCs w:val="28"/>
          <w:lang w:val="uk-UA"/>
        </w:rPr>
        <w:t xml:space="preserve"> (місцезнаходження: 45634, Україна, Волинська область, </w:t>
      </w:r>
      <w:r>
        <w:rPr>
          <w:rFonts w:eastAsia="Times New Roman"/>
          <w:color w:val="000000"/>
          <w:kern w:val="2"/>
          <w:szCs w:val="28"/>
          <w:lang w:val="uk-UA" w:bidi="hi-IN"/>
        </w:rPr>
        <w:t>Луцький район</w:t>
      </w:r>
      <w:r>
        <w:rPr>
          <w:color w:val="000000"/>
          <w:szCs w:val="28"/>
          <w:lang w:val="uk-UA"/>
        </w:rPr>
        <w:t xml:space="preserve">, село </w:t>
      </w:r>
      <w:r>
        <w:rPr>
          <w:rFonts w:eastAsia="Times New Roman"/>
          <w:color w:val="000000"/>
          <w:kern w:val="2"/>
          <w:szCs w:val="28"/>
          <w:lang w:val="uk-UA" w:bidi="hi-IN"/>
        </w:rPr>
        <w:t>Боголюби</w:t>
      </w:r>
      <w:r>
        <w:rPr>
          <w:color w:val="000000"/>
          <w:szCs w:val="28"/>
          <w:lang w:val="uk-UA"/>
        </w:rPr>
        <w:t xml:space="preserve">), до складу якого входить територія сіл </w:t>
      </w:r>
      <w:r>
        <w:rPr>
          <w:rFonts w:eastAsia="Times New Roman"/>
          <w:color w:val="000000"/>
          <w:kern w:val="2"/>
          <w:szCs w:val="28"/>
          <w:lang w:val="uk-UA" w:bidi="hi-IN"/>
        </w:rPr>
        <w:t>Боголюби, Богушівка, Тарасове, Іванчиці, Озденіж.</w:t>
      </w:r>
    </w:p>
    <w:p w:rsidR="00013BAB" w:rsidRDefault="00013BAB">
      <w:pPr>
        <w:widowControl w:val="0"/>
        <w:ind w:firstLine="567"/>
        <w:jc w:val="both"/>
      </w:pPr>
    </w:p>
    <w:p w:rsidR="00013BAB" w:rsidRDefault="00013BAB">
      <w:pPr>
        <w:widowControl w:val="0"/>
        <w:ind w:firstLine="567"/>
        <w:jc w:val="both"/>
      </w:pPr>
      <w:r>
        <w:rPr>
          <w:color w:val="000000"/>
          <w:szCs w:val="28"/>
          <w:lang w:val="uk-UA"/>
        </w:rPr>
        <w:t xml:space="preserve">1.3. </w:t>
      </w:r>
      <w:r>
        <w:rPr>
          <w:rFonts w:eastAsia="Times New Roman"/>
          <w:color w:val="auto"/>
          <w:kern w:val="2"/>
          <w:szCs w:val="28"/>
          <w:lang w:val="uk-UA" w:bidi="hi-IN"/>
        </w:rPr>
        <w:t>Княгининівський</w:t>
      </w:r>
      <w:r>
        <w:rPr>
          <w:rFonts w:eastAsia="Times New Roman"/>
          <w:color w:val="000000"/>
          <w:kern w:val="2"/>
          <w:szCs w:val="28"/>
          <w:lang w:val="uk-UA" w:bidi="hi-IN"/>
        </w:rPr>
        <w:t xml:space="preserve"> старостинський округ з центром у селі Княгининок (місцезнаходження: 45630, Україна, Волинська область, Луцький район, село Княгининок), до складу якого входить територія сіл Княгининок, Буків,  Зміїнець,  Милушин,  Милуші, Моташівка, Сирники, Брище,  смт. Рокині.</w:t>
      </w:r>
    </w:p>
    <w:p w:rsidR="00013BAB" w:rsidRDefault="00013BAB">
      <w:pPr>
        <w:widowControl w:val="0"/>
        <w:tabs>
          <w:tab w:val="left" w:pos="510"/>
        </w:tabs>
        <w:ind w:firstLine="567"/>
        <w:jc w:val="center"/>
        <w:rPr>
          <w:color w:val="000000"/>
          <w:szCs w:val="28"/>
          <w:shd w:val="clear" w:color="auto" w:fill="FFFFFF"/>
          <w:lang w:val="uk-UA"/>
        </w:rPr>
      </w:pPr>
    </w:p>
    <w:p w:rsidR="00013BAB" w:rsidRDefault="00013BAB" w:rsidP="00AF52E2">
      <w:pPr>
        <w:widowControl w:val="0"/>
        <w:ind w:firstLine="567"/>
        <w:jc w:val="both"/>
      </w:pPr>
      <w:r>
        <w:rPr>
          <w:color w:val="000000"/>
          <w:szCs w:val="28"/>
          <w:lang w:val="uk-UA"/>
        </w:rPr>
        <w:t xml:space="preserve">1.4. </w:t>
      </w:r>
      <w:r>
        <w:rPr>
          <w:rFonts w:eastAsia="Times New Roman"/>
          <w:color w:val="auto"/>
          <w:kern w:val="2"/>
          <w:szCs w:val="28"/>
          <w:lang w:val="uk-UA" w:bidi="hi-IN"/>
        </w:rPr>
        <w:t>Заборольський</w:t>
      </w:r>
      <w:r>
        <w:rPr>
          <w:rFonts w:eastAsia="Times New Roman"/>
          <w:color w:val="000000"/>
          <w:kern w:val="2"/>
          <w:szCs w:val="28"/>
          <w:lang w:val="uk-UA" w:bidi="hi-IN"/>
        </w:rPr>
        <w:t xml:space="preserve">  старостинський   округ з  центром   у  селі Забороль</w:t>
      </w:r>
      <w:r>
        <w:rPr>
          <w:lang w:val="uk-UA"/>
        </w:rPr>
        <w:t xml:space="preserve"> </w:t>
      </w:r>
      <w:r>
        <w:rPr>
          <w:rFonts w:eastAsia="Times New Roman"/>
          <w:color w:val="000000"/>
          <w:kern w:val="2"/>
          <w:szCs w:val="28"/>
          <w:lang w:val="uk-UA" w:bidi="hi-IN"/>
        </w:rPr>
        <w:t>(місцезнаходження: 45623, Україна, Волинська область, Луцький район, село</w:t>
      </w:r>
    </w:p>
    <w:p w:rsidR="00013BAB" w:rsidRDefault="00013BAB">
      <w:pPr>
        <w:widowControl w:val="0"/>
        <w:jc w:val="both"/>
        <w:rPr>
          <w:rFonts w:eastAsia="Times New Roman"/>
          <w:color w:val="000000"/>
          <w:kern w:val="2"/>
          <w:szCs w:val="28"/>
          <w:lang w:val="uk-UA" w:bidi="hi-IN"/>
        </w:rPr>
      </w:pPr>
      <w:r>
        <w:rPr>
          <w:rFonts w:eastAsia="Times New Roman"/>
          <w:color w:val="000000"/>
          <w:kern w:val="2"/>
          <w:szCs w:val="28"/>
          <w:lang w:val="uk-UA" w:bidi="hi-IN"/>
        </w:rPr>
        <w:t>Забороль), до   складу   якого   входить  територія   сіл  Забороль, Антонівка, Великий Омеляник, Всеволодівка, Олександрівка, Одеради, Городок, Сьомаки, Шепель, Заболотці, Охотин.</w:t>
      </w:r>
    </w:p>
    <w:p w:rsidR="00013BAB" w:rsidRDefault="00013BAB">
      <w:pPr>
        <w:widowControl w:val="0"/>
        <w:ind w:firstLine="567"/>
        <w:jc w:val="both"/>
      </w:pPr>
    </w:p>
    <w:p w:rsidR="00013BAB" w:rsidRDefault="00013BAB">
      <w:pPr>
        <w:widowControl w:val="0"/>
        <w:ind w:firstLine="567"/>
        <w:jc w:val="both"/>
      </w:pPr>
      <w:r>
        <w:rPr>
          <w:rFonts w:eastAsia="Times New Roman"/>
          <w:color w:val="000000"/>
          <w:kern w:val="2"/>
          <w:szCs w:val="28"/>
          <w:lang w:val="uk-UA" w:bidi="hi-IN"/>
        </w:rPr>
        <w:t xml:space="preserve">2. Внести зміни до рішень міської ради від 17.12.2020 </w:t>
      </w:r>
      <w:r>
        <w:rPr>
          <w:rFonts w:eastAsia="Times New Roman" w:cs="Mangal"/>
          <w:color w:val="auto"/>
          <w:kern w:val="2"/>
          <w:szCs w:val="28"/>
          <w:lang w:val="uk-UA" w:bidi="hi-IN"/>
        </w:rPr>
        <w:t xml:space="preserve">№1/7 «Про затвердження на посаду старости Г.Матвіюк», від </w:t>
      </w:r>
      <w:r>
        <w:rPr>
          <w:rFonts w:eastAsia="Times New Roman"/>
          <w:color w:val="000000"/>
          <w:kern w:val="2"/>
          <w:szCs w:val="28"/>
          <w:lang w:val="uk-UA" w:bidi="hi-IN"/>
        </w:rPr>
        <w:t xml:space="preserve">17.12.2020 </w:t>
      </w:r>
      <w:r>
        <w:rPr>
          <w:rFonts w:eastAsia="Times New Roman" w:cs="Mangal"/>
          <w:color w:val="auto"/>
          <w:kern w:val="2"/>
          <w:szCs w:val="28"/>
          <w:lang w:val="uk-UA" w:bidi="hi-IN"/>
        </w:rPr>
        <w:t xml:space="preserve">№1/8 «Про затвердження на посаду старости М.Якубовської», від </w:t>
      </w:r>
      <w:r>
        <w:rPr>
          <w:rFonts w:eastAsia="Times New Roman"/>
          <w:color w:val="000000"/>
          <w:kern w:val="2"/>
          <w:szCs w:val="28"/>
          <w:lang w:val="uk-UA" w:bidi="hi-IN"/>
        </w:rPr>
        <w:t xml:space="preserve">17.12.2020 </w:t>
      </w:r>
      <w:r>
        <w:rPr>
          <w:szCs w:val="28"/>
          <w:lang w:val="uk-UA"/>
        </w:rPr>
        <w:t>№1/9 «Про затвердження на посаду старости В.</w:t>
      </w:r>
      <w:r>
        <w:rPr>
          <w:rFonts w:eastAsia="Times New Roman" w:cs="Mangal"/>
          <w:color w:val="auto"/>
          <w:kern w:val="2"/>
          <w:szCs w:val="28"/>
          <w:lang w:val="uk-UA" w:bidi="hi-IN"/>
        </w:rPr>
        <w:t>Войнаровського</w:t>
      </w:r>
      <w:r>
        <w:rPr>
          <w:szCs w:val="28"/>
          <w:lang w:val="uk-UA"/>
        </w:rPr>
        <w:t>»</w:t>
      </w:r>
      <w:r>
        <w:rPr>
          <w:rFonts w:eastAsia="Times New Roman" w:cs="Mangal"/>
          <w:color w:val="auto"/>
          <w:kern w:val="2"/>
          <w:szCs w:val="28"/>
          <w:lang w:val="uk-UA" w:bidi="hi-IN"/>
        </w:rPr>
        <w:t xml:space="preserve"> та від </w:t>
      </w:r>
      <w:r>
        <w:rPr>
          <w:rFonts w:eastAsia="Times New Roman"/>
          <w:color w:val="000000"/>
          <w:kern w:val="2"/>
          <w:szCs w:val="28"/>
          <w:lang w:val="uk-UA" w:bidi="hi-IN"/>
        </w:rPr>
        <w:t xml:space="preserve">17.12.2020 </w:t>
      </w:r>
      <w:r>
        <w:rPr>
          <w:szCs w:val="28"/>
          <w:lang w:val="uk-UA"/>
        </w:rPr>
        <w:t>№1/10 «Про затвердження на посаду старости В.Боярського»</w:t>
      </w:r>
      <w:r>
        <w:rPr>
          <w:rFonts w:eastAsia="Times New Roman"/>
          <w:color w:val="000000"/>
          <w:kern w:val="2"/>
          <w:szCs w:val="28"/>
          <w:lang w:val="uk-UA" w:bidi="hi-IN"/>
        </w:rPr>
        <w:t>, а саме:</w:t>
      </w:r>
    </w:p>
    <w:p w:rsidR="00013BAB" w:rsidRDefault="00013BAB">
      <w:pPr>
        <w:widowControl w:val="0"/>
        <w:ind w:firstLine="567"/>
        <w:jc w:val="both"/>
      </w:pPr>
    </w:p>
    <w:p w:rsidR="00013BAB" w:rsidRDefault="00013BAB">
      <w:pPr>
        <w:widowControl w:val="0"/>
        <w:ind w:firstLine="567"/>
        <w:jc w:val="both"/>
      </w:pPr>
      <w:r>
        <w:rPr>
          <w:szCs w:val="28"/>
          <w:lang w:val="uk-UA"/>
        </w:rPr>
        <w:t xml:space="preserve">2.1. </w:t>
      </w:r>
      <w:r>
        <w:rPr>
          <w:color w:val="000000"/>
          <w:szCs w:val="28"/>
          <w:shd w:val="clear" w:color="auto" w:fill="FFFFFF"/>
          <w:lang w:val="uk-UA"/>
        </w:rPr>
        <w:t xml:space="preserve">в пункті 1 </w:t>
      </w:r>
      <w:r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  <w:t xml:space="preserve">рішення міської ради від 17.12.2020 №1/7 «Про затвердження на посаду старости Г.Матвіюк» </w:t>
      </w:r>
      <w:r>
        <w:rPr>
          <w:color w:val="000000"/>
          <w:szCs w:val="28"/>
          <w:shd w:val="clear" w:color="auto" w:fill="FFFFFF"/>
          <w:lang w:val="uk-UA"/>
        </w:rPr>
        <w:t>слова «старости сіл Жидичин, Кульчин, Липляни, Озерце, Клепачів, Небіжка» замінити словами «старости Жидичинського старостинського округу»;</w:t>
      </w:r>
    </w:p>
    <w:p w:rsidR="00013BAB" w:rsidRDefault="00013BAB">
      <w:pPr>
        <w:widowControl w:val="0"/>
        <w:ind w:firstLine="567"/>
        <w:jc w:val="both"/>
      </w:pPr>
    </w:p>
    <w:p w:rsidR="00013BAB" w:rsidRDefault="00013BAB">
      <w:pPr>
        <w:widowControl w:val="0"/>
        <w:ind w:firstLine="567"/>
        <w:jc w:val="both"/>
      </w:pPr>
      <w:r>
        <w:rPr>
          <w:color w:val="000000"/>
          <w:szCs w:val="28"/>
          <w:shd w:val="clear" w:color="auto" w:fill="FFFFFF"/>
          <w:lang w:val="uk-UA"/>
        </w:rPr>
        <w:t xml:space="preserve">2.2. в пункті 1 </w:t>
      </w:r>
      <w:r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  <w:t xml:space="preserve">рішення міської ради від 17.12.2020 </w:t>
      </w:r>
      <w:r>
        <w:rPr>
          <w:rFonts w:eastAsia="Times New Roman" w:cs="Mangal"/>
          <w:color w:val="000000"/>
          <w:kern w:val="2"/>
          <w:szCs w:val="28"/>
          <w:shd w:val="clear" w:color="auto" w:fill="FFFFFF"/>
          <w:lang w:val="uk-UA" w:bidi="hi-IN"/>
        </w:rPr>
        <w:t xml:space="preserve">№1/8 «Про затвердження на посаду старости М.Якубовської» </w:t>
      </w:r>
      <w:r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  <w:t>слова «старости сіл Боголюби, Богушівка, Тарасове, Іванчиці, Озденіж» замінити словами «старости Боголюбського старостинського округу»;</w:t>
      </w:r>
    </w:p>
    <w:p w:rsidR="00013BAB" w:rsidRDefault="00013BAB">
      <w:pPr>
        <w:widowControl w:val="0"/>
        <w:ind w:firstLine="567"/>
        <w:jc w:val="both"/>
      </w:pPr>
    </w:p>
    <w:p w:rsidR="00013BAB" w:rsidRDefault="00013BAB">
      <w:pPr>
        <w:widowControl w:val="0"/>
        <w:ind w:firstLine="567"/>
        <w:jc w:val="both"/>
      </w:pPr>
      <w:r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  <w:t>2.3. в пункті 1 рішення міської ради від 17.12.2020 №1/9 «Про затвердження на посаду старости В.</w:t>
      </w:r>
      <w:r>
        <w:rPr>
          <w:rFonts w:eastAsia="Times New Roman" w:cs="Mangal"/>
          <w:color w:val="000000"/>
          <w:kern w:val="2"/>
          <w:szCs w:val="28"/>
          <w:shd w:val="clear" w:color="auto" w:fill="FFFFFF"/>
          <w:lang w:val="uk-UA" w:bidi="hi-IN"/>
        </w:rPr>
        <w:t>Войнаровського</w:t>
      </w:r>
      <w:r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  <w:t>» слова «старости сіл Княгининок, Буків, Зміїнець, Милушин, Милуші, Моташівка, Сирники, Брище, смт. Рокині» замінити словами «старости Княгининівського старостинського округу»;</w:t>
      </w:r>
    </w:p>
    <w:p w:rsidR="00013BAB" w:rsidRDefault="00013BAB">
      <w:pPr>
        <w:widowControl w:val="0"/>
        <w:ind w:firstLine="567"/>
        <w:jc w:val="both"/>
      </w:pPr>
    </w:p>
    <w:p w:rsidR="00013BAB" w:rsidRDefault="00013BAB">
      <w:pPr>
        <w:widowControl w:val="0"/>
        <w:ind w:firstLine="567"/>
        <w:jc w:val="both"/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</w:pPr>
      <w:r>
        <w:rPr>
          <w:rFonts w:eastAsia="Times New Roman"/>
          <w:color w:val="000000"/>
          <w:kern w:val="2"/>
          <w:szCs w:val="28"/>
          <w:shd w:val="clear" w:color="auto" w:fill="FFFFFF"/>
          <w:lang w:val="uk-UA" w:bidi="hi-IN"/>
        </w:rPr>
        <w:t>2.4. в пункті 1 рішення міської ради від 17.12.2020 №1/10 «Про затвердження на посаду старости В.Боярського» слова «старости сіл Забороль, Антонівка, Великий Омеляник, Всеволодівка, Олександрівка, Одеради, Городок, Сьомаки, Шепель, Заболотці, Охотин» замінити словами «старости Заборольського старостинського округу».</w:t>
      </w:r>
    </w:p>
    <w:p w:rsidR="00013BAB" w:rsidRDefault="00013BAB">
      <w:pPr>
        <w:widowControl w:val="0"/>
        <w:ind w:firstLine="567"/>
        <w:jc w:val="both"/>
      </w:pPr>
    </w:p>
    <w:p w:rsidR="00013BAB" w:rsidRDefault="00013BAB">
      <w:pPr>
        <w:widowControl w:val="0"/>
        <w:ind w:firstLine="567"/>
        <w:jc w:val="both"/>
      </w:pPr>
      <w:r>
        <w:rPr>
          <w:color w:val="000000"/>
          <w:szCs w:val="28"/>
          <w:lang w:val="uk-UA"/>
        </w:rPr>
        <w:t xml:space="preserve">3. </w:t>
      </w:r>
      <w:r>
        <w:rPr>
          <w:szCs w:val="28"/>
          <w:lang w:val="uk-UA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(М.Федік).</w:t>
      </w:r>
    </w:p>
    <w:p w:rsidR="00013BAB" w:rsidRDefault="00013BAB">
      <w:pPr>
        <w:jc w:val="both"/>
      </w:pPr>
    </w:p>
    <w:p w:rsidR="00013BAB" w:rsidRDefault="00013BAB">
      <w:pPr>
        <w:ind w:firstLine="540"/>
        <w:jc w:val="both"/>
        <w:rPr>
          <w:szCs w:val="28"/>
          <w:lang w:val="uk-UA"/>
        </w:rPr>
      </w:pPr>
    </w:p>
    <w:p w:rsidR="00013BAB" w:rsidRDefault="00013BAB">
      <w:pPr>
        <w:ind w:firstLine="540"/>
        <w:jc w:val="both"/>
        <w:rPr>
          <w:szCs w:val="28"/>
          <w:lang w:val="uk-UA"/>
        </w:rPr>
      </w:pPr>
    </w:p>
    <w:p w:rsidR="00013BAB" w:rsidRDefault="00013BAB">
      <w:pPr>
        <w:tabs>
          <w:tab w:val="left" w:pos="6480"/>
        </w:tabs>
        <w:jc w:val="both"/>
        <w:rPr>
          <w:color w:val="000000"/>
          <w:kern w:val="2"/>
          <w:szCs w:val="28"/>
          <w:shd w:val="clear" w:color="auto" w:fill="FFFFFF"/>
          <w:lang w:val="uk-UA"/>
        </w:rPr>
      </w:pPr>
      <w:r>
        <w:rPr>
          <w:color w:val="000000"/>
          <w:kern w:val="2"/>
          <w:szCs w:val="28"/>
          <w:shd w:val="clear" w:color="auto" w:fill="FFFFFF"/>
          <w:lang w:val="uk-UA"/>
        </w:rPr>
        <w:t>Міський голова                                                                             Ігор ПОЛІЩУК</w:t>
      </w:r>
    </w:p>
    <w:p w:rsidR="00013BAB" w:rsidRDefault="00013BAB">
      <w:pPr>
        <w:tabs>
          <w:tab w:val="left" w:pos="7513"/>
        </w:tabs>
        <w:rPr>
          <w:sz w:val="24"/>
          <w:lang w:val="uk-UA"/>
        </w:rPr>
      </w:pPr>
    </w:p>
    <w:p w:rsidR="00013BAB" w:rsidRDefault="00013BAB">
      <w:pPr>
        <w:tabs>
          <w:tab w:val="left" w:pos="7513"/>
        </w:tabs>
        <w:rPr>
          <w:sz w:val="24"/>
          <w:lang w:val="uk-UA"/>
        </w:rPr>
      </w:pPr>
    </w:p>
    <w:p w:rsidR="00013BAB" w:rsidRDefault="00013BAB">
      <w:pPr>
        <w:tabs>
          <w:tab w:val="left" w:pos="7513"/>
        </w:tabs>
        <w:ind w:right="-365"/>
        <w:jc w:val="both"/>
        <w:rPr>
          <w:szCs w:val="28"/>
          <w:lang w:val="uk-UA"/>
        </w:rPr>
      </w:pPr>
      <w:r>
        <w:rPr>
          <w:sz w:val="24"/>
          <w:lang w:val="uk-UA"/>
        </w:rPr>
        <w:t>Гудима 777942</w:t>
      </w:r>
    </w:p>
    <w:p w:rsidR="00013BAB" w:rsidRDefault="00013BAB">
      <w:pPr>
        <w:tabs>
          <w:tab w:val="left" w:pos="510"/>
        </w:tabs>
        <w:jc w:val="both"/>
        <w:rPr>
          <w:sz w:val="24"/>
          <w:lang w:val="uk-UA"/>
        </w:rPr>
      </w:pPr>
    </w:p>
    <w:sectPr w:rsidR="00013BAB" w:rsidSect="00AF52E2">
      <w:headerReference w:type="default" r:id="rId9"/>
      <w:pgSz w:w="11906" w:h="16838"/>
      <w:pgMar w:top="540" w:right="567" w:bottom="1478" w:left="1985" w:header="240" w:footer="0" w:gutter="0"/>
      <w:cols w:space="720"/>
      <w:formProt w:val="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BAB" w:rsidRDefault="00013BAB" w:rsidP="00655403">
      <w:r>
        <w:separator/>
      </w:r>
    </w:p>
  </w:endnote>
  <w:endnote w:type="continuationSeparator" w:id="0">
    <w:p w:rsidR="00013BAB" w:rsidRDefault="00013BAB" w:rsidP="00655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BAB" w:rsidRDefault="00013BAB" w:rsidP="00655403">
      <w:r>
        <w:separator/>
      </w:r>
    </w:p>
  </w:footnote>
  <w:footnote w:type="continuationSeparator" w:id="0">
    <w:p w:rsidR="00013BAB" w:rsidRDefault="00013BAB" w:rsidP="00655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BAB" w:rsidRDefault="00013B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238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403"/>
    <w:rsid w:val="00013BAB"/>
    <w:rsid w:val="00181E63"/>
    <w:rsid w:val="003772B6"/>
    <w:rsid w:val="00491867"/>
    <w:rsid w:val="00655403"/>
    <w:rsid w:val="00A262E0"/>
    <w:rsid w:val="00AF52E2"/>
    <w:rsid w:val="00CB097F"/>
    <w:rsid w:val="00DA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03"/>
    <w:pPr>
      <w:suppressAutoHyphens/>
      <w:overflowPunct w:val="0"/>
    </w:pPr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5403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540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A"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A"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5403"/>
  </w:style>
  <w:style w:type="character" w:customStyle="1" w:styleId="WW8Num1z1">
    <w:name w:val="WW8Num1z1"/>
    <w:uiPriority w:val="99"/>
    <w:rsid w:val="00655403"/>
  </w:style>
  <w:style w:type="character" w:customStyle="1" w:styleId="WW8Num1z2">
    <w:name w:val="WW8Num1z2"/>
    <w:uiPriority w:val="99"/>
    <w:rsid w:val="00655403"/>
  </w:style>
  <w:style w:type="character" w:customStyle="1" w:styleId="WW8Num1z3">
    <w:name w:val="WW8Num1z3"/>
    <w:uiPriority w:val="99"/>
    <w:rsid w:val="00655403"/>
  </w:style>
  <w:style w:type="character" w:customStyle="1" w:styleId="WW8Num1z4">
    <w:name w:val="WW8Num1z4"/>
    <w:uiPriority w:val="99"/>
    <w:rsid w:val="00655403"/>
  </w:style>
  <w:style w:type="character" w:customStyle="1" w:styleId="WW8Num1z5">
    <w:name w:val="WW8Num1z5"/>
    <w:uiPriority w:val="99"/>
    <w:rsid w:val="00655403"/>
  </w:style>
  <w:style w:type="character" w:customStyle="1" w:styleId="WW8Num1z6">
    <w:name w:val="WW8Num1z6"/>
    <w:uiPriority w:val="99"/>
    <w:rsid w:val="00655403"/>
  </w:style>
  <w:style w:type="character" w:customStyle="1" w:styleId="WW8Num1z7">
    <w:name w:val="WW8Num1z7"/>
    <w:uiPriority w:val="99"/>
    <w:rsid w:val="00655403"/>
  </w:style>
  <w:style w:type="character" w:customStyle="1" w:styleId="WW8Num1z8">
    <w:name w:val="WW8Num1z8"/>
    <w:uiPriority w:val="99"/>
    <w:rsid w:val="00655403"/>
  </w:style>
  <w:style w:type="character" w:customStyle="1" w:styleId="WW8Num2z0">
    <w:name w:val="WW8Num2z0"/>
    <w:uiPriority w:val="99"/>
    <w:rsid w:val="00655403"/>
    <w:rPr>
      <w:rFonts w:ascii="Times New Roman" w:hAnsi="Times New Roman"/>
    </w:rPr>
  </w:style>
  <w:style w:type="character" w:customStyle="1" w:styleId="WW8Num2z1">
    <w:name w:val="WW8Num2z1"/>
    <w:uiPriority w:val="99"/>
    <w:rsid w:val="00655403"/>
    <w:rPr>
      <w:rFonts w:ascii="Courier New" w:hAnsi="Courier New"/>
    </w:rPr>
  </w:style>
  <w:style w:type="character" w:customStyle="1" w:styleId="WW8Num2z2">
    <w:name w:val="WW8Num2z2"/>
    <w:uiPriority w:val="99"/>
    <w:rsid w:val="00655403"/>
    <w:rPr>
      <w:rFonts w:ascii="Wingdings" w:hAnsi="Wingdings"/>
    </w:rPr>
  </w:style>
  <w:style w:type="character" w:customStyle="1" w:styleId="WW8Num2z3">
    <w:name w:val="WW8Num2z3"/>
    <w:uiPriority w:val="99"/>
    <w:rsid w:val="00655403"/>
    <w:rPr>
      <w:rFonts w:ascii="Symbol" w:hAnsi="Symbol"/>
    </w:rPr>
  </w:style>
  <w:style w:type="character" w:customStyle="1" w:styleId="a">
    <w:name w:val="Номер сторінки"/>
    <w:basedOn w:val="DefaultParagraphFont"/>
    <w:uiPriority w:val="99"/>
    <w:rsid w:val="00655403"/>
    <w:rPr>
      <w:rFonts w:cs="Times New Roman"/>
    </w:rPr>
  </w:style>
  <w:style w:type="character" w:customStyle="1" w:styleId="2">
    <w:name w:val="Основной текст (2)_"/>
    <w:uiPriority w:val="99"/>
    <w:rsid w:val="00655403"/>
  </w:style>
  <w:style w:type="paragraph" w:customStyle="1" w:styleId="a0">
    <w:name w:val="Заголовок"/>
    <w:basedOn w:val="Normal"/>
    <w:next w:val="BodyText"/>
    <w:uiPriority w:val="99"/>
    <w:rsid w:val="00655403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BodyText">
    <w:name w:val="Body Text"/>
    <w:basedOn w:val="Normal"/>
    <w:link w:val="BodyTextChar"/>
    <w:uiPriority w:val="99"/>
    <w:rsid w:val="0065540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color w:val="00000A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5403"/>
    <w:rPr>
      <w:rFonts w:cs="Arial"/>
    </w:rPr>
  </w:style>
  <w:style w:type="paragraph" w:styleId="Caption">
    <w:name w:val="caption"/>
    <w:basedOn w:val="Normal"/>
    <w:uiPriority w:val="99"/>
    <w:qFormat/>
    <w:rsid w:val="0065540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655403"/>
    <w:pPr>
      <w:suppressLineNumbers/>
    </w:pPr>
    <w:rPr>
      <w:rFonts w:cs="Arial"/>
    </w:rPr>
  </w:style>
  <w:style w:type="paragraph" w:customStyle="1" w:styleId="a2">
    <w:name w:val="Верхній і нижній колонтитули"/>
    <w:basedOn w:val="Normal"/>
    <w:uiPriority w:val="99"/>
    <w:rsid w:val="00655403"/>
  </w:style>
  <w:style w:type="paragraph" w:styleId="Header">
    <w:name w:val="header"/>
    <w:basedOn w:val="Normal"/>
    <w:link w:val="HeaderChar"/>
    <w:uiPriority w:val="99"/>
    <w:rsid w:val="006554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A"/>
      <w:sz w:val="24"/>
      <w:szCs w:val="24"/>
      <w:lang w:val="ru-RU" w:eastAsia="zh-CN"/>
    </w:rPr>
  </w:style>
  <w:style w:type="paragraph" w:customStyle="1" w:styleId="a3">
    <w:name w:val="Вміст рамки"/>
    <w:basedOn w:val="Normal"/>
    <w:uiPriority w:val="99"/>
    <w:rsid w:val="00655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2</Pages>
  <Words>2270</Words>
  <Characters>1295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sheremeta</cp:lastModifiedBy>
  <cp:revision>61</cp:revision>
  <cp:lastPrinted>2021-10-20T17:22:00Z</cp:lastPrinted>
  <dcterms:created xsi:type="dcterms:W3CDTF">2017-07-12T15:14:00Z</dcterms:created>
  <dcterms:modified xsi:type="dcterms:W3CDTF">2021-10-22T06:25:00Z</dcterms:modified>
</cp:coreProperties>
</file>