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408"/>
          <w:tab w:val="left" w:pos="4320" w:leader="none"/>
        </w:tabs>
        <w:jc w:val="center"/>
        <w:rPr/>
      </w:pPr>
      <w:r>
        <w:rPr/>
        <w:object w:dxaOrig="3105" w:dyaOrig="3300">
          <v:shape id="ole_rId2" style="width:57pt;height:58.5pt" o:ole="">
            <v:imagedata r:id="rId3" o:title=""/>
          </v:shape>
          <o:OLEObject Type="Embed" ProgID="PBrush" ShapeID="ole_rId2" DrawAspect="Content" ObjectID="_1274049677" r:id="rId2"/>
        </w:object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ЛУЦЬКА  МІСЬКА  РАДА</w:t>
      </w:r>
    </w:p>
    <w:p>
      <w:pPr>
        <w:pStyle w:val="Normal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ВИКОНАВЧИЙ КОМІТЕТ</w:t>
      </w:r>
    </w:p>
    <w:p>
      <w:pPr>
        <w:pStyle w:val="Normal"/>
        <w:jc w:val="center"/>
        <w:rPr>
          <w:b/>
          <w:b/>
          <w:lang w:val="uk-UA"/>
        </w:rPr>
      </w:pPr>
      <w:r>
        <w:rPr>
          <w:b/>
          <w:lang w:val="uk-UA"/>
        </w:rPr>
      </w:r>
    </w:p>
    <w:p>
      <w:pPr>
        <w:pStyle w:val="2"/>
        <w:numPr>
          <w:ilvl w:val="1"/>
          <w:numId w:val="2"/>
        </w:numPr>
        <w:jc w:val="center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Р І Ш Е Н Н Я</w:t>
      </w:r>
    </w:p>
    <w:p>
      <w:pPr>
        <w:pStyle w:val="Normal"/>
        <w:jc w:val="center"/>
        <w:rPr>
          <w:i/>
          <w:i/>
          <w:sz w:val="40"/>
          <w:szCs w:val="40"/>
          <w:lang w:val="uk-UA"/>
        </w:rPr>
      </w:pPr>
      <w:r>
        <w:rPr>
          <w:i/>
          <w:sz w:val="40"/>
          <w:szCs w:val="40"/>
          <w:lang w:val="uk-UA"/>
        </w:rPr>
      </w:r>
    </w:p>
    <w:p>
      <w:pPr>
        <w:pStyle w:val="Normal"/>
        <w:tabs>
          <w:tab w:val="clear" w:pos="408"/>
          <w:tab w:val="left" w:pos="4687" w:leader="none"/>
        </w:tabs>
        <w:spacing w:lineRule="auto" w:line="360"/>
        <w:jc w:val="both"/>
        <w:rPr/>
      </w:pPr>
      <w:r>
        <w:rPr>
          <w:sz w:val="24"/>
          <w:lang w:val="uk-UA"/>
        </w:rPr>
        <w:t>_________________                                     Луцьк                                      № _____________</w:t>
      </w:r>
      <w:r>
        <w:rPr>
          <w:u w:val="single"/>
          <w:lang w:val="uk-UA"/>
        </w:rPr>
        <w:t xml:space="preserve"> </w:t>
      </w:r>
    </w:p>
    <w:p>
      <w:pPr>
        <w:pStyle w:val="NormalWeb"/>
        <w:spacing w:lineRule="auto" w:line="360" w:before="0" w:after="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Web"/>
        <w:spacing w:before="0" w:after="0"/>
        <w:jc w:val="both"/>
        <w:textAlignment w:val="baseline"/>
        <w:rPr/>
      </w:pPr>
      <w:r>
        <w:rPr>
          <w:sz w:val="28"/>
          <w:szCs w:val="28"/>
          <w:lang w:val="uk-UA"/>
        </w:rPr>
        <w:t>Про встановлення скоригованих тарифів</w:t>
      </w:r>
    </w:p>
    <w:p>
      <w:pPr>
        <w:pStyle w:val="NormalWeb"/>
        <w:spacing w:before="0" w:after="0"/>
        <w:jc w:val="both"/>
        <w:textAlignment w:val="baseline"/>
        <w:rPr/>
      </w:pPr>
      <w:r>
        <w:rPr>
          <w:sz w:val="28"/>
          <w:lang w:val="uk-UA"/>
        </w:rPr>
        <w:t>на теплову енергію та послуги</w:t>
      </w:r>
      <w:r>
        <w:rPr>
          <w:sz w:val="28"/>
          <w:szCs w:val="28"/>
          <w:lang w:val="uk-UA"/>
        </w:rPr>
        <w:t xml:space="preserve">, </w:t>
      </w:r>
    </w:p>
    <w:p>
      <w:pPr>
        <w:pStyle w:val="NormalWeb"/>
        <w:spacing w:before="0" w:after="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надаються ДКП «Луцьктепло» </w:t>
      </w:r>
    </w:p>
    <w:p>
      <w:pPr>
        <w:pStyle w:val="NormalWeb"/>
        <w:spacing w:before="0" w:after="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потреб бюджетних установ, інших </w:t>
      </w:r>
    </w:p>
    <w:p>
      <w:pPr>
        <w:pStyle w:val="NormalWeb"/>
        <w:spacing w:before="0" w:after="0"/>
        <w:jc w:val="both"/>
        <w:textAlignment w:val="baseline"/>
        <w:rPr/>
      </w:pPr>
      <w:r>
        <w:rPr>
          <w:sz w:val="28"/>
          <w:szCs w:val="28"/>
          <w:lang w:val="uk-UA"/>
        </w:rPr>
        <w:t>споживачів та релігійних організацій</w:t>
      </w:r>
    </w:p>
    <w:p>
      <w:pPr>
        <w:pStyle w:val="Normal"/>
        <w:ind w:firstLine="4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4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 xml:space="preserve">Керуючись законами України «Про місцеве самоврядування в Україні», «Про житлово-комунальні послуги», «Про теплопостачання», «Про комерційний облік теплової енергії та водопостачання», постановами Кабінету Міністрів України від 01.06.2011 № 869 «Про забезпечення єдиного підходу до формування тарифів на житлово-комунальні послуги» (зі змінами), наказами Міністерства регіонального розвитку, будівництва та житлово-комунального господарства України від 05 червня 2018 року № 130 «Про затвердження Порядку інформування споживачів про намір зміни цін/тарифів на комунальні послуги з обґрунтуванням такої необхідності» та </w:t>
      </w:r>
      <w:r>
        <w:rPr>
          <w:sz w:val="28"/>
          <w:szCs w:val="28"/>
          <w:shd w:fill="FFFFFF" w:val="clear"/>
          <w:lang w:val="uk-UA" w:eastAsia="uk-UA"/>
        </w:rPr>
        <w:t>від 12.09.2018 № 239 «Про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встановлення»,</w:t>
      </w:r>
      <w:r>
        <w:rPr>
          <w:sz w:val="28"/>
          <w:szCs w:val="28"/>
          <w:lang w:val="uk-UA"/>
        </w:rPr>
        <w:t xml:space="preserve"> розглянувши звернення ДКП «Луцьктепло», враховуючи рекомендації комісії з питань ціноутворення та тарифної політики, виконавчий комітет міської ради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ВИРІШИВ: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 xml:space="preserve">1. Встановити для ДКП «Луцьктепло» скориговані тарифи на теплову енергію (виробництво теплової енергії без САО, транспортування теплової енергії </w:t>
      </w:r>
      <w:r>
        <w:rPr>
          <w:b/>
          <w:bCs/>
          <w:sz w:val="28"/>
          <w:szCs w:val="28"/>
          <w:lang w:val="uk-UA"/>
        </w:rPr>
        <w:t>без</w:t>
      </w:r>
      <w:r>
        <w:rPr>
          <w:sz w:val="28"/>
          <w:szCs w:val="28"/>
          <w:lang w:val="uk-UA"/>
        </w:rPr>
        <w:t xml:space="preserve"> урахування витрат на утримання центральних теплових пунктів, постачання теплової енергії </w:t>
      </w:r>
      <w:r>
        <w:rPr>
          <w:b/>
          <w:bCs/>
          <w:sz w:val="28"/>
          <w:szCs w:val="28"/>
          <w:lang w:val="uk-UA"/>
        </w:rPr>
        <w:t>без</w:t>
      </w:r>
      <w:r>
        <w:rPr>
          <w:sz w:val="28"/>
          <w:szCs w:val="28"/>
          <w:lang w:val="uk-UA"/>
        </w:rPr>
        <w:t xml:space="preserve"> урахування витрат на утримання індивідуальних теплових пунктів), за структурою згідно з </w:t>
      </w:r>
      <w:r>
        <w:rPr>
          <w:color w:val="000000"/>
          <w:sz w:val="28"/>
          <w:szCs w:val="28"/>
          <w:shd w:fill="FFFFFF" w:val="clear"/>
          <w:lang w:val="uk-UA"/>
        </w:rPr>
        <w:t>додатком 1: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 xml:space="preserve">1.1. для потреб бюджетних установ </w:t>
      </w:r>
      <w:r>
        <w:rPr>
          <w:rFonts w:eastAsia="Calibri"/>
          <w:b/>
          <w:bCs/>
          <w:sz w:val="28"/>
          <w:szCs w:val="28"/>
          <w:lang w:val="uk-UA" w:eastAsia="en-US"/>
        </w:rPr>
        <w:t>без</w:t>
      </w:r>
      <w:r>
        <w:rPr>
          <w:rFonts w:eastAsia="Calibri"/>
          <w:sz w:val="28"/>
          <w:szCs w:val="28"/>
          <w:lang w:val="uk-UA" w:eastAsia="en-US"/>
        </w:rPr>
        <w:t xml:space="preserve"> врахування витрат на оснащення вузлами комерційного обліку в розмірі 2917,47 грн/Гкал (без ПДВ), в тому числі: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 xml:space="preserve">1.1.1. тариф на виробництво теплової енергії </w:t>
      </w:r>
      <w:r>
        <w:rPr>
          <w:sz w:val="28"/>
          <w:szCs w:val="28"/>
          <w:lang w:val="uk-UA"/>
        </w:rPr>
        <w:t xml:space="preserve">– </w:t>
      </w:r>
      <w:r>
        <w:rPr>
          <w:rFonts w:eastAsia="Calibri"/>
          <w:sz w:val="28"/>
          <w:szCs w:val="28"/>
          <w:lang w:val="uk-UA" w:eastAsia="en-US"/>
        </w:rPr>
        <w:t>2472,88 грн/Гкал (без ПДВ), згідно з додатком 2</w:t>
      </w:r>
      <w:r>
        <w:rPr>
          <w:rFonts w:eastAsia="Calibri"/>
          <w:color w:val="000000"/>
          <w:sz w:val="28"/>
          <w:szCs w:val="28"/>
          <w:lang w:val="uk-UA" w:eastAsia="en-US"/>
        </w:rPr>
        <w:t>;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>1.1.2. т</w:t>
      </w:r>
      <w:r>
        <w:rPr>
          <w:sz w:val="28"/>
          <w:szCs w:val="28"/>
          <w:lang w:val="uk-UA"/>
        </w:rPr>
        <w:t>арифи на транспортування теплової енергії без урахування витрат на утримання центральних теплових пунктів – 439,33 </w:t>
      </w:r>
      <w:r>
        <w:rPr>
          <w:rFonts w:eastAsia="Calibri"/>
          <w:sz w:val="28"/>
          <w:szCs w:val="28"/>
          <w:lang w:val="uk-UA" w:eastAsia="en-US"/>
        </w:rPr>
        <w:t>грн/Гкал (без ПДВ), згідно з додатком 3;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>1.1.3. 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тарифи на постачання теплової енергії без урахування витрат на утримання індивідуальних теплових пунктів </w:t>
      </w:r>
      <w:r>
        <w:rPr>
          <w:rFonts w:eastAsia="Calibri"/>
          <w:b/>
          <w:bCs/>
          <w:color w:val="000000"/>
          <w:sz w:val="28"/>
          <w:szCs w:val="28"/>
          <w:lang w:val="uk-UA" w:eastAsia="en-US"/>
        </w:rPr>
        <w:t>без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 врахування витрат на оснащення вузлами комерційного обліку – </w:t>
      </w:r>
      <w:r>
        <w:rPr>
          <w:sz w:val="28"/>
          <w:szCs w:val="28"/>
          <w:lang w:val="uk-UA"/>
        </w:rPr>
        <w:t>5,27</w:t>
      </w:r>
      <w:r>
        <w:rPr>
          <w:rFonts w:eastAsia="Calibri"/>
          <w:color w:val="000000"/>
          <w:sz w:val="28"/>
          <w:szCs w:val="28"/>
          <w:lang w:val="uk-UA" w:eastAsia="en-US"/>
        </w:rPr>
        <w:t> грн/Гкал (без ПДВ), згідно з додатком 4;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 xml:space="preserve">1.2. для потреб бюджетних установ розмірі </w:t>
      </w:r>
      <w:r>
        <w:rPr>
          <w:rFonts w:eastAsia="Calibri"/>
          <w:b/>
          <w:bCs/>
          <w:color w:val="000000"/>
          <w:sz w:val="28"/>
          <w:szCs w:val="28"/>
          <w:lang w:val="uk-UA" w:eastAsia="en-US"/>
        </w:rPr>
        <w:t>з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 врахуванням витрат на оснащення вузлами комерційного обліку в розмірі </w:t>
      </w:r>
      <w:r>
        <w:rPr>
          <w:rFonts w:eastAsia="Calibri"/>
          <w:sz w:val="28"/>
          <w:szCs w:val="28"/>
          <w:lang w:val="uk-UA" w:eastAsia="en-US"/>
        </w:rPr>
        <w:t>3095,35</w:t>
      </w:r>
      <w:r>
        <w:rPr>
          <w:rFonts w:eastAsia="Calibri"/>
          <w:color w:val="000000"/>
          <w:sz w:val="28"/>
          <w:szCs w:val="28"/>
          <w:lang w:val="uk-UA" w:eastAsia="en-US"/>
        </w:rPr>
        <w:t> грн/Гкал (без ПДВ), в тому числі:</w:t>
      </w:r>
    </w:p>
    <w:p>
      <w:pPr>
        <w:pStyle w:val="Normal"/>
        <w:ind w:firstLine="737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>1.2</w:t>
      </w:r>
      <w:r>
        <w:rPr>
          <w:rFonts w:eastAsia="Calibri"/>
          <w:sz w:val="28"/>
          <w:szCs w:val="28"/>
          <w:lang w:val="uk-UA" w:eastAsia="en-US"/>
        </w:rPr>
        <w:t xml:space="preserve">.1. тариф на виробництво теплової енергії </w:t>
      </w:r>
      <w:r>
        <w:rPr>
          <w:sz w:val="28"/>
          <w:szCs w:val="28"/>
          <w:lang w:val="uk-UA"/>
        </w:rPr>
        <w:t xml:space="preserve">– </w:t>
      </w:r>
      <w:r>
        <w:rPr>
          <w:rFonts w:eastAsia="Calibri"/>
          <w:sz w:val="28"/>
          <w:szCs w:val="28"/>
          <w:lang w:val="uk-UA" w:eastAsia="en-US"/>
        </w:rPr>
        <w:t>2472,88 грн/Гкал (без ПДВ), згідно з додатком 2</w:t>
      </w:r>
      <w:r>
        <w:rPr>
          <w:rFonts w:eastAsia="Calibri"/>
          <w:color w:val="000000"/>
          <w:sz w:val="28"/>
          <w:szCs w:val="28"/>
          <w:lang w:val="uk-UA" w:eastAsia="en-US"/>
        </w:rPr>
        <w:t>;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>1.2</w:t>
      </w:r>
      <w:r>
        <w:rPr>
          <w:rFonts w:eastAsia="Calibri"/>
          <w:sz w:val="28"/>
          <w:szCs w:val="28"/>
          <w:lang w:val="uk-UA" w:eastAsia="en-US"/>
        </w:rPr>
        <w:t>.2. т</w:t>
      </w:r>
      <w:r>
        <w:rPr>
          <w:sz w:val="28"/>
          <w:szCs w:val="28"/>
          <w:lang w:val="uk-UA"/>
        </w:rPr>
        <w:t>арифи на транспортування теплової енергії без урахування витрат на утримання центральних теплових пунктів – 439,33 </w:t>
      </w:r>
      <w:r>
        <w:rPr>
          <w:rFonts w:eastAsia="Calibri"/>
          <w:sz w:val="28"/>
          <w:szCs w:val="28"/>
          <w:lang w:val="uk-UA" w:eastAsia="en-US"/>
        </w:rPr>
        <w:t>грн/Гкал (без ПДВ), згідно з додатком 3</w:t>
      </w:r>
      <w:r>
        <w:rPr>
          <w:rFonts w:eastAsia="Calibri"/>
          <w:color w:val="000000"/>
          <w:sz w:val="28"/>
          <w:szCs w:val="28"/>
          <w:lang w:val="uk-UA" w:eastAsia="en-US"/>
        </w:rPr>
        <w:t>;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 xml:space="preserve">1.2.3. тарифи на постачання теплової енергії без урахування витрат на утримання індивідуальних теплових пунктів </w:t>
      </w:r>
      <w:r>
        <w:rPr>
          <w:rFonts w:eastAsia="Calibri"/>
          <w:b/>
          <w:bCs/>
          <w:color w:val="000000"/>
          <w:sz w:val="28"/>
          <w:szCs w:val="28"/>
          <w:lang w:val="uk-UA" w:eastAsia="en-US"/>
        </w:rPr>
        <w:t>з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 врахуванням витрат на оснащення вузлами комерційного обліку – </w:t>
      </w:r>
      <w:r>
        <w:rPr>
          <w:sz w:val="28"/>
          <w:szCs w:val="28"/>
          <w:lang w:val="uk-UA"/>
        </w:rPr>
        <w:t>183,15</w:t>
      </w:r>
      <w:r>
        <w:rPr>
          <w:rFonts w:eastAsia="Calibri"/>
          <w:color w:val="000000"/>
          <w:sz w:val="28"/>
          <w:szCs w:val="28"/>
          <w:lang w:val="uk-UA" w:eastAsia="en-US"/>
        </w:rPr>
        <w:t> грн/Гкал (без ПДВ), згідно з додатком 4;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>1.3. </w:t>
      </w:r>
      <w:r>
        <w:rPr>
          <w:sz w:val="28"/>
          <w:szCs w:val="28"/>
          <w:lang w:val="uk-UA"/>
        </w:rPr>
        <w:t xml:space="preserve">для потреб інших споживачів </w:t>
      </w:r>
      <w:r>
        <w:rPr>
          <w:rFonts w:eastAsia="Calibri"/>
          <w:b/>
          <w:bCs/>
          <w:sz w:val="28"/>
          <w:szCs w:val="28"/>
          <w:lang w:val="uk-UA" w:eastAsia="en-US"/>
        </w:rPr>
        <w:t>без</w:t>
      </w:r>
      <w:r>
        <w:rPr>
          <w:rFonts w:eastAsia="Calibri"/>
          <w:sz w:val="28"/>
          <w:szCs w:val="28"/>
          <w:lang w:val="uk-UA" w:eastAsia="en-US"/>
        </w:rPr>
        <w:t xml:space="preserve"> врахування витрат на оснащення вузлами комерційного обліку в розмірі 3998,95 грн/Гкал (без ПДВ), в тому числі: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 xml:space="preserve">1.3.1. тариф на виробництво теплової енергії </w:t>
      </w:r>
      <w:r>
        <w:rPr>
          <w:sz w:val="28"/>
          <w:szCs w:val="28"/>
          <w:lang w:val="uk-UA"/>
        </w:rPr>
        <w:t xml:space="preserve">– </w:t>
      </w:r>
      <w:r>
        <w:rPr>
          <w:rFonts w:eastAsia="Calibri"/>
          <w:sz w:val="28"/>
          <w:szCs w:val="28"/>
          <w:lang w:val="uk-UA" w:eastAsia="en-US"/>
        </w:rPr>
        <w:t>3447,2 грн/Гкал (без ПДВ), згідно з додатком 2</w:t>
      </w:r>
      <w:r>
        <w:rPr>
          <w:rFonts w:eastAsia="Calibri"/>
          <w:color w:val="000000"/>
          <w:sz w:val="28"/>
          <w:szCs w:val="28"/>
          <w:lang w:val="uk-UA" w:eastAsia="en-US"/>
        </w:rPr>
        <w:t>;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>1.3.2. т</w:t>
      </w:r>
      <w:r>
        <w:rPr>
          <w:sz w:val="28"/>
          <w:szCs w:val="28"/>
          <w:lang w:val="uk-UA"/>
        </w:rPr>
        <w:t>арифи на транспортування теплової енергії без урахування витрат на утримання центральних теплових пунктів – 546,48 </w:t>
      </w:r>
      <w:r>
        <w:rPr>
          <w:rFonts w:eastAsia="Calibri"/>
          <w:sz w:val="28"/>
          <w:szCs w:val="28"/>
          <w:lang w:val="uk-UA" w:eastAsia="en-US"/>
        </w:rPr>
        <w:t>грн/Гкал (без ПДВ), згідно з додатком 3;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>1.3.3. 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тарифи на постачання теплової енергії без урахування витрат на утримання індивідуальних теплових пунктів </w:t>
      </w:r>
      <w:r>
        <w:rPr>
          <w:rFonts w:eastAsia="Calibri"/>
          <w:b/>
          <w:bCs/>
          <w:color w:val="000000"/>
          <w:sz w:val="28"/>
          <w:szCs w:val="28"/>
          <w:lang w:val="uk-UA" w:eastAsia="en-US"/>
        </w:rPr>
        <w:t>без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 врахування витрат на оснащення вузлами комерційного обліку – </w:t>
      </w:r>
      <w:r>
        <w:rPr>
          <w:sz w:val="28"/>
          <w:szCs w:val="28"/>
          <w:lang w:val="uk-UA"/>
        </w:rPr>
        <w:t>5,27</w:t>
      </w:r>
      <w:r>
        <w:rPr>
          <w:rFonts w:eastAsia="Calibri"/>
          <w:color w:val="000000"/>
          <w:sz w:val="28"/>
          <w:szCs w:val="28"/>
          <w:lang w:val="uk-UA" w:eastAsia="en-US"/>
        </w:rPr>
        <w:t> грн/Гкал (без ПДВ), згідно з додатком 4;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 xml:space="preserve">1.4. для потреб інших споживачів </w:t>
      </w:r>
      <w:r>
        <w:rPr>
          <w:rFonts w:eastAsia="Calibri"/>
          <w:b/>
          <w:bCs/>
          <w:color w:val="000000"/>
          <w:sz w:val="28"/>
          <w:szCs w:val="28"/>
          <w:lang w:val="uk-UA" w:eastAsia="en-US"/>
        </w:rPr>
        <w:t>з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 врахуванням витрат на оснащення вузлами комерційного обліку в розмірі </w:t>
      </w:r>
      <w:r>
        <w:rPr>
          <w:rFonts w:eastAsia="Calibri"/>
          <w:sz w:val="28"/>
          <w:szCs w:val="28"/>
          <w:lang w:val="uk-UA" w:eastAsia="en-US"/>
        </w:rPr>
        <w:t>4176,83</w:t>
      </w:r>
      <w:r>
        <w:rPr>
          <w:rFonts w:eastAsia="Calibri"/>
          <w:color w:val="000000"/>
          <w:sz w:val="28"/>
          <w:szCs w:val="28"/>
          <w:lang w:val="uk-UA" w:eastAsia="en-US"/>
        </w:rPr>
        <w:t> грн/Гкал (без ПДВ), в тому числі: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>1.4</w:t>
      </w:r>
      <w:r>
        <w:rPr>
          <w:rFonts w:eastAsia="Calibri"/>
          <w:sz w:val="28"/>
          <w:szCs w:val="28"/>
          <w:lang w:val="uk-UA" w:eastAsia="en-US"/>
        </w:rPr>
        <w:t xml:space="preserve">.1. тариф на виробництво теплової енергії </w:t>
      </w:r>
      <w:r>
        <w:rPr>
          <w:sz w:val="28"/>
          <w:szCs w:val="28"/>
          <w:lang w:val="uk-UA"/>
        </w:rPr>
        <w:t xml:space="preserve">– </w:t>
      </w:r>
      <w:r>
        <w:rPr>
          <w:rFonts w:eastAsia="Calibri"/>
          <w:sz w:val="28"/>
          <w:szCs w:val="28"/>
          <w:lang w:val="uk-UA" w:eastAsia="en-US"/>
        </w:rPr>
        <w:t>3447,2  грн/Гкал (без ПДВ), згідно з додатком 2</w:t>
      </w:r>
      <w:r>
        <w:rPr>
          <w:rFonts w:eastAsia="Calibri"/>
          <w:color w:val="000000"/>
          <w:sz w:val="28"/>
          <w:szCs w:val="28"/>
          <w:lang w:val="uk-UA" w:eastAsia="en-US"/>
        </w:rPr>
        <w:t>;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>1.4</w:t>
      </w:r>
      <w:r>
        <w:rPr>
          <w:rFonts w:eastAsia="Calibri"/>
          <w:sz w:val="28"/>
          <w:szCs w:val="28"/>
          <w:lang w:val="uk-UA" w:eastAsia="en-US"/>
        </w:rPr>
        <w:t>.2. т</w:t>
      </w:r>
      <w:r>
        <w:rPr>
          <w:sz w:val="28"/>
          <w:szCs w:val="28"/>
          <w:lang w:val="uk-UA"/>
        </w:rPr>
        <w:t>арифи на транспортування теплової енергії без урахування витрат на утримання центральних теплових пунктів – 546,48 </w:t>
      </w:r>
      <w:r>
        <w:rPr>
          <w:rFonts w:eastAsia="Calibri"/>
          <w:sz w:val="28"/>
          <w:szCs w:val="28"/>
          <w:lang w:val="uk-UA" w:eastAsia="en-US"/>
        </w:rPr>
        <w:t>грн/Гкал (без ПДВ), згідно з додатком 3;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 xml:space="preserve">1.4.3. тарифи на постачання теплової енергії без урахування витрат на утримання індивідуальних теплових пунктів </w:t>
      </w:r>
      <w:r>
        <w:rPr>
          <w:rFonts w:eastAsia="Calibri"/>
          <w:b/>
          <w:bCs/>
          <w:color w:val="000000"/>
          <w:sz w:val="28"/>
          <w:szCs w:val="28"/>
          <w:lang w:val="uk-UA" w:eastAsia="en-US"/>
        </w:rPr>
        <w:t>з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 врахуванням витрат на оснащення вузлами комерційного обліку – </w:t>
      </w:r>
      <w:r>
        <w:rPr>
          <w:sz w:val="28"/>
          <w:szCs w:val="28"/>
          <w:lang w:val="uk-UA"/>
        </w:rPr>
        <w:t xml:space="preserve">183,15 </w:t>
      </w:r>
      <w:r>
        <w:rPr>
          <w:rFonts w:eastAsia="Calibri"/>
          <w:color w:val="000000"/>
          <w:sz w:val="28"/>
          <w:szCs w:val="28"/>
          <w:lang w:val="uk-UA" w:eastAsia="en-US"/>
        </w:rPr>
        <w:t>грн/Гкал (без ПДВ), згідно з додатком 4;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>1.5. </w:t>
      </w:r>
      <w:r>
        <w:rPr>
          <w:sz w:val="28"/>
          <w:szCs w:val="28"/>
          <w:lang w:val="uk-UA"/>
        </w:rPr>
        <w:t xml:space="preserve">для потреб релігійних організацій </w:t>
      </w:r>
      <w:r>
        <w:rPr>
          <w:rFonts w:eastAsia="Calibri"/>
          <w:b/>
          <w:bCs/>
          <w:sz w:val="28"/>
          <w:szCs w:val="28"/>
          <w:lang w:val="uk-UA" w:eastAsia="en-US"/>
        </w:rPr>
        <w:t>без</w:t>
      </w:r>
      <w:r>
        <w:rPr>
          <w:rFonts w:eastAsia="Calibri"/>
          <w:sz w:val="28"/>
          <w:szCs w:val="28"/>
          <w:lang w:val="uk-UA" w:eastAsia="en-US"/>
        </w:rPr>
        <w:t xml:space="preserve"> врахування витрат на оснащення вузлами комерційного обліку в розмірі 2940,09 грн/Гкал (без ПДВ), в тому числі: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 xml:space="preserve">1.5.1. тариф на виробництво теплової енергії </w:t>
      </w:r>
      <w:r>
        <w:rPr>
          <w:sz w:val="28"/>
          <w:szCs w:val="28"/>
          <w:lang w:val="uk-UA"/>
        </w:rPr>
        <w:t xml:space="preserve">– </w:t>
      </w:r>
      <w:r>
        <w:rPr>
          <w:rFonts w:eastAsia="Calibri"/>
          <w:sz w:val="28"/>
          <w:szCs w:val="28"/>
          <w:lang w:val="uk-UA" w:eastAsia="en-US"/>
        </w:rPr>
        <w:t>2501,02 грн/Гкал (без ПДВ), згідно з додатком 2</w:t>
      </w:r>
      <w:r>
        <w:rPr>
          <w:rFonts w:eastAsia="Calibri"/>
          <w:color w:val="000000"/>
          <w:sz w:val="28"/>
          <w:szCs w:val="28"/>
          <w:lang w:val="uk-UA" w:eastAsia="en-US"/>
        </w:rPr>
        <w:t>;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>1.5.2. т</w:t>
      </w:r>
      <w:r>
        <w:rPr>
          <w:sz w:val="28"/>
          <w:szCs w:val="28"/>
          <w:lang w:val="uk-UA"/>
        </w:rPr>
        <w:t>арифи на транспортування теплової енергії без урахування витрат на утримання центральних теплових пунктів – 433,81 </w:t>
      </w:r>
      <w:r>
        <w:rPr>
          <w:rFonts w:eastAsia="Calibri"/>
          <w:sz w:val="28"/>
          <w:szCs w:val="28"/>
          <w:lang w:val="uk-UA" w:eastAsia="en-US"/>
        </w:rPr>
        <w:t>грн/Гкал (без ПДВ), згідно з додатком 3;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>1.</w:t>
      </w:r>
      <w:r>
        <w:rPr>
          <w:rFonts w:eastAsia="Calibri"/>
          <w:sz w:val="28"/>
          <w:szCs w:val="28"/>
          <w:lang w:val="uk-UA" w:eastAsia="en-US"/>
        </w:rPr>
        <w:t>5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.3. тарифи на постачання теплової енергії без урахування витрат на утримання індивідуальних теплових пунктів </w:t>
      </w:r>
      <w:r>
        <w:rPr>
          <w:rFonts w:eastAsia="Calibri"/>
          <w:b/>
          <w:bCs/>
          <w:color w:val="000000"/>
          <w:sz w:val="28"/>
          <w:szCs w:val="28"/>
          <w:lang w:val="uk-UA" w:eastAsia="en-US"/>
        </w:rPr>
        <w:t>без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 врахування витрат на оснащення вузлами комерційного обліку – </w:t>
      </w:r>
      <w:r>
        <w:rPr>
          <w:sz w:val="28"/>
          <w:szCs w:val="28"/>
          <w:lang w:val="uk-UA"/>
        </w:rPr>
        <w:t>5,27</w:t>
      </w:r>
      <w:r>
        <w:rPr>
          <w:rFonts w:eastAsia="Calibri"/>
          <w:color w:val="000000"/>
          <w:sz w:val="28"/>
          <w:szCs w:val="28"/>
          <w:lang w:val="uk-UA" w:eastAsia="en-US"/>
        </w:rPr>
        <w:t> грн/Гкал (без ПДВ), згідно з додатком 4.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 xml:space="preserve">2. Встановити для ДКП «Луцьктепло» скориговані тарифи на теплову енергію (виробництво теплової енергії, транспортування теплової енергії </w:t>
      </w:r>
      <w:r>
        <w:rPr>
          <w:rFonts w:eastAsia="Calibri"/>
          <w:b/>
          <w:bCs/>
          <w:sz w:val="28"/>
          <w:szCs w:val="28"/>
          <w:lang w:val="uk-UA" w:eastAsia="en-US"/>
        </w:rPr>
        <w:t>з</w:t>
      </w:r>
      <w:r>
        <w:rPr>
          <w:rFonts w:eastAsia="Calibri"/>
          <w:sz w:val="28"/>
          <w:szCs w:val="28"/>
          <w:lang w:val="uk-UA" w:eastAsia="en-US"/>
        </w:rPr>
        <w:t xml:space="preserve"> урахуванням витрат на утримання центральних теплових пунктів, постачання теплової енергії </w:t>
      </w:r>
      <w:r>
        <w:rPr>
          <w:rFonts w:eastAsia="Calibri"/>
          <w:b/>
          <w:bCs/>
          <w:sz w:val="28"/>
          <w:szCs w:val="28"/>
          <w:lang w:val="uk-UA" w:eastAsia="en-US"/>
        </w:rPr>
        <w:t>без</w:t>
      </w:r>
      <w:r>
        <w:rPr>
          <w:rFonts w:eastAsia="Calibri"/>
          <w:sz w:val="28"/>
          <w:szCs w:val="28"/>
          <w:lang w:val="uk-UA" w:eastAsia="en-US"/>
        </w:rPr>
        <w:t xml:space="preserve"> урахування витрат на утримання індивідуальних теплових пунктів), за структурою згідно з додатком </w:t>
      </w:r>
      <w:r>
        <w:rPr>
          <w:rFonts w:eastAsia="Calibri"/>
          <w:color w:val="000000"/>
          <w:sz w:val="28"/>
          <w:szCs w:val="28"/>
          <w:lang w:val="uk-UA" w:eastAsia="en-US"/>
        </w:rPr>
        <w:t>5</w:t>
      </w:r>
      <w:r>
        <w:rPr>
          <w:rFonts w:eastAsia="Calibri"/>
          <w:sz w:val="28"/>
          <w:szCs w:val="28"/>
          <w:lang w:val="uk-UA" w:eastAsia="en-US"/>
        </w:rPr>
        <w:t>:</w:t>
      </w:r>
    </w:p>
    <w:p>
      <w:pPr>
        <w:pStyle w:val="Normal"/>
        <w:ind w:firstLine="737"/>
        <w:jc w:val="both"/>
        <w:rPr/>
      </w:pPr>
      <w:r>
        <w:rPr>
          <w:sz w:val="28"/>
          <w:szCs w:val="28"/>
          <w:lang w:val="uk-UA"/>
        </w:rPr>
        <w:t xml:space="preserve">2.1. для потреб бюджетних установ </w:t>
      </w:r>
      <w:r>
        <w:rPr>
          <w:rFonts w:eastAsia="Calibri"/>
          <w:b/>
          <w:bCs/>
          <w:sz w:val="28"/>
          <w:szCs w:val="28"/>
          <w:lang w:val="uk-UA" w:eastAsia="en-US"/>
        </w:rPr>
        <w:t>без</w:t>
      </w:r>
      <w:r>
        <w:rPr>
          <w:rFonts w:eastAsia="Calibri"/>
          <w:sz w:val="28"/>
          <w:szCs w:val="28"/>
          <w:lang w:val="uk-UA" w:eastAsia="en-US"/>
        </w:rPr>
        <w:t xml:space="preserve"> врахування витрат на оснащення вузлами комерційного обліку в розмірі 3018,59 грн/Гкал (без ПДВ), в тому числі:</w:t>
      </w:r>
    </w:p>
    <w:p>
      <w:pPr>
        <w:pStyle w:val="Normal"/>
        <w:ind w:firstLine="737"/>
        <w:jc w:val="both"/>
        <w:rPr/>
      </w:pPr>
      <w:r>
        <w:rPr>
          <w:rFonts w:eastAsia="Calibri"/>
          <w:sz w:val="28"/>
          <w:szCs w:val="28"/>
          <w:lang w:val="uk-UA" w:eastAsia="en-US"/>
        </w:rPr>
        <w:t xml:space="preserve">2.1.1. тариф на виробництво теплової енергії </w:t>
      </w:r>
      <w:r>
        <w:rPr>
          <w:sz w:val="28"/>
          <w:szCs w:val="28"/>
          <w:lang w:val="uk-UA"/>
        </w:rPr>
        <w:t xml:space="preserve">– </w:t>
      </w:r>
      <w:r>
        <w:rPr>
          <w:rFonts w:eastAsia="Calibri"/>
          <w:sz w:val="28"/>
          <w:szCs w:val="28"/>
          <w:lang w:val="uk-UA" w:eastAsia="en-US"/>
        </w:rPr>
        <w:t>2472,88 грн/Гкал (без ПДВ), згідно з додатком 6</w:t>
      </w:r>
      <w:r>
        <w:rPr>
          <w:rFonts w:eastAsia="Calibri"/>
          <w:color w:val="000000"/>
          <w:sz w:val="28"/>
          <w:szCs w:val="28"/>
          <w:lang w:val="uk-UA" w:eastAsia="en-US"/>
        </w:rPr>
        <w:t>;</w:t>
      </w:r>
    </w:p>
    <w:p>
      <w:pPr>
        <w:pStyle w:val="Normal"/>
        <w:ind w:firstLine="737"/>
        <w:jc w:val="both"/>
        <w:rPr/>
      </w:pPr>
      <w:r>
        <w:rPr>
          <w:rFonts w:eastAsia="Calibri"/>
          <w:sz w:val="28"/>
          <w:szCs w:val="28"/>
          <w:lang w:val="uk-UA" w:eastAsia="en-US"/>
        </w:rPr>
        <w:t>2.1.2. т</w:t>
      </w:r>
      <w:r>
        <w:rPr>
          <w:sz w:val="28"/>
          <w:szCs w:val="28"/>
          <w:lang w:val="uk-UA"/>
        </w:rPr>
        <w:t>арифи на транспортування теплової енергії з урахуванням витрат на утримання центральних теплових пунктів – 540,45 </w:t>
      </w:r>
      <w:r>
        <w:rPr>
          <w:rFonts w:eastAsia="Calibri"/>
          <w:sz w:val="28"/>
          <w:szCs w:val="28"/>
          <w:lang w:val="uk-UA" w:eastAsia="en-US"/>
        </w:rPr>
        <w:t>грн/Гкал (без ПДВ), згідно з додатком 7;</w:t>
      </w:r>
    </w:p>
    <w:p>
      <w:pPr>
        <w:pStyle w:val="Normal"/>
        <w:ind w:firstLine="737"/>
        <w:jc w:val="both"/>
        <w:rPr/>
      </w:pPr>
      <w:r>
        <w:rPr>
          <w:rFonts w:eastAsia="Calibri"/>
          <w:sz w:val="28"/>
          <w:szCs w:val="28"/>
          <w:lang w:val="uk-UA" w:eastAsia="en-US"/>
        </w:rPr>
        <w:t>2.1.3. 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тарифи на постачання теплової енергії без урахування витрат на утримання індивідуальних теплових пунктів </w:t>
      </w:r>
      <w:r>
        <w:rPr>
          <w:rFonts w:eastAsia="Calibri"/>
          <w:b/>
          <w:bCs/>
          <w:color w:val="000000"/>
          <w:sz w:val="28"/>
          <w:szCs w:val="28"/>
          <w:lang w:val="uk-UA" w:eastAsia="en-US"/>
        </w:rPr>
        <w:t>без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 врахування витрат на оснащення вузлами комерційного обліку – </w:t>
      </w:r>
      <w:r>
        <w:rPr>
          <w:sz w:val="28"/>
          <w:szCs w:val="28"/>
          <w:lang w:val="uk-UA"/>
        </w:rPr>
        <w:t>5,27</w:t>
      </w:r>
      <w:r>
        <w:rPr>
          <w:rFonts w:eastAsia="Calibri"/>
          <w:color w:val="000000"/>
          <w:sz w:val="28"/>
          <w:szCs w:val="28"/>
          <w:lang w:val="uk-UA" w:eastAsia="en-US"/>
        </w:rPr>
        <w:t> грн/Гкал (без ПДВ), згідно з додатком 8;</w:t>
      </w:r>
    </w:p>
    <w:p>
      <w:pPr>
        <w:pStyle w:val="Normal"/>
        <w:ind w:firstLine="737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 xml:space="preserve">2.2. для потреб бюджетних установ </w:t>
      </w:r>
      <w:r>
        <w:rPr>
          <w:rFonts w:eastAsia="Calibri"/>
          <w:b/>
          <w:bCs/>
          <w:color w:val="000000"/>
          <w:sz w:val="28"/>
          <w:szCs w:val="28"/>
          <w:lang w:val="uk-UA" w:eastAsia="en-US"/>
        </w:rPr>
        <w:t>з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 врахуванням витрат на оснащення вузлами комерційного обліку в розмірі </w:t>
      </w:r>
      <w:r>
        <w:rPr>
          <w:rFonts w:eastAsia="Calibri"/>
          <w:sz w:val="28"/>
          <w:szCs w:val="28"/>
          <w:lang w:val="uk-UA" w:eastAsia="en-US"/>
        </w:rPr>
        <w:t>3196,47</w:t>
      </w:r>
      <w:r>
        <w:rPr>
          <w:rFonts w:eastAsia="Calibri"/>
          <w:color w:val="000000"/>
          <w:sz w:val="28"/>
          <w:szCs w:val="28"/>
          <w:lang w:val="uk-UA" w:eastAsia="en-US"/>
        </w:rPr>
        <w:t> грн/Гкал (без ПДВ), в тому числі:</w:t>
      </w:r>
    </w:p>
    <w:p>
      <w:pPr>
        <w:pStyle w:val="Normal"/>
        <w:ind w:firstLine="737"/>
        <w:jc w:val="both"/>
        <w:rPr/>
      </w:pPr>
      <w:r>
        <w:rPr>
          <w:rFonts w:eastAsia="Calibri"/>
          <w:sz w:val="28"/>
          <w:szCs w:val="28"/>
          <w:lang w:val="uk-UA" w:eastAsia="en-US"/>
        </w:rPr>
        <w:t xml:space="preserve">2.2.1. тариф на виробництво теплової енергії </w:t>
      </w:r>
      <w:r>
        <w:rPr>
          <w:sz w:val="28"/>
          <w:szCs w:val="28"/>
          <w:lang w:val="uk-UA"/>
        </w:rPr>
        <w:t xml:space="preserve">– </w:t>
      </w:r>
      <w:r>
        <w:rPr>
          <w:rFonts w:eastAsia="Calibri"/>
          <w:sz w:val="28"/>
          <w:szCs w:val="28"/>
          <w:lang w:val="uk-UA" w:eastAsia="en-US"/>
        </w:rPr>
        <w:t>2427,88 грн/Гкал (без ПДВ), згідно з додатком 6</w:t>
      </w:r>
      <w:r>
        <w:rPr>
          <w:rFonts w:eastAsia="Calibri"/>
          <w:color w:val="000000"/>
          <w:sz w:val="28"/>
          <w:szCs w:val="28"/>
          <w:lang w:val="uk-UA" w:eastAsia="en-US"/>
        </w:rPr>
        <w:t>;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>2.2.2. т</w:t>
      </w:r>
      <w:r>
        <w:rPr>
          <w:sz w:val="28"/>
          <w:szCs w:val="28"/>
          <w:lang w:val="uk-UA"/>
        </w:rPr>
        <w:t xml:space="preserve">арифи на транспортування теплової енергії з урахуванням витрат на утримання центральних теплових пунктів – 540,45 </w:t>
      </w:r>
      <w:r>
        <w:rPr>
          <w:rFonts w:eastAsia="Calibri"/>
          <w:sz w:val="28"/>
          <w:szCs w:val="28"/>
          <w:lang w:val="uk-UA" w:eastAsia="en-US"/>
        </w:rPr>
        <w:t>грн/Гкал (без ПДВ), згідно з додатком 7</w:t>
      </w:r>
      <w:r>
        <w:rPr>
          <w:rFonts w:eastAsia="Calibri"/>
          <w:color w:val="000000"/>
          <w:sz w:val="28"/>
          <w:szCs w:val="28"/>
          <w:lang w:val="uk-UA" w:eastAsia="en-US"/>
        </w:rPr>
        <w:t>;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 xml:space="preserve">2.2.3. тарифи на постачання теплової енергії без урахування витрат на утримання індивідуальних теплових пунктів </w:t>
      </w:r>
      <w:r>
        <w:rPr>
          <w:rFonts w:eastAsia="Calibri"/>
          <w:b/>
          <w:bCs/>
          <w:color w:val="000000"/>
          <w:sz w:val="28"/>
          <w:szCs w:val="28"/>
          <w:lang w:val="uk-UA" w:eastAsia="en-US"/>
        </w:rPr>
        <w:t>з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 врахуванням витрат на оснащення вузлами комерційного обліку– </w:t>
      </w:r>
      <w:r>
        <w:rPr>
          <w:sz w:val="28"/>
          <w:szCs w:val="28"/>
          <w:lang w:val="uk-UA"/>
        </w:rPr>
        <w:t>183,15</w:t>
      </w:r>
      <w:r>
        <w:rPr>
          <w:rFonts w:eastAsia="Calibri"/>
          <w:color w:val="000000"/>
          <w:sz w:val="28"/>
          <w:szCs w:val="28"/>
          <w:lang w:val="uk-UA" w:eastAsia="en-US"/>
        </w:rPr>
        <w:t> грн/Гкал (без ПДВ), згідно з додатком 8;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>2.3. </w:t>
      </w:r>
      <w:r>
        <w:rPr>
          <w:sz w:val="28"/>
          <w:szCs w:val="28"/>
          <w:lang w:val="uk-UA"/>
        </w:rPr>
        <w:t xml:space="preserve">для потреб інших споживачів </w:t>
      </w:r>
      <w:r>
        <w:rPr>
          <w:rFonts w:eastAsia="Calibri"/>
          <w:b/>
          <w:bCs/>
          <w:sz w:val="28"/>
          <w:szCs w:val="28"/>
          <w:lang w:val="uk-UA" w:eastAsia="en-US"/>
        </w:rPr>
        <w:t>без</w:t>
      </w:r>
      <w:r>
        <w:rPr>
          <w:rFonts w:eastAsia="Calibri"/>
          <w:sz w:val="28"/>
          <w:szCs w:val="28"/>
          <w:lang w:val="uk-UA" w:eastAsia="en-US"/>
        </w:rPr>
        <w:t xml:space="preserve"> врахування витрат на оснащення вузлами комерційного обліку в розмірі 4107,51 грн/Гкал (без ПДВ), в тому числі: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 xml:space="preserve">2.3.1. тариф на виробництво теплової енергії </w:t>
      </w:r>
      <w:r>
        <w:rPr>
          <w:sz w:val="28"/>
          <w:szCs w:val="28"/>
          <w:lang w:val="uk-UA"/>
        </w:rPr>
        <w:t xml:space="preserve">– </w:t>
      </w:r>
      <w:r>
        <w:rPr>
          <w:rFonts w:eastAsia="Calibri"/>
          <w:sz w:val="28"/>
          <w:szCs w:val="28"/>
          <w:lang w:val="uk-UA" w:eastAsia="en-US"/>
        </w:rPr>
        <w:t>3447,20 грн/Гкал (без ПДВ), згідно з додатком 6</w:t>
      </w:r>
      <w:r>
        <w:rPr>
          <w:rFonts w:eastAsia="Calibri"/>
          <w:color w:val="000000"/>
          <w:sz w:val="28"/>
          <w:szCs w:val="28"/>
          <w:lang w:val="uk-UA" w:eastAsia="en-US"/>
        </w:rPr>
        <w:t>;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>2.3.2. т</w:t>
      </w:r>
      <w:r>
        <w:rPr>
          <w:sz w:val="28"/>
          <w:szCs w:val="28"/>
          <w:lang w:val="uk-UA"/>
        </w:rPr>
        <w:t>арифи на транспортування теплової енергії з урахуванням витрат на утримання центральних теплових пунктів – 655,04 </w:t>
      </w:r>
      <w:r>
        <w:rPr>
          <w:rFonts w:eastAsia="Calibri"/>
          <w:sz w:val="28"/>
          <w:szCs w:val="28"/>
          <w:lang w:val="uk-UA" w:eastAsia="en-US"/>
        </w:rPr>
        <w:t>грн/Гкал (без ПДВ), згідно з додатком 7;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>2.3.3. 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тарифи на постачання теплової енергії без урахування витрат на утримання індивідуальних теплових пунктів </w:t>
      </w:r>
      <w:r>
        <w:rPr>
          <w:rFonts w:eastAsia="Calibri"/>
          <w:b/>
          <w:bCs/>
          <w:color w:val="000000"/>
          <w:sz w:val="28"/>
          <w:szCs w:val="28"/>
          <w:lang w:val="uk-UA" w:eastAsia="en-US"/>
        </w:rPr>
        <w:t>без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 врахування витрат на оснащення вузлами комерційного обліку – </w:t>
      </w:r>
      <w:r>
        <w:rPr>
          <w:sz w:val="28"/>
          <w:szCs w:val="28"/>
          <w:lang w:val="uk-UA"/>
        </w:rPr>
        <w:t>5,27</w:t>
      </w:r>
      <w:r>
        <w:rPr>
          <w:rFonts w:eastAsia="Calibri"/>
          <w:color w:val="000000"/>
          <w:sz w:val="28"/>
          <w:szCs w:val="28"/>
          <w:lang w:val="uk-UA" w:eastAsia="en-US"/>
        </w:rPr>
        <w:t> грн/Гкал (без ПДВ), згідно з додатком 8;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 xml:space="preserve">2.4. для потреб інших споживачів </w:t>
      </w:r>
      <w:r>
        <w:rPr>
          <w:rFonts w:eastAsia="Calibri"/>
          <w:b/>
          <w:bCs/>
          <w:color w:val="000000"/>
          <w:sz w:val="28"/>
          <w:szCs w:val="28"/>
          <w:lang w:val="uk-UA" w:eastAsia="en-US"/>
        </w:rPr>
        <w:t>з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 врахуванням витрат на оснащення вузлами комерційного обліку в розмірі </w:t>
      </w:r>
      <w:r>
        <w:rPr>
          <w:rFonts w:eastAsia="Calibri"/>
          <w:sz w:val="28"/>
          <w:szCs w:val="28"/>
          <w:lang w:val="uk-UA" w:eastAsia="en-US"/>
        </w:rPr>
        <w:t>4285,39</w:t>
      </w:r>
      <w:r>
        <w:rPr>
          <w:rFonts w:eastAsia="Calibri"/>
          <w:color w:val="000000"/>
          <w:sz w:val="28"/>
          <w:szCs w:val="28"/>
          <w:lang w:val="uk-UA" w:eastAsia="en-US"/>
        </w:rPr>
        <w:t> грн/Гкал (без ПДВ), в тому числі: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 xml:space="preserve">2.4.1. тариф на виробництво теплової енергії </w:t>
      </w:r>
      <w:r>
        <w:rPr>
          <w:sz w:val="28"/>
          <w:szCs w:val="28"/>
          <w:lang w:val="uk-UA"/>
        </w:rPr>
        <w:t xml:space="preserve">– </w:t>
      </w:r>
      <w:r>
        <w:rPr>
          <w:rFonts w:eastAsia="Calibri"/>
          <w:sz w:val="28"/>
          <w:szCs w:val="28"/>
          <w:lang w:val="uk-UA" w:eastAsia="en-US"/>
        </w:rPr>
        <w:t>3447,20 грн/Гкал (без ПДВ), 6</w:t>
      </w:r>
      <w:r>
        <w:rPr>
          <w:rFonts w:eastAsia="Calibri"/>
          <w:color w:val="000000"/>
          <w:sz w:val="28"/>
          <w:szCs w:val="28"/>
          <w:lang w:val="uk-UA" w:eastAsia="en-US"/>
        </w:rPr>
        <w:t>;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>2.4.2. </w:t>
      </w:r>
      <w:r>
        <w:rPr>
          <w:rFonts w:eastAsia="Calibri"/>
          <w:color w:val="000000"/>
          <w:sz w:val="28"/>
          <w:szCs w:val="28"/>
          <w:lang w:val="uk-UA" w:eastAsia="en-US"/>
        </w:rPr>
        <w:t>т</w:t>
      </w:r>
      <w:r>
        <w:rPr>
          <w:color w:val="000000"/>
          <w:sz w:val="28"/>
          <w:szCs w:val="28"/>
          <w:lang w:val="uk-UA"/>
        </w:rPr>
        <w:t>арифи на транспортування теплової енергії з урахуванням витрат на утримання центральних теплових пунктів – 655,04 </w:t>
      </w:r>
      <w:r>
        <w:rPr>
          <w:rFonts w:eastAsia="Calibri"/>
          <w:color w:val="000000"/>
          <w:sz w:val="28"/>
          <w:szCs w:val="28"/>
          <w:lang w:val="uk-UA" w:eastAsia="en-US"/>
        </w:rPr>
        <w:t>грн/Гкал (без ПДВ), згідно з додатком 7</w:t>
      </w:r>
      <w:r>
        <w:rPr>
          <w:rFonts w:eastAsia="Calibri"/>
          <w:color w:val="C9211E"/>
          <w:sz w:val="28"/>
          <w:szCs w:val="28"/>
          <w:lang w:val="uk-UA" w:eastAsia="en-US"/>
        </w:rPr>
        <w:t>;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 xml:space="preserve">2.4.3. тарифи на постачання теплової енергії без урахування витрат на утримання індивідуальних теплових пунктів </w:t>
      </w:r>
      <w:r>
        <w:rPr>
          <w:rFonts w:eastAsia="Calibri"/>
          <w:b/>
          <w:bCs/>
          <w:color w:val="000000"/>
          <w:sz w:val="28"/>
          <w:szCs w:val="28"/>
          <w:lang w:val="uk-UA" w:eastAsia="en-US"/>
        </w:rPr>
        <w:t>з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 врахуванням витрат на оснащення вузлами комерційного обліку – </w:t>
      </w:r>
      <w:r>
        <w:rPr>
          <w:sz w:val="28"/>
          <w:szCs w:val="28"/>
          <w:lang w:val="uk-UA"/>
        </w:rPr>
        <w:t>183,15</w:t>
      </w:r>
      <w:r>
        <w:rPr>
          <w:rFonts w:eastAsia="Calibri"/>
          <w:color w:val="000000"/>
          <w:sz w:val="28"/>
          <w:szCs w:val="28"/>
          <w:lang w:val="uk-UA" w:eastAsia="en-US"/>
        </w:rPr>
        <w:t> грн/Гкал (без ПДВ), згідно з додатком 8.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 xml:space="preserve">3. Встановити для ДКП «Луцьктепло» скориговані тарифи на теплову енергію (виробництво теплової енергії, транспортування теплової енергії </w:t>
      </w:r>
      <w:r>
        <w:rPr>
          <w:rFonts w:eastAsia="Calibri"/>
          <w:b/>
          <w:bCs/>
          <w:sz w:val="28"/>
          <w:szCs w:val="28"/>
          <w:lang w:val="uk-UA" w:eastAsia="en-US"/>
        </w:rPr>
        <w:t>без</w:t>
      </w:r>
      <w:r>
        <w:rPr>
          <w:rFonts w:eastAsia="Calibri"/>
          <w:sz w:val="28"/>
          <w:szCs w:val="28"/>
          <w:lang w:val="uk-UA" w:eastAsia="en-US"/>
        </w:rPr>
        <w:t xml:space="preserve"> урахування витрат на утримання центральних теплових пунктів, постачання теплової енергії </w:t>
      </w:r>
      <w:r>
        <w:rPr>
          <w:rFonts w:eastAsia="Calibri"/>
          <w:b/>
          <w:bCs/>
          <w:sz w:val="28"/>
          <w:szCs w:val="28"/>
          <w:lang w:val="uk-UA" w:eastAsia="en-US"/>
        </w:rPr>
        <w:t>з</w:t>
      </w:r>
      <w:r>
        <w:rPr>
          <w:rFonts w:eastAsia="Calibri"/>
          <w:sz w:val="28"/>
          <w:szCs w:val="28"/>
          <w:lang w:val="uk-UA" w:eastAsia="en-US"/>
        </w:rPr>
        <w:t xml:space="preserve"> урахуванням витрат на утримання індивідуальних теплових пунктів), за структурою </w:t>
      </w:r>
      <w:r>
        <w:rPr>
          <w:rFonts w:eastAsia="Calibri"/>
          <w:color w:val="000000"/>
          <w:sz w:val="28"/>
          <w:szCs w:val="28"/>
          <w:lang w:val="uk-UA" w:eastAsia="en-US"/>
        </w:rPr>
        <w:t>згідно з додатком 9: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>3.1.</w:t>
      </w:r>
      <w:r>
        <w:rPr>
          <w:color w:val="000000"/>
          <w:sz w:val="28"/>
          <w:szCs w:val="28"/>
          <w:lang w:val="uk-UA"/>
        </w:rPr>
        <w:t> для потреб бюджетних установ в розмірі 2934,39 </w:t>
      </w:r>
      <w:r>
        <w:rPr>
          <w:rFonts w:eastAsia="Calibri"/>
          <w:color w:val="000000"/>
          <w:sz w:val="28"/>
          <w:szCs w:val="28"/>
          <w:lang w:val="uk-UA" w:eastAsia="en-US"/>
        </w:rPr>
        <w:t>грн/Гкал (без ПДВ), в тому числі: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 xml:space="preserve">3.1.1. тариф на виробництво теплової енергії </w:t>
      </w:r>
      <w:r>
        <w:rPr>
          <w:sz w:val="28"/>
          <w:szCs w:val="28"/>
          <w:lang w:val="uk-UA"/>
        </w:rPr>
        <w:t xml:space="preserve">– 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2472,88 грн/Гкал (без ПДВ), </w:t>
      </w:r>
      <w:r>
        <w:rPr>
          <w:rFonts w:eastAsia="Calibri"/>
          <w:sz w:val="28"/>
          <w:szCs w:val="28"/>
          <w:lang w:val="uk-UA" w:eastAsia="en-US"/>
        </w:rPr>
        <w:t xml:space="preserve">за структурою </w:t>
      </w:r>
      <w:r>
        <w:rPr>
          <w:rFonts w:eastAsia="Calibri"/>
          <w:color w:val="000000"/>
          <w:sz w:val="28"/>
          <w:szCs w:val="28"/>
          <w:lang w:val="uk-UA" w:eastAsia="en-US"/>
        </w:rPr>
        <w:t>згідно з додатком 10;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>3.1.2. т</w:t>
      </w:r>
      <w:r>
        <w:rPr>
          <w:color w:val="000000"/>
          <w:sz w:val="28"/>
          <w:szCs w:val="28"/>
          <w:lang w:val="uk-UA"/>
        </w:rPr>
        <w:t xml:space="preserve">арифи на транспортування теплової енергії без урахування витрат на утримання центральних теплових пунктів </w:t>
      </w:r>
      <w:r>
        <w:rPr>
          <w:sz w:val="28"/>
          <w:szCs w:val="28"/>
          <w:lang w:val="uk-UA"/>
        </w:rPr>
        <w:t xml:space="preserve">– </w:t>
      </w:r>
      <w:r>
        <w:rPr>
          <w:color w:val="000000"/>
          <w:sz w:val="28"/>
          <w:szCs w:val="28"/>
          <w:lang w:val="uk-UA"/>
        </w:rPr>
        <w:t>431,11 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грн/Гкал (без ПДВ), </w:t>
      </w:r>
      <w:r>
        <w:rPr>
          <w:rFonts w:eastAsia="Calibri"/>
          <w:sz w:val="28"/>
          <w:szCs w:val="28"/>
          <w:lang w:val="uk-UA" w:eastAsia="en-US"/>
        </w:rPr>
        <w:t xml:space="preserve">за структурою </w:t>
      </w:r>
      <w:r>
        <w:rPr>
          <w:rFonts w:eastAsia="Calibri"/>
          <w:color w:val="000000"/>
          <w:sz w:val="28"/>
          <w:szCs w:val="28"/>
          <w:lang w:val="uk-UA" w:eastAsia="en-US"/>
        </w:rPr>
        <w:t>згідно з додатком 11;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>3.1.3. т</w:t>
      </w:r>
      <w:r>
        <w:rPr>
          <w:color w:val="000000"/>
          <w:sz w:val="28"/>
          <w:szCs w:val="28"/>
          <w:lang w:val="uk-UA"/>
        </w:rPr>
        <w:t xml:space="preserve">арифи на постачання теплової енергії з урахуванням витрат на утримання індивідуальних теплових пунктів </w:t>
      </w:r>
      <w:r>
        <w:rPr>
          <w:sz w:val="28"/>
          <w:szCs w:val="28"/>
          <w:lang w:val="uk-UA"/>
        </w:rPr>
        <w:t xml:space="preserve">– </w:t>
      </w:r>
      <w:r>
        <w:rPr>
          <w:color w:val="000000"/>
          <w:sz w:val="28"/>
          <w:szCs w:val="28"/>
          <w:lang w:val="uk-UA"/>
        </w:rPr>
        <w:t>30,40 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грн/Гкал (без ПДВ), </w:t>
      </w:r>
      <w:r>
        <w:rPr>
          <w:rFonts w:eastAsia="Calibri"/>
          <w:sz w:val="28"/>
          <w:szCs w:val="28"/>
          <w:lang w:val="uk-UA" w:eastAsia="en-US"/>
        </w:rPr>
        <w:t xml:space="preserve">за структурою </w:t>
      </w:r>
      <w:r>
        <w:rPr>
          <w:rFonts w:eastAsia="Calibri"/>
          <w:color w:val="000000"/>
          <w:sz w:val="28"/>
          <w:szCs w:val="28"/>
          <w:lang w:val="uk-UA" w:eastAsia="en-US"/>
        </w:rPr>
        <w:t>згідно з додатком 12;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>3.2. </w:t>
      </w:r>
      <w:r>
        <w:rPr>
          <w:color w:val="000000"/>
          <w:sz w:val="28"/>
          <w:szCs w:val="28"/>
          <w:lang w:val="uk-UA"/>
        </w:rPr>
        <w:t xml:space="preserve">для потреб інших споживачів </w:t>
      </w:r>
      <w:r>
        <w:rPr>
          <w:sz w:val="28"/>
          <w:szCs w:val="28"/>
          <w:lang w:val="uk-UA"/>
        </w:rPr>
        <w:t xml:space="preserve">– </w:t>
      </w:r>
      <w:r>
        <w:rPr>
          <w:color w:val="000000"/>
          <w:sz w:val="28"/>
          <w:szCs w:val="28"/>
          <w:lang w:val="uk-UA"/>
        </w:rPr>
        <w:t>в розмірі 4017,39 </w:t>
      </w:r>
      <w:r>
        <w:rPr>
          <w:rFonts w:eastAsia="Calibri"/>
          <w:color w:val="000000"/>
          <w:sz w:val="28"/>
          <w:szCs w:val="28"/>
          <w:lang w:val="uk-UA" w:eastAsia="en-US"/>
        </w:rPr>
        <w:t>грн/Гкал (без ПДВ), в тому числі: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 xml:space="preserve">3.2.1. тариф на виробництво теплової енергії </w:t>
      </w:r>
      <w:r>
        <w:rPr>
          <w:sz w:val="28"/>
          <w:szCs w:val="28"/>
          <w:lang w:val="uk-UA"/>
        </w:rPr>
        <w:t xml:space="preserve">– 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3447,20 грн/Гкал (без ПДВ), </w:t>
      </w:r>
      <w:r>
        <w:rPr>
          <w:rFonts w:eastAsia="Calibri"/>
          <w:sz w:val="28"/>
          <w:szCs w:val="28"/>
          <w:lang w:val="uk-UA" w:eastAsia="en-US"/>
        </w:rPr>
        <w:t xml:space="preserve">за структурою </w:t>
      </w:r>
      <w:r>
        <w:rPr>
          <w:rFonts w:eastAsia="Calibri"/>
          <w:color w:val="000000"/>
          <w:sz w:val="28"/>
          <w:szCs w:val="28"/>
          <w:lang w:val="uk-UA" w:eastAsia="en-US"/>
        </w:rPr>
        <w:t>згідно з додатком 10;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>3.2.2. т</w:t>
      </w:r>
      <w:r>
        <w:rPr>
          <w:color w:val="000000"/>
          <w:sz w:val="28"/>
          <w:szCs w:val="28"/>
          <w:lang w:val="uk-UA"/>
        </w:rPr>
        <w:t xml:space="preserve">арифи на транспортування теплової енергії без урахування витрат на утримання центральних теплових пунктів </w:t>
      </w:r>
      <w:r>
        <w:rPr>
          <w:sz w:val="28"/>
          <w:szCs w:val="28"/>
          <w:lang w:val="uk-UA"/>
        </w:rPr>
        <w:t>–</w:t>
      </w:r>
      <w:r>
        <w:rPr>
          <w:color w:val="000000"/>
          <w:sz w:val="28"/>
          <w:szCs w:val="28"/>
          <w:lang w:val="uk-UA"/>
        </w:rPr>
        <w:t xml:space="preserve"> 539,79 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грн/Гкал (без ПДВ), </w:t>
      </w:r>
      <w:r>
        <w:rPr>
          <w:rFonts w:eastAsia="Calibri"/>
          <w:sz w:val="28"/>
          <w:szCs w:val="28"/>
          <w:lang w:val="uk-UA" w:eastAsia="en-US"/>
        </w:rPr>
        <w:t xml:space="preserve">за структурою </w:t>
      </w:r>
      <w:r>
        <w:rPr>
          <w:rFonts w:eastAsia="Calibri"/>
          <w:color w:val="000000"/>
          <w:sz w:val="28"/>
          <w:szCs w:val="28"/>
          <w:lang w:val="uk-UA" w:eastAsia="en-US"/>
        </w:rPr>
        <w:t>згідно з додатком 11;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>3.2.3. т</w:t>
      </w:r>
      <w:r>
        <w:rPr>
          <w:color w:val="000000"/>
          <w:sz w:val="28"/>
          <w:szCs w:val="28"/>
          <w:lang w:val="uk-UA"/>
        </w:rPr>
        <w:t xml:space="preserve">арифи на постачання теплової енергії з урахуванням витрат на утримання індивідуальних теплових пунктів </w:t>
      </w:r>
      <w:r>
        <w:rPr>
          <w:sz w:val="28"/>
          <w:szCs w:val="28"/>
          <w:lang w:val="uk-UA"/>
        </w:rPr>
        <w:t xml:space="preserve">– </w:t>
      </w:r>
      <w:r>
        <w:rPr>
          <w:color w:val="000000"/>
          <w:sz w:val="28"/>
          <w:szCs w:val="28"/>
          <w:lang w:val="uk-UA"/>
        </w:rPr>
        <w:t>30,40 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грн/Гкал (без ПДВ), </w:t>
      </w:r>
      <w:r>
        <w:rPr>
          <w:rFonts w:eastAsia="Calibri"/>
          <w:sz w:val="28"/>
          <w:szCs w:val="28"/>
          <w:lang w:val="uk-UA" w:eastAsia="en-US"/>
        </w:rPr>
        <w:t xml:space="preserve">за структурою </w:t>
      </w:r>
      <w:r>
        <w:rPr>
          <w:rFonts w:eastAsia="Calibri"/>
          <w:color w:val="000000"/>
          <w:sz w:val="28"/>
          <w:szCs w:val="28"/>
          <w:lang w:val="uk-UA" w:eastAsia="en-US"/>
        </w:rPr>
        <w:t>згідно з додатком 12.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>4</w:t>
      </w:r>
      <w:r>
        <w:rPr>
          <w:rFonts w:eastAsia="Calibri"/>
          <w:sz w:val="28"/>
          <w:szCs w:val="28"/>
          <w:lang w:val="uk-UA" w:eastAsia="en-US"/>
        </w:rPr>
        <w:t>. Встановити</w:t>
      </w:r>
      <w:r>
        <w:rPr>
          <w:sz w:val="28"/>
          <w:szCs w:val="28"/>
          <w:lang w:val="uk-UA"/>
        </w:rPr>
        <w:t xml:space="preserve"> для </w:t>
      </w:r>
      <w:r>
        <w:rPr>
          <w:rFonts w:eastAsia="Calibri"/>
          <w:sz w:val="28"/>
          <w:szCs w:val="28"/>
          <w:lang w:val="uk-UA" w:eastAsia="en-US"/>
        </w:rPr>
        <w:t>ДКП «Луцьктепло»</w:t>
      </w:r>
      <w:r>
        <w:rPr>
          <w:sz w:val="28"/>
          <w:szCs w:val="28"/>
          <w:lang w:val="uk-UA"/>
        </w:rPr>
        <w:t xml:space="preserve"> скориговані тарифи на теплову енергію, що виробляється та постачається для інших споживачів за допомогою систем автономного опалення багатоквартирного будинку, згідно з додатком 13 </w:t>
      </w:r>
      <w:r>
        <w:rPr>
          <w:rFonts w:eastAsia="Calibri"/>
          <w:sz w:val="28"/>
          <w:szCs w:val="28"/>
          <w:lang w:val="uk-UA" w:eastAsia="en-US"/>
        </w:rPr>
        <w:t>за наступними адресами:</w:t>
      </w:r>
    </w:p>
    <w:p>
      <w:pPr>
        <w:pStyle w:val="Normal"/>
        <w:spacing w:lineRule="auto" w:line="252"/>
        <w:ind w:firstLine="737"/>
        <w:jc w:val="both"/>
        <w:rPr/>
      </w:pPr>
      <w:r>
        <w:rPr>
          <w:rFonts w:eastAsia="Calibri"/>
          <w:sz w:val="28"/>
          <w:szCs w:val="28"/>
          <w:lang w:val="uk-UA" w:eastAsia="en-US"/>
        </w:rPr>
        <w:t>4.1. вул. Дубнівська, 15:</w:t>
      </w:r>
    </w:p>
    <w:p>
      <w:pPr>
        <w:pStyle w:val="Normal"/>
        <w:spacing w:lineRule="auto" w:line="252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>4.1.1. </w:t>
      </w:r>
      <w:r>
        <w:rPr>
          <w:rFonts w:eastAsia="Calibri"/>
          <w:sz w:val="28"/>
          <w:szCs w:val="28"/>
          <w:lang w:val="uk-UA" w:eastAsia="en-US"/>
        </w:rPr>
        <w:t>для потреб інших споживачів в розмірі 3509,11 грн/Гкал (без ПДВ) за такими складовими:</w:t>
      </w:r>
    </w:p>
    <w:p>
      <w:pPr>
        <w:pStyle w:val="Normal"/>
        <w:spacing w:lineRule="auto" w:line="252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 xml:space="preserve">4.1.1.1. тариф на виробництво теплової енергії в розмірі 3503,84 грн/Гкал (без ПДВ), </w:t>
      </w:r>
      <w:r>
        <w:rPr>
          <w:rFonts w:eastAsia="Calibri"/>
          <w:sz w:val="28"/>
          <w:szCs w:val="28"/>
          <w:lang w:val="uk-UA" w:eastAsia="en-US"/>
        </w:rPr>
        <w:t xml:space="preserve">за структурою </w:t>
      </w:r>
      <w:r>
        <w:rPr>
          <w:rFonts w:eastAsia="Calibri"/>
          <w:color w:val="000000"/>
          <w:sz w:val="28"/>
          <w:szCs w:val="28"/>
          <w:lang w:val="uk-UA" w:eastAsia="en-US"/>
        </w:rPr>
        <w:t>згідно з додатком 14;</w:t>
      </w:r>
    </w:p>
    <w:p>
      <w:pPr>
        <w:pStyle w:val="Normal"/>
        <w:spacing w:lineRule="auto" w:line="252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>4.1.1.2. тариф на постачання теплової енергії в розмірі 5,27 грн/Гкал (без ПДВ), за структурою згідно з додатком 15;</w:t>
      </w:r>
    </w:p>
    <w:p>
      <w:pPr>
        <w:pStyle w:val="Normal"/>
        <w:spacing w:lineRule="auto" w:line="252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>4.2. вул. Ковельська, 47а:</w:t>
      </w:r>
    </w:p>
    <w:p>
      <w:pPr>
        <w:pStyle w:val="Normal"/>
        <w:spacing w:lineRule="auto" w:line="252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>4.2.1. для потреб інших споживачів в розмірі 3630,29 грн/Гкал (без ПДВ) за такими складовими:</w:t>
      </w:r>
    </w:p>
    <w:p>
      <w:pPr>
        <w:pStyle w:val="Normal"/>
        <w:spacing w:lineRule="auto" w:line="252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 xml:space="preserve">4.2.1.2. тариф на виробництво теплової енергії в розмірі 3625,02 грн/Гкал (без ПДВ), </w:t>
      </w:r>
      <w:r>
        <w:rPr>
          <w:rFonts w:eastAsia="Calibri"/>
          <w:sz w:val="28"/>
          <w:szCs w:val="28"/>
          <w:lang w:val="uk-UA" w:eastAsia="en-US"/>
        </w:rPr>
        <w:t xml:space="preserve">за структурою </w:t>
      </w:r>
      <w:r>
        <w:rPr>
          <w:rFonts w:eastAsia="Calibri"/>
          <w:color w:val="000000"/>
          <w:sz w:val="28"/>
          <w:szCs w:val="28"/>
          <w:lang w:val="uk-UA" w:eastAsia="en-US"/>
        </w:rPr>
        <w:t>згідно з додатком 14;</w:t>
      </w:r>
    </w:p>
    <w:p>
      <w:pPr>
        <w:pStyle w:val="Normal"/>
        <w:spacing w:lineRule="auto" w:line="252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>4.2.2.2. тариф на постачання теплової енергії в розмірі 5,27 грн/Гкал (без ПДВ), за структурою згідно з додатком 15;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>4.3. вул. Кравчука, 11б: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>4.3.1. </w:t>
      </w:r>
      <w:r>
        <w:rPr>
          <w:rFonts w:eastAsia="Calibri"/>
          <w:sz w:val="28"/>
          <w:szCs w:val="28"/>
          <w:lang w:val="uk-UA" w:eastAsia="en-US"/>
        </w:rPr>
        <w:t>для потреб інших споживачів в розмірі 3669,74 грн/Гкал (без ПДВ) за такими складовими:</w:t>
      </w:r>
    </w:p>
    <w:p>
      <w:pPr>
        <w:pStyle w:val="Normal"/>
        <w:spacing w:lineRule="auto" w:line="252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 xml:space="preserve">4.3.2.1. тариф на виробництво теплової енергії в розмірі 3664,48 грн/Гкал (без ПДВ), </w:t>
      </w:r>
      <w:r>
        <w:rPr>
          <w:rFonts w:eastAsia="Calibri"/>
          <w:sz w:val="28"/>
          <w:szCs w:val="28"/>
          <w:lang w:val="uk-UA" w:eastAsia="en-US"/>
        </w:rPr>
        <w:t xml:space="preserve">за структурою </w:t>
      </w:r>
      <w:r>
        <w:rPr>
          <w:rFonts w:eastAsia="Calibri"/>
          <w:color w:val="000000"/>
          <w:sz w:val="28"/>
          <w:szCs w:val="28"/>
          <w:lang w:val="uk-UA" w:eastAsia="en-US"/>
        </w:rPr>
        <w:t>згідно з додатком 14;</w:t>
      </w:r>
    </w:p>
    <w:p>
      <w:pPr>
        <w:pStyle w:val="Normal"/>
        <w:spacing w:lineRule="auto" w:line="252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>4.3.2.2. тариф на постачання теплової енергії в розмірі 5,27 грн/Гкал (без ПДВ), за структурою згідно з додатком 15;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>4.4. вул. Кравчука, 11в:</w:t>
      </w:r>
    </w:p>
    <w:p>
      <w:pPr>
        <w:pStyle w:val="Normal"/>
        <w:spacing w:lineRule="auto" w:line="252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>4.4.1. для потреб інших споживачів в розмірі 2904,16 грн/Гкал (без ПДВ) за такими складовими:</w:t>
      </w:r>
    </w:p>
    <w:p>
      <w:pPr>
        <w:pStyle w:val="Normal"/>
        <w:spacing w:lineRule="auto" w:line="252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 xml:space="preserve">4.4.2.1. тариф на виробництво теплової енергії в розмірі 3855,96 грн/Гкал (без ПДВ), </w:t>
      </w:r>
      <w:r>
        <w:rPr>
          <w:rFonts w:eastAsia="Calibri"/>
          <w:sz w:val="28"/>
          <w:szCs w:val="28"/>
          <w:lang w:val="uk-UA" w:eastAsia="en-US"/>
        </w:rPr>
        <w:t xml:space="preserve">за структурою </w:t>
      </w:r>
      <w:r>
        <w:rPr>
          <w:rFonts w:eastAsia="Calibri"/>
          <w:color w:val="000000"/>
          <w:sz w:val="28"/>
          <w:szCs w:val="28"/>
          <w:lang w:val="uk-UA" w:eastAsia="en-US"/>
        </w:rPr>
        <w:t>згідно з додатком 14;</w:t>
      </w:r>
    </w:p>
    <w:p>
      <w:pPr>
        <w:pStyle w:val="Normal"/>
        <w:spacing w:lineRule="auto" w:line="252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>4.4.2.2. тариф на постачання теплової енергії в розмірі 5,27 грн/Гкал (без ПДВ), за структурою згідно з додатком</w:t>
      </w:r>
      <w:r>
        <w:rPr>
          <w:rFonts w:eastAsia="Calibri"/>
          <w:color w:val="C9211E"/>
          <w:sz w:val="28"/>
          <w:szCs w:val="28"/>
          <w:lang w:val="uk-UA" w:eastAsia="en-US"/>
        </w:rPr>
        <w:t xml:space="preserve"> </w:t>
      </w:r>
      <w:r>
        <w:rPr>
          <w:rFonts w:eastAsia="Calibri"/>
          <w:color w:val="000000"/>
          <w:sz w:val="28"/>
          <w:szCs w:val="28"/>
          <w:lang w:val="uk-UA" w:eastAsia="en-US"/>
        </w:rPr>
        <w:t>15;</w:t>
      </w:r>
    </w:p>
    <w:p>
      <w:pPr>
        <w:pStyle w:val="Normal"/>
        <w:spacing w:lineRule="auto" w:line="252"/>
        <w:ind w:firstLine="680"/>
        <w:jc w:val="both"/>
        <w:rPr/>
      </w:pPr>
      <w:r>
        <w:rPr>
          <w:sz w:val="28"/>
          <w:szCs w:val="28"/>
          <w:lang w:val="uk-UA"/>
        </w:rPr>
        <w:t>5. </w:t>
      </w:r>
      <w:r>
        <w:rPr>
          <w:rFonts w:eastAsia="Calibri"/>
          <w:sz w:val="28"/>
          <w:szCs w:val="28"/>
          <w:lang w:val="uk-UA" w:eastAsia="en-US"/>
        </w:rPr>
        <w:t>Встановити для ДКП «Луцьктепло» скориговані д</w:t>
      </w:r>
      <w:r>
        <w:rPr>
          <w:sz w:val="28"/>
          <w:szCs w:val="28"/>
          <w:lang w:val="uk-UA"/>
        </w:rPr>
        <w:t>воставкові тарифи на теплову енергію за умовно-змінною частиною та умовно-постійною частиною тарифу (місячна плата за одиницю приєднаного теплового навантаження), зокрема: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5.1. </w:t>
      </w:r>
      <w:r>
        <w:rPr>
          <w:b/>
          <w:bCs/>
          <w:sz w:val="28"/>
          <w:szCs w:val="28"/>
          <w:lang w:val="uk-UA"/>
        </w:rPr>
        <w:t>Без</w:t>
      </w:r>
      <w:r>
        <w:rPr>
          <w:sz w:val="28"/>
          <w:szCs w:val="28"/>
          <w:lang w:val="uk-UA"/>
        </w:rPr>
        <w:t xml:space="preserve"> урахування витрат на утримання центральних теплових пунктів, постачання теплової енергії </w:t>
      </w:r>
      <w:r>
        <w:rPr>
          <w:b/>
          <w:bCs/>
          <w:sz w:val="28"/>
          <w:szCs w:val="28"/>
          <w:lang w:val="uk-UA"/>
        </w:rPr>
        <w:t>без</w:t>
      </w:r>
      <w:r>
        <w:rPr>
          <w:sz w:val="28"/>
          <w:szCs w:val="28"/>
          <w:lang w:val="uk-UA"/>
        </w:rPr>
        <w:t xml:space="preserve"> урахування витрат на утримання індивідуальних теплових пунктів, </w:t>
      </w:r>
      <w:r>
        <w:rPr>
          <w:rFonts w:eastAsia="Calibri"/>
          <w:sz w:val="28"/>
          <w:szCs w:val="28"/>
          <w:lang w:val="uk-UA" w:eastAsia="en-US"/>
        </w:rPr>
        <w:t xml:space="preserve">за структурою </w:t>
      </w:r>
      <w:r>
        <w:rPr>
          <w:sz w:val="28"/>
          <w:szCs w:val="28"/>
          <w:lang w:val="uk-UA"/>
        </w:rPr>
        <w:t>згідно з додатком 16: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5.1.1. без врахування витрат на оснащення вузлами комерційного обліку: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5.1.1.1. для потреб бюджетних установ та організацій: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- умовно-змінна частина –  в розмірі 2248,57 грн/Гкал (без ПДВ);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- умовно-постійна частина – в розмірі 97547,13 грн/(Гкал/год) (без ПДВ);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5.1.1.2. для потреб інших споживачів: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- умовно-змінна частина –  в розмірі 3324,26 грн/Гкал (без ПДВ);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- умовно-постійна частина – в розмірі 94466,46 грн/(Гкал/год)(без ПДВ);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 </w:t>
      </w:r>
      <w:r>
        <w:rPr>
          <w:sz w:val="28"/>
          <w:szCs w:val="28"/>
          <w:lang w:val="uk-UA"/>
        </w:rPr>
        <w:t>5.1.1.3. для потреб релігійних організацій :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- умовно-змінна частина –  в розмірі 2263,59 грн/Гкал (без ПДВ);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- умовно-постійна частина – в розмірі 97969,19 грн/(Гкал/год) (без ПДВ);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5.1.2. - з урахуванням витрат на оснащення вузлами комерційного обліку: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5.1.2.1. для потреб бюджетних установ та організацій: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- умовно-змінна частина –  в розмірі 2248,57 грн/Гкал (без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умовно-постійна частина – в розмірі 117955,54 грн/(Гкал/год) (без ПДВ);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5.1.2.2. для потреб інших споживачів: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- умовно-змінна частина –  в розмірі 3324,26 грн/Гкал (без ПДВ);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- умовно-постійна частина – в розмірі 116572,45 грн/(Гкал/год) (без ПДВ).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5.2. </w:t>
      </w:r>
      <w:r>
        <w:rPr>
          <w:b/>
          <w:bCs/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 xml:space="preserve"> урахуванням витрат на утримання центральних теплових пунктів, постачання теплової енергії </w:t>
      </w:r>
      <w:r>
        <w:rPr>
          <w:b/>
          <w:bCs/>
          <w:sz w:val="28"/>
          <w:szCs w:val="28"/>
          <w:lang w:val="uk-UA"/>
        </w:rPr>
        <w:t>без</w:t>
      </w:r>
      <w:r>
        <w:rPr>
          <w:sz w:val="28"/>
          <w:szCs w:val="28"/>
          <w:lang w:val="uk-UA"/>
        </w:rPr>
        <w:t xml:space="preserve"> урахування витрат на утримання індивідуальних теплових пунктів, </w:t>
      </w:r>
      <w:r>
        <w:rPr>
          <w:rFonts w:eastAsia="Calibri"/>
          <w:sz w:val="28"/>
          <w:szCs w:val="28"/>
          <w:lang w:val="uk-UA" w:eastAsia="en-US"/>
        </w:rPr>
        <w:t>за структурою з</w:t>
      </w:r>
      <w:r>
        <w:rPr>
          <w:sz w:val="28"/>
          <w:szCs w:val="28"/>
          <w:lang w:val="uk-UA"/>
        </w:rPr>
        <w:t xml:space="preserve">гідно з додатком 17: 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5.2.1. - без врахування витрат на оснащення вузлами комерційного обліку: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5.2.1.1. для потреб бюджетних установ та організацій: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 в розмірі 2309,30 грн/Гкал (без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умовно-постійна частина – в розмірі 106456,74 грн/(Гкал/год) (без 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5.2.1.2. для потреб інших споживачів: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 в розмірі 3393,95 грн/Гкал (без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умовно-постійна частина – в розмірі 98950,32 грн/(Гкал/год) (без 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5.2.2. - з урахуванням витрат на оснащення вузлами комерційного обліку: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5.2.2.1. для потреб бюджетних установ та організацій: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в розмірі 2309,30 грн/Гкал (без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умовно-постійна частина – в розмірі 132217,06 грн/(Гкал/год) (без 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5.2.2.2. для потреб інших споживачів: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 в розмірі 3393,95 грн/Гкал (без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умовно-постійна частина – в розмірі 120252,12 грн/(Гкал/год (без ПДВ).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5.3. </w:t>
      </w:r>
      <w:r>
        <w:rPr>
          <w:b/>
          <w:bCs/>
          <w:sz w:val="28"/>
          <w:szCs w:val="28"/>
          <w:lang w:val="uk-UA"/>
        </w:rPr>
        <w:t>Без</w:t>
      </w:r>
      <w:r>
        <w:rPr>
          <w:sz w:val="28"/>
          <w:szCs w:val="28"/>
          <w:lang w:val="uk-UA"/>
        </w:rPr>
        <w:t xml:space="preserve"> урахування витрат на утримання центральних теплових пунктів, постачання теплової енергії </w:t>
      </w:r>
      <w:r>
        <w:rPr>
          <w:b/>
          <w:bCs/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 xml:space="preserve"> урахуванням витрат на утримання індивідуальних теплових пунктів, з</w:t>
      </w:r>
      <w:r>
        <w:rPr>
          <w:rFonts w:eastAsia="Calibri"/>
          <w:sz w:val="28"/>
          <w:szCs w:val="28"/>
          <w:lang w:val="uk-UA" w:eastAsia="en-US"/>
        </w:rPr>
        <w:t xml:space="preserve"> за структурою з</w:t>
      </w:r>
      <w:r>
        <w:rPr>
          <w:sz w:val="28"/>
          <w:szCs w:val="28"/>
          <w:lang w:val="uk-UA"/>
        </w:rPr>
        <w:t xml:space="preserve">гідно з додатком 18: 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5.3.1. для потреб бюджетних установ та організацій: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в розмірі 2242,09 грн/Гкал (без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умовно-постійна частина – в розмірі 102903,18 грн/(Гкал/год) (без 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5.3.2. для потреб інших споживачів: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 в розмірі 3318,59 грн/Гкал (без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умовно-постійна частина – в розмірі 94145,47 грн/(Гкал/год) (без ПДВ).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5.4. Для багатоквартирних будинків, обладнаних системою автономного опалення,</w:t>
      </w:r>
      <w:r>
        <w:rPr>
          <w:rFonts w:eastAsia="Calibri"/>
          <w:sz w:val="28"/>
          <w:szCs w:val="28"/>
          <w:lang w:val="uk-UA" w:eastAsia="en-US"/>
        </w:rPr>
        <w:t xml:space="preserve"> згідно з додатком 19, за наступними адресами: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 w:eastAsia="en-US"/>
        </w:rPr>
        <w:t>5.4.1. вул. Дубнівська, 15:</w:t>
      </w:r>
    </w:p>
    <w:p>
      <w:pPr>
        <w:pStyle w:val="Normal"/>
        <w:ind w:firstLine="680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5.4.1.1. для потреб інших споживачів: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в розмірі 2873,28 грн/Гкал (без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умовно-постійна частина – в розмірі 92080,45 грн/(Гкал/год) (без ПДВ);</w:t>
      </w:r>
    </w:p>
    <w:p>
      <w:pPr>
        <w:pStyle w:val="Normal"/>
        <w:ind w:firstLine="680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5.4.2. вул. Ковельська, 47а: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 w:eastAsia="en-US"/>
        </w:rPr>
        <w:t>5.4.2.1. для потреб інших споживачів: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- в розмірі 2896,13 грн/Гкал (без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умовно-постійна частина – в розмірі 103838,81 грн/(Гкал/год) (без ПДВ);</w:t>
      </w:r>
    </w:p>
    <w:p>
      <w:pPr>
        <w:pStyle w:val="Normal"/>
        <w:ind w:firstLine="680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5.4.3. вул. Кравчука, 11б:</w:t>
      </w:r>
    </w:p>
    <w:p>
      <w:pPr>
        <w:pStyle w:val="Normal"/>
        <w:ind w:firstLine="680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5.4.3.1. для потреб інших споживачів: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в розмірі 2911,19 грн/Гкал (без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умовно-постійна частина – в розмірі 113</w:t>
      </w:r>
      <w:r>
        <w:rPr>
          <w:rFonts w:eastAsia="Times New Roman" w:cs="Times New Roman"/>
          <w:sz w:val="28"/>
          <w:szCs w:val="28"/>
          <w:lang w:val="uk-UA" w:bidi="ar-SA"/>
        </w:rPr>
        <w:t>846,</w:t>
      </w:r>
      <w:r>
        <w:rPr>
          <w:sz w:val="28"/>
          <w:szCs w:val="28"/>
          <w:lang w:val="uk-UA"/>
        </w:rPr>
        <w:t>09 грн/(Гкал/год) (без ПДВ);</w:t>
      </w:r>
    </w:p>
    <w:p>
      <w:pPr>
        <w:pStyle w:val="Normal"/>
        <w:ind w:firstLine="680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5.4.4. вул. Кравчука, 11в: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 w:eastAsia="en-US"/>
        </w:rPr>
        <w:t>5.4.4.1. для потреб інших споживачів: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в розмірі 3112,78 грн/Гкал (без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умовно-постійна частина – розмірі 93002,09 грн/(Гкал/год)(без ПДВ).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6. </w:t>
      </w:r>
      <w:r>
        <w:rPr>
          <w:rFonts w:eastAsia="Calibri"/>
          <w:sz w:val="28"/>
          <w:szCs w:val="28"/>
          <w:lang w:val="uk-UA" w:eastAsia="en-US"/>
        </w:rPr>
        <w:t>Встановити для ДКП «Луцьктепло» скориговані д</w:t>
      </w:r>
      <w:r>
        <w:rPr>
          <w:sz w:val="28"/>
          <w:szCs w:val="28"/>
          <w:lang w:val="uk-UA"/>
        </w:rPr>
        <w:t>воставкові тарифи на послугу з постачання теплової енергії за умовно-змінною частиною та умовно-постійною частиною тарифу (місячна плата за одиницю приєднаного теплового навантаження), зокрема: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6.1. </w:t>
      </w:r>
      <w:r>
        <w:rPr>
          <w:b/>
          <w:bCs/>
          <w:sz w:val="28"/>
          <w:szCs w:val="28"/>
          <w:lang w:val="uk-UA"/>
        </w:rPr>
        <w:t>Без</w:t>
      </w:r>
      <w:r>
        <w:rPr>
          <w:sz w:val="28"/>
          <w:szCs w:val="28"/>
          <w:lang w:val="uk-UA"/>
        </w:rPr>
        <w:t xml:space="preserve"> урахування витрат на утримання центральних теплових пунктів, постачання теплової енергії </w:t>
      </w:r>
      <w:r>
        <w:rPr>
          <w:b/>
          <w:bCs/>
          <w:sz w:val="28"/>
          <w:szCs w:val="28"/>
          <w:lang w:val="uk-UA"/>
        </w:rPr>
        <w:t>без</w:t>
      </w:r>
      <w:r>
        <w:rPr>
          <w:sz w:val="28"/>
          <w:szCs w:val="28"/>
          <w:lang w:val="uk-UA"/>
        </w:rPr>
        <w:t xml:space="preserve"> урахування витрат на утримання індивідуальних теплових пунктів, </w:t>
      </w:r>
      <w:r>
        <w:rPr>
          <w:rFonts w:eastAsia="Calibri"/>
          <w:sz w:val="28"/>
          <w:szCs w:val="28"/>
          <w:lang w:val="uk-UA" w:eastAsia="en-US"/>
        </w:rPr>
        <w:t xml:space="preserve">за структурою </w:t>
      </w:r>
      <w:r>
        <w:rPr>
          <w:sz w:val="28"/>
          <w:szCs w:val="28"/>
          <w:lang w:val="uk-UA"/>
        </w:rPr>
        <w:t>згідно з додатком 16: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6.1.1. без врахування витрат на оснащення вузлами комерційного обліку: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6.1.1.1. для потреб бюджетних установ та організацій: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в розмірі 2698,28 грн/Гкал (з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умовно-постійна частина – в розмірі 117056,56 грн/(Гкал/год) (з 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6.1.1.2. для потреб інших споживачів: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в розмірі 3989,11 грн/Гкал (з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умовно-постійна частина – в розмірі 113359,75 грн/(Гкал/год) (з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6.1.1.3. для потреб релігійних організацій 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в розмірі 2716,31 грн/Гкал (з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умовно-постійна частина – в розмірі 117563,03 грн/(Гкал/год) (з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6.1.2. - з урахуванням витрат на оснащення вузлами комерційного обліку: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6.1.2.1. для потреб бюджетних установ та організацій:</w:t>
      </w:r>
    </w:p>
    <w:p>
      <w:pPr>
        <w:pStyle w:val="Normal"/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в розмірі 2698,29 грн/Гкал (з ПДВ);</w:t>
      </w:r>
    </w:p>
    <w:p>
      <w:pPr>
        <w:pStyle w:val="Normal"/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умовно-постійна частина – в розмірі 141546,65грн/(Гкал/год) (з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6.1.2.2. для потреб інших споживачів: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 в розмірі 3989,11 грн/Гкал (з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умовно-постійна частина – в розмірі 139886,94 грн/(Гкал/год) (з ПДВ).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 xml:space="preserve">6.2. </w:t>
      </w:r>
      <w:r>
        <w:rPr>
          <w:b/>
          <w:bCs/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 xml:space="preserve"> урахуванням витрат на утримання центральних теплових пунктів, постачання теплової енергії </w:t>
      </w:r>
      <w:r>
        <w:rPr>
          <w:b/>
          <w:bCs/>
          <w:sz w:val="28"/>
          <w:szCs w:val="28"/>
          <w:lang w:val="uk-UA"/>
        </w:rPr>
        <w:t>без</w:t>
      </w:r>
      <w:r>
        <w:rPr>
          <w:sz w:val="28"/>
          <w:szCs w:val="28"/>
          <w:lang w:val="uk-UA"/>
        </w:rPr>
        <w:t xml:space="preserve"> урахування витрат на утримання індивідуальних теплових пунктів, з</w:t>
      </w:r>
      <w:r>
        <w:rPr>
          <w:rFonts w:eastAsia="Calibri"/>
          <w:sz w:val="28"/>
          <w:szCs w:val="28"/>
          <w:lang w:val="uk-UA" w:eastAsia="en-US"/>
        </w:rPr>
        <w:t xml:space="preserve"> за структурою </w:t>
      </w:r>
      <w:r>
        <w:rPr>
          <w:sz w:val="28"/>
          <w:szCs w:val="28"/>
          <w:lang w:val="uk-UA"/>
        </w:rPr>
        <w:t xml:space="preserve">гідно з додатком 17: 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6.2.1. - без врахування витрат на оснащення вузлами комерційного обліку: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6.2.1.1. для потреб бюджетних установ та організацій: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 в розмірі 2771,16 грн/Гкал (з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умовно-постійна частина – в розмірі 127748,09 грн/(Гкал/год) (з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6.2.1.2. для потреб інших споживачів: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 в розмірі 4072,74 грн/Гкал (з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умовно-постійна частина – в розмірі 118740,38 грн/(Гкал/год)(з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6.2.2. з урахуванням витрат на оснащення вузлами комерційного обліку: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6.2.2.1. для потреб бюджетних установ та організацій: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в розмірі 2771,16 грн/Гкал (з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умовно-постійна частина – в розмірі 158660,47 грн/(Гкал/год) (з 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6.2.2.2. для потреб інших споживачів: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в розмірі 4072,74  грн/Гкал (з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умовно-постійна частина – в розмірі 144302,54 грн/(Гкал/год) (з ПДВ).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6.3. </w:t>
      </w:r>
      <w:r>
        <w:rPr>
          <w:b/>
          <w:bCs/>
          <w:sz w:val="28"/>
          <w:szCs w:val="28"/>
          <w:lang w:val="uk-UA"/>
        </w:rPr>
        <w:t>Без</w:t>
      </w:r>
      <w:r>
        <w:rPr>
          <w:sz w:val="28"/>
          <w:szCs w:val="28"/>
          <w:lang w:val="uk-UA"/>
        </w:rPr>
        <w:t xml:space="preserve"> урахування витрат на утримання центральних теплових пунктів, постачання теплової енергії </w:t>
      </w:r>
      <w:r>
        <w:rPr>
          <w:b/>
          <w:bCs/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 xml:space="preserve"> урахуванням витрат на утримання індивідуальних теплових пунктів, з</w:t>
      </w:r>
      <w:r>
        <w:rPr>
          <w:rFonts w:eastAsia="Calibri"/>
          <w:sz w:val="28"/>
          <w:szCs w:val="28"/>
          <w:lang w:val="uk-UA" w:eastAsia="en-US"/>
        </w:rPr>
        <w:t xml:space="preserve"> за структурою з</w:t>
      </w:r>
      <w:r>
        <w:rPr>
          <w:sz w:val="28"/>
          <w:szCs w:val="28"/>
          <w:lang w:val="uk-UA"/>
        </w:rPr>
        <w:t>гідно з додатком 18: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6.3.1. для потреб бюджетних установ та організацій: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в розмірі 2690,51грн/Гкал (з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умовно-постійна частина – в розмірі 123483,82 грн/(Гкал/год) (з ПДВ);</w:t>
      </w:r>
    </w:p>
    <w:p>
      <w:pPr>
        <w:pStyle w:val="Normal"/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6.3.2. для потреб інших споживачів:</w:t>
      </w:r>
    </w:p>
    <w:p>
      <w:pPr>
        <w:pStyle w:val="Normal"/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 в розмірі 3982,31 грн/Гкал (з ПДВ);</w:t>
      </w:r>
    </w:p>
    <w:p>
      <w:pPr>
        <w:pStyle w:val="Normal"/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умовно-постійна частина – в розмірі 112974,56 грн/(Гкал/год)(з ПДВ).</w:t>
      </w:r>
    </w:p>
    <w:p>
      <w:pPr>
        <w:pStyle w:val="Normal"/>
        <w:ind w:firstLine="737"/>
        <w:jc w:val="both"/>
        <w:rPr/>
      </w:pPr>
      <w:r>
        <w:rPr>
          <w:sz w:val="28"/>
          <w:szCs w:val="28"/>
          <w:lang w:val="uk-UA"/>
        </w:rPr>
        <w:t>6.4. Для багатоквартирних будинків, обладнаних системою автономного опалення,</w:t>
      </w:r>
      <w:r>
        <w:rPr>
          <w:rFonts w:eastAsia="Calibri"/>
          <w:sz w:val="28"/>
          <w:szCs w:val="28"/>
          <w:lang w:val="uk-UA" w:eastAsia="en-US"/>
        </w:rPr>
        <w:t xml:space="preserve"> згідно з додатком 19, за наступними адресами:</w:t>
      </w:r>
    </w:p>
    <w:p>
      <w:pPr>
        <w:pStyle w:val="Normal"/>
        <w:ind w:firstLine="73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color w:val="000000"/>
          <w:sz w:val="28"/>
          <w:szCs w:val="28"/>
          <w:lang w:val="uk-UA" w:eastAsia="en-US"/>
        </w:rPr>
        <w:t xml:space="preserve">6.4.1. </w:t>
      </w:r>
      <w:r>
        <w:rPr>
          <w:rFonts w:eastAsia="Calibri"/>
          <w:sz w:val="28"/>
          <w:szCs w:val="28"/>
          <w:lang w:val="uk-UA" w:eastAsia="en-US"/>
        </w:rPr>
        <w:t>вул. Дубнівська, 15:</w:t>
      </w:r>
    </w:p>
    <w:p>
      <w:pPr>
        <w:pStyle w:val="Normal"/>
        <w:ind w:firstLine="794"/>
        <w:jc w:val="both"/>
        <w:rPr/>
      </w:pPr>
      <w:r>
        <w:rPr>
          <w:sz w:val="28"/>
          <w:szCs w:val="28"/>
          <w:lang w:val="uk-UA" w:eastAsia="en-US"/>
        </w:rPr>
        <w:t>6.</w:t>
      </w:r>
      <w:r>
        <w:rPr>
          <w:rFonts w:eastAsia="Calibri"/>
          <w:sz w:val="28"/>
          <w:szCs w:val="28"/>
          <w:lang w:val="uk-UA" w:eastAsia="en-US"/>
        </w:rPr>
        <w:t>4.1.1. для потреб інших споживачів:</w:t>
      </w:r>
    </w:p>
    <w:p>
      <w:pPr>
        <w:pStyle w:val="Normal"/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в розмірі 3447,94 грн/Гкал (з ПДВ);</w:t>
      </w:r>
    </w:p>
    <w:p>
      <w:pPr>
        <w:pStyle w:val="Normal"/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умовно-постійна частина – в розмірі 110496,54 грн/(Гкал/год)(з ПДВ);</w:t>
      </w:r>
    </w:p>
    <w:p>
      <w:pPr>
        <w:pStyle w:val="Normal"/>
        <w:ind w:firstLine="737"/>
        <w:jc w:val="both"/>
        <w:rPr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 w:eastAsia="en-US"/>
        </w:rPr>
        <w:t>6.4.2. вул. Ковельська, 47а:</w:t>
      </w:r>
    </w:p>
    <w:p>
      <w:pPr>
        <w:pStyle w:val="Normal"/>
        <w:ind w:firstLine="737"/>
        <w:jc w:val="both"/>
        <w:rPr/>
      </w:pPr>
      <w:r>
        <w:rPr>
          <w:sz w:val="28"/>
          <w:szCs w:val="28"/>
          <w:lang w:val="uk-UA" w:eastAsia="en-US"/>
        </w:rPr>
        <w:t>6</w:t>
      </w:r>
      <w:r>
        <w:rPr>
          <w:rFonts w:eastAsia="Calibri"/>
          <w:sz w:val="28"/>
          <w:szCs w:val="28"/>
          <w:lang w:val="uk-UA" w:eastAsia="en-US"/>
        </w:rPr>
        <w:t>.4.2.1. для потреб інших споживачів: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- в розмірі 3475,36 грн/Гкал (з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умовно-постійна частина – в розмірі 124606,57 грн/(Гкал/год) (з ПДВ);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>6.4.3. вул. Кравчука, 11б: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 w:eastAsia="en-US"/>
        </w:rPr>
        <w:t>6</w:t>
      </w:r>
      <w:r>
        <w:rPr>
          <w:rFonts w:eastAsia="Calibri"/>
          <w:sz w:val="28"/>
          <w:szCs w:val="28"/>
          <w:lang w:val="uk-UA" w:eastAsia="en-US"/>
        </w:rPr>
        <w:t>.4.3.1. для потреб інших споживачів: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 в розмірі 3493,43 грн/Гкал (з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умовно-постійна частина –  в розмірі 136615,31 грн/(Гкал/год)(з ПДВ);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6</w:t>
      </w:r>
      <w:r>
        <w:rPr>
          <w:rFonts w:eastAsia="Calibri"/>
          <w:sz w:val="28"/>
          <w:szCs w:val="28"/>
          <w:lang w:val="uk-UA" w:eastAsia="en-US"/>
        </w:rPr>
        <w:t>.4.4. вул. Кравчука, 11в: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 w:eastAsia="en-US"/>
        </w:rPr>
        <w:t>6</w:t>
      </w:r>
      <w:r>
        <w:rPr>
          <w:rFonts w:eastAsia="Calibri"/>
          <w:sz w:val="28"/>
          <w:szCs w:val="28"/>
          <w:lang w:val="uk-UA" w:eastAsia="en-US"/>
        </w:rPr>
        <w:t>.4.4.1. для потреб інших споживачів: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умовно-змінна частина – в розмірі 3735,34 грн/Гкал (з ПДВ);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умовно-постійна частина – в розмірі 111602,51 грн/(Гкал/год) (з ПДВ).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 xml:space="preserve">7. Встановити для ДКП «Луцьктепло» скориговані тарифи </w:t>
      </w:r>
      <w:r>
        <w:rPr>
          <w:color w:val="000000"/>
          <w:sz w:val="28"/>
          <w:szCs w:val="28"/>
          <w:lang w:val="uk-UA"/>
        </w:rPr>
        <w:t>на послуги з постачання гарячої води, зокрема:</w:t>
      </w:r>
    </w:p>
    <w:p>
      <w:pPr>
        <w:pStyle w:val="Normal"/>
        <w:ind w:firstLine="680"/>
        <w:jc w:val="both"/>
        <w:rPr/>
      </w:pPr>
      <w:r>
        <w:rPr>
          <w:color w:val="000000"/>
          <w:sz w:val="28"/>
          <w:szCs w:val="28"/>
          <w:lang w:val="uk-UA"/>
        </w:rPr>
        <w:t xml:space="preserve">7.1. 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тарифи </w:t>
      </w:r>
      <w:r>
        <w:rPr>
          <w:color w:val="000000"/>
          <w:sz w:val="28"/>
          <w:szCs w:val="28"/>
          <w:lang w:val="uk-UA"/>
        </w:rPr>
        <w:t xml:space="preserve">на послуги з постачання гарячої води, виробленої з теплової енергії (виробництво, транспортування теплової енергії </w:t>
      </w:r>
      <w:r>
        <w:rPr>
          <w:b/>
          <w:bCs/>
          <w:color w:val="000000"/>
          <w:sz w:val="28"/>
          <w:szCs w:val="28"/>
          <w:lang w:val="uk-UA"/>
        </w:rPr>
        <w:t xml:space="preserve">без </w:t>
      </w:r>
      <w:r>
        <w:rPr>
          <w:color w:val="000000"/>
          <w:sz w:val="28"/>
          <w:szCs w:val="28"/>
          <w:lang w:val="uk-UA"/>
        </w:rPr>
        <w:t xml:space="preserve">урахування витрат на утримання центральних теплових пунктів, постачання теплової енергії </w:t>
      </w:r>
      <w:r>
        <w:rPr>
          <w:b/>
          <w:bCs/>
          <w:color w:val="000000"/>
          <w:sz w:val="28"/>
          <w:szCs w:val="28"/>
          <w:lang w:val="uk-UA"/>
        </w:rPr>
        <w:t>без</w:t>
      </w:r>
      <w:r>
        <w:rPr>
          <w:color w:val="000000"/>
          <w:sz w:val="28"/>
          <w:szCs w:val="28"/>
          <w:lang w:val="uk-UA"/>
        </w:rPr>
        <w:t xml:space="preserve"> урахування витрат на утримання індивідуальних теплових пунктів), згідно з додатком 20:</w:t>
      </w:r>
    </w:p>
    <w:p>
      <w:pPr>
        <w:pStyle w:val="Normal"/>
        <w:ind w:firstLine="6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7.1.1. для потреб бюджетних установ </w:t>
      </w:r>
      <w:r>
        <w:rPr>
          <w:sz w:val="28"/>
          <w:szCs w:val="28"/>
          <w:lang w:val="uk-UA"/>
        </w:rPr>
        <w:t>–</w:t>
      </w:r>
      <w:r>
        <w:rPr>
          <w:color w:val="000000"/>
          <w:sz w:val="28"/>
          <w:szCs w:val="28"/>
          <w:lang w:val="uk-UA"/>
        </w:rPr>
        <w:t xml:space="preserve"> в розмірі 205,64 грн/м</w:t>
      </w:r>
      <w:r>
        <w:rPr>
          <w:color w:val="000000"/>
          <w:sz w:val="28"/>
          <w:szCs w:val="28"/>
          <w:vertAlign w:val="superscript"/>
          <w:lang w:val="uk-UA"/>
        </w:rPr>
        <w:t>3</w:t>
      </w:r>
      <w:r>
        <w:rPr>
          <w:color w:val="000000"/>
          <w:sz w:val="28"/>
          <w:szCs w:val="28"/>
          <w:lang w:val="uk-UA"/>
        </w:rPr>
        <w:t xml:space="preserve"> (з ПДВ);</w:t>
      </w:r>
    </w:p>
    <w:p>
      <w:pPr>
        <w:pStyle w:val="Normal"/>
        <w:ind w:firstLine="6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7.1.2. для потреб інших споживачів:</w:t>
      </w:r>
    </w:p>
    <w:p>
      <w:pPr>
        <w:pStyle w:val="Normal"/>
        <w:ind w:firstLine="737"/>
        <w:jc w:val="both"/>
        <w:rPr/>
      </w:pPr>
      <w:r>
        <w:rPr>
          <w:color w:val="000000"/>
          <w:sz w:val="28"/>
          <w:szCs w:val="28"/>
          <w:lang w:val="uk-UA"/>
        </w:rPr>
        <w:t xml:space="preserve">- без врахування витрат на оснащення вузлами комерційного обліку </w:t>
      </w:r>
      <w:r>
        <w:rPr>
          <w:sz w:val="28"/>
          <w:szCs w:val="28"/>
          <w:lang w:val="uk-UA"/>
        </w:rPr>
        <w:t xml:space="preserve">– </w:t>
      </w:r>
      <w:r>
        <w:rPr>
          <w:color w:val="000000"/>
          <w:sz w:val="28"/>
          <w:szCs w:val="28"/>
          <w:lang w:val="uk-UA"/>
        </w:rPr>
        <w:t>в розмірі 274,32 грн/м</w:t>
      </w:r>
      <w:r>
        <w:rPr>
          <w:color w:val="000000"/>
          <w:sz w:val="28"/>
          <w:szCs w:val="28"/>
          <w:vertAlign w:val="superscript"/>
          <w:lang w:val="uk-UA"/>
        </w:rPr>
        <w:t>3</w:t>
      </w:r>
      <w:r>
        <w:rPr>
          <w:color w:val="000000"/>
          <w:sz w:val="28"/>
          <w:szCs w:val="28"/>
          <w:lang w:val="uk-UA"/>
        </w:rPr>
        <w:t xml:space="preserve"> (з ПДВ);</w:t>
      </w:r>
    </w:p>
    <w:p>
      <w:pPr>
        <w:pStyle w:val="Normal"/>
        <w:ind w:firstLine="680"/>
        <w:jc w:val="both"/>
        <w:rPr/>
      </w:pPr>
      <w:r>
        <w:rPr>
          <w:color w:val="000000"/>
          <w:sz w:val="28"/>
          <w:szCs w:val="28"/>
          <w:lang w:val="uk-UA"/>
        </w:rPr>
        <w:t>- з урахуванням витрат на оснащення вузлами комерційного обліку – в розмірі 285,64 грн/м</w:t>
      </w:r>
      <w:r>
        <w:rPr>
          <w:color w:val="000000"/>
          <w:sz w:val="28"/>
          <w:szCs w:val="28"/>
          <w:vertAlign w:val="superscript"/>
          <w:lang w:val="uk-UA"/>
        </w:rPr>
        <w:t>3</w:t>
      </w:r>
      <w:r>
        <w:rPr>
          <w:color w:val="000000"/>
          <w:sz w:val="28"/>
          <w:szCs w:val="28"/>
          <w:lang w:val="uk-UA"/>
        </w:rPr>
        <w:t xml:space="preserve"> (з ПДВ);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7.2. 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тарифи </w:t>
      </w:r>
      <w:r>
        <w:rPr>
          <w:color w:val="000000"/>
          <w:sz w:val="28"/>
          <w:szCs w:val="28"/>
          <w:lang w:val="uk-UA"/>
        </w:rPr>
        <w:t xml:space="preserve">на послуги з постачання гарячої води, виробленої з теплової енергії (виробництво теплової енергії, транспортування теплової енергії </w:t>
      </w:r>
      <w:r>
        <w:rPr>
          <w:b/>
          <w:bCs/>
          <w:color w:val="000000"/>
          <w:sz w:val="28"/>
          <w:szCs w:val="28"/>
          <w:lang w:val="uk-UA"/>
        </w:rPr>
        <w:t xml:space="preserve">з </w:t>
      </w:r>
      <w:r>
        <w:rPr>
          <w:color w:val="000000"/>
          <w:sz w:val="28"/>
          <w:szCs w:val="28"/>
          <w:lang w:val="uk-UA"/>
        </w:rPr>
        <w:t xml:space="preserve">урахуванням витрат на утримання центральних теплових пунктів, постачання теплової енергії </w:t>
      </w:r>
      <w:r>
        <w:rPr>
          <w:b/>
          <w:bCs/>
          <w:color w:val="000000"/>
          <w:sz w:val="28"/>
          <w:szCs w:val="28"/>
          <w:lang w:val="uk-UA"/>
        </w:rPr>
        <w:t>без</w:t>
      </w:r>
      <w:r>
        <w:rPr>
          <w:color w:val="000000"/>
          <w:sz w:val="28"/>
          <w:szCs w:val="28"/>
          <w:lang w:val="uk-UA"/>
        </w:rPr>
        <w:t xml:space="preserve"> урахування витрат на утримання індивідуальних теплових пунктів), згідно з додатком</w:t>
      </w:r>
      <w:r>
        <w:rPr>
          <w:color w:val="CE181E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21:</w:t>
      </w:r>
    </w:p>
    <w:p>
      <w:pPr>
        <w:pStyle w:val="Normal"/>
        <w:ind w:firstLine="73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7.2.1. для потреб бюджетних установ </w:t>
      </w:r>
      <w:r>
        <w:rPr>
          <w:sz w:val="28"/>
          <w:szCs w:val="28"/>
          <w:lang w:val="uk-UA"/>
        </w:rPr>
        <w:t>–</w:t>
      </w:r>
      <w:r>
        <w:rPr>
          <w:color w:val="000000"/>
          <w:sz w:val="28"/>
          <w:szCs w:val="28"/>
          <w:lang w:val="uk-UA"/>
        </w:rPr>
        <w:t xml:space="preserve"> в розмірі 212,36 грн/м</w:t>
      </w:r>
      <w:r>
        <w:rPr>
          <w:color w:val="000000"/>
          <w:sz w:val="28"/>
          <w:szCs w:val="28"/>
          <w:vertAlign w:val="superscript"/>
          <w:lang w:val="uk-UA"/>
        </w:rPr>
        <w:t>3</w:t>
      </w:r>
      <w:r>
        <w:rPr>
          <w:color w:val="000000"/>
          <w:sz w:val="28"/>
          <w:szCs w:val="28"/>
          <w:lang w:val="uk-UA"/>
        </w:rPr>
        <w:t xml:space="preserve"> (з ПДВ);</w:t>
      </w:r>
    </w:p>
    <w:p>
      <w:pPr>
        <w:pStyle w:val="Normal"/>
        <w:ind w:firstLine="73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7.2.2. для потреб інших споживачів:</w:t>
      </w:r>
    </w:p>
    <w:p>
      <w:pPr>
        <w:pStyle w:val="Normal"/>
        <w:ind w:firstLine="737"/>
        <w:jc w:val="both"/>
        <w:rPr/>
      </w:pPr>
      <w:r>
        <w:rPr>
          <w:color w:val="000000"/>
          <w:sz w:val="28"/>
          <w:szCs w:val="28"/>
          <w:lang w:val="uk-UA"/>
        </w:rPr>
        <w:t xml:space="preserve">- без врахування витрат на оснащення вузлами комерційного обліку </w:t>
      </w:r>
      <w:r>
        <w:rPr>
          <w:sz w:val="28"/>
          <w:szCs w:val="28"/>
          <w:lang w:val="uk-UA"/>
        </w:rPr>
        <w:t xml:space="preserve">– </w:t>
      </w:r>
      <w:r>
        <w:rPr>
          <w:color w:val="000000"/>
          <w:sz w:val="28"/>
          <w:szCs w:val="28"/>
          <w:lang w:val="uk-UA"/>
        </w:rPr>
        <w:t>в розмірі 281,96грн/м</w:t>
      </w:r>
      <w:r>
        <w:rPr>
          <w:color w:val="000000"/>
          <w:sz w:val="28"/>
          <w:szCs w:val="28"/>
          <w:vertAlign w:val="superscript"/>
          <w:lang w:val="uk-UA"/>
        </w:rPr>
        <w:t>3</w:t>
      </w:r>
      <w:r>
        <w:rPr>
          <w:color w:val="000000"/>
          <w:sz w:val="28"/>
          <w:szCs w:val="28"/>
          <w:lang w:val="uk-UA"/>
        </w:rPr>
        <w:t xml:space="preserve"> (з ПДВ);</w:t>
      </w:r>
    </w:p>
    <w:p>
      <w:pPr>
        <w:pStyle w:val="Normal"/>
        <w:ind w:firstLine="737"/>
        <w:jc w:val="both"/>
        <w:rPr/>
      </w:pPr>
      <w:r>
        <w:rPr>
          <w:color w:val="000000"/>
          <w:sz w:val="28"/>
          <w:szCs w:val="28"/>
          <w:lang w:val="uk-UA"/>
        </w:rPr>
        <w:t>- з урахуванням витрат на оснащення вузлами комерційного обліку – в розмірі 293,30 грн/м</w:t>
      </w:r>
      <w:r>
        <w:rPr>
          <w:color w:val="000000"/>
          <w:sz w:val="28"/>
          <w:szCs w:val="28"/>
          <w:vertAlign w:val="superscript"/>
          <w:lang w:val="uk-UA"/>
        </w:rPr>
        <w:t>3</w:t>
      </w:r>
      <w:r>
        <w:rPr>
          <w:color w:val="000000"/>
          <w:sz w:val="28"/>
          <w:szCs w:val="28"/>
          <w:lang w:val="uk-UA"/>
        </w:rPr>
        <w:t xml:space="preserve"> (з ПДВ);</w:t>
      </w:r>
    </w:p>
    <w:p>
      <w:pPr>
        <w:pStyle w:val="Normal"/>
        <w:ind w:firstLine="737"/>
        <w:jc w:val="both"/>
        <w:rPr/>
      </w:pPr>
      <w:r>
        <w:rPr>
          <w:color w:val="000000"/>
          <w:sz w:val="28"/>
          <w:szCs w:val="28"/>
          <w:lang w:val="uk-UA"/>
        </w:rPr>
        <w:t>7.3. 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тарифи </w:t>
      </w:r>
      <w:r>
        <w:rPr>
          <w:color w:val="000000"/>
          <w:sz w:val="28"/>
          <w:szCs w:val="28"/>
          <w:lang w:val="uk-UA"/>
        </w:rPr>
        <w:t xml:space="preserve">на послуги з постачання гарячої води, виробленої з теплової енергії (виробництво теплової енергії, транспортування теплової енергії </w:t>
      </w:r>
      <w:r>
        <w:rPr>
          <w:b/>
          <w:bCs/>
          <w:color w:val="000000"/>
          <w:sz w:val="28"/>
          <w:szCs w:val="28"/>
          <w:lang w:val="uk-UA"/>
        </w:rPr>
        <w:t xml:space="preserve">без </w:t>
      </w:r>
      <w:r>
        <w:rPr>
          <w:color w:val="000000"/>
          <w:sz w:val="28"/>
          <w:szCs w:val="28"/>
          <w:lang w:val="uk-UA"/>
        </w:rPr>
        <w:t xml:space="preserve">урахування витрат на утримання центральних теплових пунктів, постачання теплової енергії </w:t>
      </w:r>
      <w:r>
        <w:rPr>
          <w:b/>
          <w:bCs/>
          <w:color w:val="000000"/>
          <w:sz w:val="28"/>
          <w:szCs w:val="28"/>
          <w:lang w:val="uk-UA"/>
        </w:rPr>
        <w:t>з</w:t>
      </w:r>
      <w:r>
        <w:rPr>
          <w:color w:val="000000"/>
          <w:sz w:val="28"/>
          <w:szCs w:val="28"/>
          <w:lang w:val="uk-UA"/>
        </w:rPr>
        <w:t xml:space="preserve"> урахуванням витрат на утримання індивідуальних теплових пунктів)</w:t>
      </w:r>
      <w:r>
        <w:rPr>
          <w:rFonts w:eastAsia="Calibri"/>
          <w:color w:val="000000"/>
          <w:sz w:val="28"/>
          <w:szCs w:val="28"/>
          <w:lang w:val="uk-UA" w:eastAsia="en-US"/>
        </w:rPr>
        <w:t>згідно з додатком 22:</w:t>
      </w:r>
    </w:p>
    <w:p>
      <w:pPr>
        <w:pStyle w:val="Normal"/>
        <w:ind w:firstLine="680"/>
        <w:jc w:val="both"/>
        <w:rPr/>
      </w:pPr>
      <w:r>
        <w:rPr>
          <w:rFonts w:eastAsia="Calibri"/>
          <w:color w:val="000000"/>
          <w:sz w:val="28"/>
          <w:szCs w:val="28"/>
          <w:lang w:val="uk-UA" w:eastAsia="en-US"/>
        </w:rPr>
        <w:t>7.</w:t>
      </w:r>
      <w:r>
        <w:rPr>
          <w:color w:val="000000"/>
          <w:sz w:val="28"/>
          <w:szCs w:val="28"/>
          <w:lang w:val="uk-UA"/>
        </w:rPr>
        <w:t>3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.1. для потреб інших споживачів – в розмірі </w:t>
      </w:r>
      <w:r>
        <w:rPr>
          <w:color w:val="000000"/>
          <w:sz w:val="28"/>
          <w:szCs w:val="28"/>
          <w:lang w:val="uk-UA"/>
        </w:rPr>
        <w:t>273,43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 грн/м</w:t>
      </w:r>
      <w:r>
        <w:rPr>
          <w:rFonts w:eastAsia="Calibri"/>
          <w:color w:val="000000"/>
          <w:sz w:val="28"/>
          <w:szCs w:val="28"/>
          <w:vertAlign w:val="superscript"/>
          <w:lang w:val="uk-UA" w:eastAsia="en-US"/>
        </w:rPr>
        <w:t>3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 (з ПДВ);</w:t>
      </w:r>
    </w:p>
    <w:p>
      <w:pPr>
        <w:pStyle w:val="Normal"/>
        <w:ind w:firstLine="680"/>
        <w:jc w:val="both"/>
        <w:rPr/>
      </w:pPr>
      <w:r>
        <w:rPr>
          <w:color w:val="000000"/>
          <w:sz w:val="28"/>
          <w:szCs w:val="28"/>
          <w:lang w:val="uk-UA"/>
        </w:rPr>
        <w:t>7.4. 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тарифи </w:t>
      </w:r>
      <w:r>
        <w:rPr>
          <w:color w:val="000000"/>
          <w:sz w:val="28"/>
          <w:szCs w:val="28"/>
          <w:lang w:val="uk-UA"/>
        </w:rPr>
        <w:t xml:space="preserve">на послуги з постачання гарячої води, </w:t>
      </w:r>
      <w:r>
        <w:rPr>
          <w:sz w:val="28"/>
          <w:szCs w:val="28"/>
          <w:lang w:val="uk-UA"/>
        </w:rPr>
        <w:t>що виробляється та постачається за допомогою систем автономного опалення для багатоквартирних будинків,</w:t>
      </w:r>
      <w:r>
        <w:rPr>
          <w:rFonts w:eastAsia="Calibri"/>
          <w:sz w:val="28"/>
          <w:szCs w:val="28"/>
          <w:lang w:val="uk-UA" w:eastAsia="en-US"/>
        </w:rPr>
        <w:t xml:space="preserve"> згідно з додатком 23, за наступними адресами:</w:t>
      </w:r>
    </w:p>
    <w:p>
      <w:pPr>
        <w:pStyle w:val="Normal"/>
        <w:ind w:firstLine="680"/>
        <w:jc w:val="both"/>
        <w:rPr/>
      </w:pPr>
      <w:r>
        <w:rPr>
          <w:rFonts w:eastAsia="Calibri"/>
          <w:sz w:val="28"/>
          <w:szCs w:val="28"/>
          <w:lang w:val="uk-UA" w:eastAsia="en-US"/>
        </w:rPr>
        <w:t>7.4.1. вул. Ковельська, 47а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для потреб інших споживачів 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– в розмірі </w:t>
      </w:r>
      <w:r>
        <w:rPr>
          <w:color w:val="000000"/>
          <w:sz w:val="28"/>
          <w:szCs w:val="28"/>
          <w:lang w:val="uk-UA"/>
        </w:rPr>
        <w:t>250,80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 грн/м</w:t>
      </w:r>
      <w:r>
        <w:rPr>
          <w:rFonts w:eastAsia="Calibri"/>
          <w:color w:val="000000"/>
          <w:sz w:val="28"/>
          <w:szCs w:val="28"/>
          <w:vertAlign w:val="superscript"/>
          <w:lang w:val="uk-UA" w:eastAsia="en-US"/>
        </w:rPr>
        <w:t>3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 (з ПДВ)</w:t>
      </w:r>
      <w:r>
        <w:rPr>
          <w:rFonts w:eastAsia="Calibri"/>
          <w:sz w:val="28"/>
          <w:szCs w:val="28"/>
          <w:lang w:val="uk-UA" w:eastAsia="en-US"/>
        </w:rPr>
        <w:t>;</w:t>
      </w:r>
    </w:p>
    <w:p>
      <w:pPr>
        <w:pStyle w:val="Normal"/>
        <w:ind w:firstLine="680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7.4.2. вул. Кравчука, 11б для потреб інших споживачів 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– в розмірі </w:t>
      </w:r>
      <w:r>
        <w:rPr>
          <w:color w:val="000000"/>
          <w:sz w:val="28"/>
          <w:szCs w:val="28"/>
          <w:lang w:val="uk-UA"/>
        </w:rPr>
        <w:t>253,31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 грн/м</w:t>
      </w:r>
      <w:r>
        <w:rPr>
          <w:rFonts w:eastAsia="Calibri"/>
          <w:color w:val="000000"/>
          <w:sz w:val="28"/>
          <w:szCs w:val="28"/>
          <w:vertAlign w:val="superscript"/>
          <w:lang w:val="uk-UA" w:eastAsia="en-US"/>
        </w:rPr>
        <w:t>3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 (з ПДВ)</w:t>
      </w:r>
      <w:r>
        <w:rPr>
          <w:rFonts w:eastAsia="Calibri"/>
          <w:sz w:val="28"/>
          <w:szCs w:val="28"/>
          <w:lang w:val="uk-UA" w:eastAsia="en-US"/>
        </w:rPr>
        <w:t>;</w:t>
      </w:r>
    </w:p>
    <w:p>
      <w:pPr>
        <w:pStyle w:val="Normal"/>
        <w:ind w:firstLine="680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7.4.3. вул. Кравчука, 11в для потреб інших споживачів </w:t>
      </w:r>
      <w:r>
        <w:rPr>
          <w:rFonts w:eastAsia="Calibri"/>
          <w:color w:val="000000"/>
          <w:sz w:val="28"/>
          <w:szCs w:val="28"/>
          <w:lang w:val="uk-UA" w:eastAsia="en-US"/>
        </w:rPr>
        <w:t>– в розмірі  265,15 грн/м</w:t>
      </w:r>
      <w:r>
        <w:rPr>
          <w:rFonts w:eastAsia="Calibri"/>
          <w:color w:val="000000"/>
          <w:sz w:val="28"/>
          <w:szCs w:val="28"/>
          <w:vertAlign w:val="superscript"/>
          <w:lang w:val="uk-UA" w:eastAsia="en-US"/>
        </w:rPr>
        <w:t>3</w:t>
      </w:r>
      <w:r>
        <w:rPr>
          <w:rFonts w:eastAsia="Calibri"/>
          <w:color w:val="000000"/>
          <w:sz w:val="28"/>
          <w:szCs w:val="28"/>
          <w:lang w:val="uk-UA" w:eastAsia="en-US"/>
        </w:rPr>
        <w:t xml:space="preserve"> (з ПДВ).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8. Тарифи встановлюються на період з 01 листопада 2021 року по 30 вересня 2022 року. 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 xml:space="preserve">9. Доручити </w:t>
      </w:r>
      <w:r>
        <w:rPr>
          <w:bCs/>
          <w:sz w:val="28"/>
          <w:szCs w:val="28"/>
          <w:lang w:val="uk-UA"/>
        </w:rPr>
        <w:t>управлінню</w:t>
      </w:r>
      <w:r>
        <w:rPr>
          <w:sz w:val="28"/>
          <w:szCs w:val="28"/>
          <w:lang w:val="uk-UA"/>
        </w:rPr>
        <w:t xml:space="preserve"> інформаційної роботи довести рішення до відома громадськості через засоби масової інформації.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  <w:lang w:val="uk-UA"/>
        </w:rPr>
        <w:t>10. Визнати таким, що втратило чинність</w:t>
      </w:r>
      <w:r>
        <w:rPr>
          <w:color w:val="000000"/>
          <w:sz w:val="28"/>
          <w:szCs w:val="28"/>
          <w:lang w:val="uk-UA"/>
        </w:rPr>
        <w:t>, рішення виконавчого комітету міської ради</w:t>
      </w:r>
      <w:r>
        <w:rPr>
          <w:sz w:val="28"/>
          <w:szCs w:val="28"/>
          <w:lang w:val="uk-UA"/>
        </w:rPr>
        <w:t xml:space="preserve"> в</w:t>
      </w:r>
      <w:r>
        <w:rPr>
          <w:color w:val="000000"/>
          <w:sz w:val="28"/>
          <w:szCs w:val="28"/>
          <w:lang w:val="uk-UA"/>
        </w:rPr>
        <w:t>ід 30.09.2021 № 775-1 «Про встановлення тарифів на теплову енергію та послуги, що надаються ДКП “Луцьктепло”», в частині тарифів на теплову енергію та послуги гарячого водопостачання для бюджетних установ, інших споживачів та релігійних організацій.</w:t>
      </w:r>
    </w:p>
    <w:p>
      <w:pPr>
        <w:pStyle w:val="Normal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 Контроль за виконанням рішення покласти на заступника міського голови відповідно до розподілу обов’язків.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spacing w:lineRule="auto" w: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spacing w:lineRule="auto" w:line="36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spacing w:lineRule="auto" w:line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Дацюк 777 934</w:t>
      </w:r>
      <w:bookmarkStart w:id="0" w:name="_GoBack"/>
      <w:bookmarkEnd w:id="0"/>
    </w:p>
    <w:p>
      <w:pPr>
        <w:pStyle w:val="Normal"/>
        <w:spacing w:lineRule="auto" w:line="360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jc w:val="center"/>
      <w:rPr/>
    </w:pPr>
    <w:r>
      <w:rPr>
        <w:sz w:val="28"/>
        <w:szCs w:val="28"/>
      </w:rPr>
      <w:fldChar w:fldCharType="begin"/>
    </w:r>
    <w:r>
      <w:rPr>
        <w:sz w:val="28"/>
        <w:szCs w:val="28"/>
      </w:rPr>
      <w:instrText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10</w:t>
    </w:r>
    <w:r>
      <w:rPr>
        <w:sz w:val="28"/>
        <w:szCs w:val="28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true"/>
  <w:compat>
    <w:compatSetting w:name="compatibilityMode" w:uri="http://schemas.microsoft.com/office/word" w:val="14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outlineLvl w:val="1"/>
    </w:pPr>
    <w:rPr>
      <w:rFonts w:cs="Courier New"/>
      <w:b/>
      <w:sz w:val="28"/>
      <w:szCs w:val="24"/>
      <w:lang w:val="uk-U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firstLine="4620"/>
      <w:outlineLvl w:val="2"/>
    </w:pPr>
    <w:rPr>
      <w:rFonts w:cs="Courier New"/>
      <w:b/>
      <w:sz w:val="28"/>
      <w:szCs w:val="24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eastAsia="Calibri"/>
      <w:b/>
      <w:bCs/>
      <w:sz w:val="28"/>
      <w:szCs w:val="28"/>
      <w:lang w:val="uk-UA"/>
    </w:rPr>
  </w:style>
  <w:style w:type="character" w:styleId="WW8Num2z2" w:customStyle="1">
    <w:name w:val="WW8Num2z2"/>
    <w:qFormat/>
    <w:rPr/>
  </w:style>
  <w:style w:type="character" w:styleId="WW8Num2z1" w:customStyle="1">
    <w:name w:val="WW8Num2z1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b/>
    </w:rPr>
  </w:style>
  <w:style w:type="character" w:styleId="WW8Num3z1" w:customStyle="1">
    <w:name w:val="WW8Num3z1"/>
    <w:qFormat/>
    <w:rPr/>
  </w:style>
  <w:style w:type="character" w:styleId="WW8Num4z0" w:customStyle="1">
    <w:name w:val="WW8Num4z0"/>
    <w:qFormat/>
    <w:rPr>
      <w:rFonts w:eastAsia="Calibri"/>
      <w:b/>
      <w:bCs/>
      <w:sz w:val="28"/>
      <w:szCs w:val="28"/>
      <w:lang w:val="uk-UA"/>
    </w:rPr>
  </w:style>
  <w:style w:type="character" w:styleId="WW8Num4z2" w:customStyle="1">
    <w:name w:val="WW8Num4z2"/>
    <w:qFormat/>
    <w:rPr/>
  </w:style>
  <w:style w:type="character" w:styleId="WW8Num5z0" w:customStyle="1">
    <w:name w:val="WW8Num5z0"/>
    <w:qFormat/>
    <w:rPr>
      <w:b/>
    </w:rPr>
  </w:style>
  <w:style w:type="character" w:styleId="WW8Num5z2" w:customStyle="1">
    <w:name w:val="WW8Num5z2"/>
    <w:qFormat/>
    <w:rPr/>
  </w:style>
  <w:style w:type="character" w:styleId="WW8Num6z0" w:customStyle="1">
    <w:name w:val="WW8Num6z0"/>
    <w:qFormat/>
    <w:rPr>
      <w:b/>
    </w:rPr>
  </w:style>
  <w:style w:type="character" w:styleId="WW8Num7z0" w:customStyle="1">
    <w:name w:val="WW8Num7z0"/>
    <w:qFormat/>
    <w:rPr>
      <w:b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11" w:customStyle="1">
    <w:name w:val="Основной шрифт абзаца1"/>
    <w:qFormat/>
    <w:rPr/>
  </w:style>
  <w:style w:type="character" w:styleId="Style11" w:customStyle="1">
    <w:name w:val="Номер сторінки"/>
    <w:basedOn w:val="11"/>
    <w:rPr/>
  </w:style>
  <w:style w:type="character" w:styleId="Style12" w:customStyle="1">
    <w:name w:val="Нижний колонтитул Знак"/>
    <w:basedOn w:val="DefaultParagraphFont"/>
    <w:qFormat/>
    <w:rPr>
      <w:rFonts w:ascii="Times New Roman" w:hAnsi="Times New Roman" w:eastAsia="Times New Roman" w:cs="Times New Roman"/>
      <w:sz w:val="20"/>
      <w:szCs w:val="20"/>
      <w:lang w:val="ru-RU" w:bidi="ar-SA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widowControl w:val="false"/>
      <w:jc w:val="both"/>
    </w:pPr>
    <w:rPr>
      <w:sz w:val="28"/>
    </w:rPr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Footnote Text"/>
    <w:basedOn w:val="Normal"/>
    <w:pPr/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Style20">
    <w:name w:val="Header"/>
    <w:basedOn w:val="Normal"/>
    <w:pPr>
      <w:tabs>
        <w:tab w:val="clear" w:pos="4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qFormat/>
    <w:pPr>
      <w:ind w:left="708" w:hanging="0"/>
    </w:pPr>
    <w:rPr/>
  </w:style>
  <w:style w:type="paragraph" w:styleId="Style21" w:customStyle="1">
    <w:name w:val="Вміст рамки"/>
    <w:basedOn w:val="Normal"/>
    <w:qFormat/>
    <w:pPr/>
    <w:rPr/>
  </w:style>
  <w:style w:type="paragraph" w:styleId="NormalWeb">
    <w:name w:val="Normal (Web)"/>
    <w:basedOn w:val="Normal"/>
    <w:qFormat/>
    <w:pPr>
      <w:spacing w:before="280" w:after="280"/>
    </w:pPr>
    <w:rPr>
      <w:sz w:val="24"/>
    </w:rPr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>
    <w:name w:val="Footer"/>
    <w:basedOn w:val="Normal"/>
    <w:pPr>
      <w:tabs>
        <w:tab w:val="clear" w:pos="4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Application>LibreOffice/7.0.0.3$Windows_x86 LibreOffice_project/8061b3e9204bef6b321a21033174034a5e2ea88e</Application>
  <Pages>12</Pages>
  <Words>2946</Words>
  <Characters>18764</Characters>
  <CharactersWithSpaces>21721</CharactersWithSpaces>
  <Paragraphs>218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2020-07-23T16:34:00Z</dcterms:created>
  <dc:creator>User</dc:creator>
  <dc:description/>
  <cp:keywords>  </cp:keywords>
  <dc:language>uk-UA</dc:language>
  <cp:lastModifiedBy/>
  <cp:lastPrinted>2021-09-17T12:18:00Z</cp:lastPrinted>
  <dcterms:modified xsi:type="dcterms:W3CDTF">2021-10-28T16:56:37Z</dcterms:modified>
  <cp:revision>76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