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85"/>
        <w:tblW w:w="111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7"/>
        <w:gridCol w:w="4573"/>
        <w:gridCol w:w="1371"/>
        <w:gridCol w:w="1290"/>
        <w:gridCol w:w="1364"/>
        <w:gridCol w:w="1770"/>
      </w:tblGrid>
      <w:tr w:rsidR="00C37018" w:rsidTr="00C37018">
        <w:trPr>
          <w:trHeight w:val="255"/>
        </w:trPr>
        <w:tc>
          <w:tcPr>
            <w:tcW w:w="6751" w:type="dxa"/>
            <w:gridSpan w:val="3"/>
            <w:vAlign w:val="bottom"/>
          </w:tcPr>
          <w:p w:rsidR="00C37018" w:rsidRDefault="00C37018" w:rsidP="00C37018">
            <w:bookmarkStart w:id="0" w:name="_GoBack"/>
            <w:bookmarkEnd w:id="0"/>
          </w:p>
        </w:tc>
        <w:tc>
          <w:tcPr>
            <w:tcW w:w="4424" w:type="dxa"/>
            <w:gridSpan w:val="3"/>
            <w:vMerge w:val="restart"/>
            <w:vAlign w:val="bottom"/>
          </w:tcPr>
          <w:p w:rsidR="00C37018" w:rsidRPr="00C37018" w:rsidRDefault="00C37018" w:rsidP="00C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018">
              <w:rPr>
                <w:rFonts w:ascii="Times New Roman" w:hAnsi="Times New Roman" w:cs="Times New Roman"/>
                <w:sz w:val="28"/>
                <w:szCs w:val="28"/>
              </w:rPr>
              <w:t xml:space="preserve">Додаток </w:t>
            </w:r>
            <w:r w:rsidRPr="00C370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  <w:p w:rsidR="00C37018" w:rsidRPr="00C37018" w:rsidRDefault="00C37018" w:rsidP="00C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018">
              <w:rPr>
                <w:rFonts w:ascii="Times New Roman" w:hAnsi="Times New Roman" w:cs="Times New Roman"/>
                <w:sz w:val="28"/>
                <w:szCs w:val="28"/>
              </w:rPr>
              <w:t>до рішення виконавчого комітету</w:t>
            </w:r>
          </w:p>
          <w:p w:rsidR="00C37018" w:rsidRDefault="00C37018" w:rsidP="00C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018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  <w:p w:rsidR="00C37018" w:rsidRDefault="00C37018" w:rsidP="00C37018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C37018">
              <w:rPr>
                <w:rFonts w:ascii="Times New Roman" w:hAnsi="Times New Roman" w:cs="Times New Roman"/>
                <w:sz w:val="28"/>
                <w:szCs w:val="28"/>
              </w:rPr>
              <w:t>________ №__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C3701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C37018" w:rsidTr="00C37018">
        <w:trPr>
          <w:trHeight w:val="255"/>
        </w:trPr>
        <w:tc>
          <w:tcPr>
            <w:tcW w:w="807" w:type="dxa"/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</w:p>
        </w:tc>
        <w:tc>
          <w:tcPr>
            <w:tcW w:w="4573" w:type="dxa"/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</w:p>
        </w:tc>
        <w:tc>
          <w:tcPr>
            <w:tcW w:w="1371" w:type="dxa"/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</w:p>
        </w:tc>
        <w:tc>
          <w:tcPr>
            <w:tcW w:w="4424" w:type="dxa"/>
            <w:gridSpan w:val="3"/>
            <w:vMerge/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</w:p>
        </w:tc>
      </w:tr>
      <w:tr w:rsidR="00C37018" w:rsidTr="00C37018">
        <w:trPr>
          <w:trHeight w:val="255"/>
        </w:trPr>
        <w:tc>
          <w:tcPr>
            <w:tcW w:w="807" w:type="dxa"/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</w:p>
        </w:tc>
        <w:tc>
          <w:tcPr>
            <w:tcW w:w="4573" w:type="dxa"/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</w:p>
        </w:tc>
        <w:tc>
          <w:tcPr>
            <w:tcW w:w="1371" w:type="dxa"/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</w:p>
        </w:tc>
        <w:tc>
          <w:tcPr>
            <w:tcW w:w="4424" w:type="dxa"/>
            <w:gridSpan w:val="3"/>
            <w:vMerge/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</w:p>
        </w:tc>
      </w:tr>
      <w:tr w:rsidR="00C37018" w:rsidTr="00C37018">
        <w:trPr>
          <w:trHeight w:val="255"/>
        </w:trPr>
        <w:tc>
          <w:tcPr>
            <w:tcW w:w="807" w:type="dxa"/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</w:p>
        </w:tc>
        <w:tc>
          <w:tcPr>
            <w:tcW w:w="4573" w:type="dxa"/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</w:p>
        </w:tc>
        <w:tc>
          <w:tcPr>
            <w:tcW w:w="1371" w:type="dxa"/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</w:p>
        </w:tc>
        <w:tc>
          <w:tcPr>
            <w:tcW w:w="4424" w:type="dxa"/>
            <w:gridSpan w:val="3"/>
            <w:vMerge/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</w:p>
        </w:tc>
      </w:tr>
      <w:tr w:rsidR="00C37018" w:rsidTr="00C37018">
        <w:trPr>
          <w:trHeight w:val="315"/>
        </w:trPr>
        <w:tc>
          <w:tcPr>
            <w:tcW w:w="11175" w:type="dxa"/>
            <w:gridSpan w:val="6"/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</w:p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СТРУКТУРА</w:t>
            </w:r>
          </w:p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двоставкових</w:t>
            </w:r>
            <w:proofErr w:type="spellEnd"/>
            <w:r>
              <w:rPr>
                <w:rFonts w:ascii="Times New Roman" w:hAnsi="Times New Roman"/>
              </w:rPr>
              <w:t xml:space="preserve"> тарифів ДКП "</w:t>
            </w:r>
            <w:proofErr w:type="spellStart"/>
            <w:r>
              <w:rPr>
                <w:rFonts w:ascii="Times New Roman" w:hAnsi="Times New Roman"/>
              </w:rPr>
              <w:t>Луцьктепло</w:t>
            </w:r>
            <w:proofErr w:type="spellEnd"/>
            <w:r>
              <w:rPr>
                <w:rFonts w:ascii="Times New Roman" w:hAnsi="Times New Roman"/>
              </w:rPr>
              <w:t>" на теплову енергію, послугу з постачання теплової енергії ДКП "</w:t>
            </w:r>
            <w:proofErr w:type="spellStart"/>
            <w:r>
              <w:rPr>
                <w:rFonts w:ascii="Times New Roman" w:hAnsi="Times New Roman"/>
              </w:rPr>
              <w:t>Луцьктепло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      </w:r>
          </w:p>
        </w:tc>
      </w:tr>
      <w:tr w:rsidR="00C37018" w:rsidTr="00C37018">
        <w:trPr>
          <w:trHeight w:val="255"/>
        </w:trPr>
        <w:tc>
          <w:tcPr>
            <w:tcW w:w="807" w:type="dxa"/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</w:p>
        </w:tc>
        <w:tc>
          <w:tcPr>
            <w:tcW w:w="4573" w:type="dxa"/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</w:p>
        </w:tc>
        <w:tc>
          <w:tcPr>
            <w:tcW w:w="1371" w:type="dxa"/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</w:p>
        </w:tc>
        <w:tc>
          <w:tcPr>
            <w:tcW w:w="1290" w:type="dxa"/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</w:p>
        </w:tc>
        <w:tc>
          <w:tcPr>
            <w:tcW w:w="1364" w:type="dxa"/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</w:p>
        </w:tc>
        <w:tc>
          <w:tcPr>
            <w:tcW w:w="1770" w:type="dxa"/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C37018" w:rsidTr="00C37018">
        <w:trPr>
          <w:trHeight w:val="255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з/п</w:t>
            </w:r>
          </w:p>
        </w:tc>
        <w:tc>
          <w:tcPr>
            <w:tcW w:w="4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Найменування показника</w:t>
            </w:r>
          </w:p>
        </w:tc>
        <w:tc>
          <w:tcPr>
            <w:tcW w:w="5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Тарифи, грн/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  <w:r>
              <w:rPr>
                <w:rFonts w:ascii="Times New Roman" w:hAnsi="Times New Roman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  <w:r>
              <w:rPr>
                <w:rFonts w:ascii="Times New Roman" w:hAnsi="Times New Roman"/>
              </w:rPr>
              <w:t>/год):</w:t>
            </w:r>
          </w:p>
        </w:tc>
      </w:tr>
      <w:tr w:rsidR="00C37018" w:rsidTr="00C37018">
        <w:trPr>
          <w:trHeight w:val="510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</w:p>
        </w:tc>
        <w:tc>
          <w:tcPr>
            <w:tcW w:w="4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</w:p>
        </w:tc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бюджетних установ</w:t>
            </w:r>
          </w:p>
        </w:tc>
        <w:tc>
          <w:tcPr>
            <w:tcW w:w="3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</w:tr>
      <w:tr w:rsidR="00C37018" w:rsidTr="00C37018">
        <w:trPr>
          <w:trHeight w:val="885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</w:p>
        </w:tc>
        <w:tc>
          <w:tcPr>
            <w:tcW w:w="4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умовно-змінна частина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умовно-постійна частина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умовно-змінна частина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умовно-постійна частина</w:t>
            </w:r>
          </w:p>
        </w:tc>
      </w:tr>
      <w:tr w:rsidR="00C37018" w:rsidTr="00C37018">
        <w:trPr>
          <w:trHeight w:val="25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C37018" w:rsidTr="00C37018">
        <w:trPr>
          <w:trHeight w:val="255"/>
        </w:trPr>
        <w:tc>
          <w:tcPr>
            <w:tcW w:w="1117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Двоставкові</w:t>
            </w:r>
            <w:proofErr w:type="spellEnd"/>
            <w:r>
              <w:rPr>
                <w:rFonts w:ascii="Times New Roman" w:hAnsi="Times New Roman"/>
              </w:rPr>
              <w:t xml:space="preserve"> тарифи на теплову енергію для кінцевих споживачів</w:t>
            </w:r>
          </w:p>
        </w:tc>
      </w:tr>
      <w:tr w:rsidR="00C37018" w:rsidTr="00C37018">
        <w:trPr>
          <w:trHeight w:val="255"/>
        </w:trPr>
        <w:tc>
          <w:tcPr>
            <w:tcW w:w="1117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1. Без врахування витрат на оснащення ВКО</w:t>
            </w:r>
          </w:p>
        </w:tc>
      </w:tr>
      <w:tr w:rsidR="00C37018" w:rsidTr="00C37018">
        <w:trPr>
          <w:trHeight w:val="79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</w:rPr>
              <w:t>двоставкового</w:t>
            </w:r>
            <w:proofErr w:type="spellEnd"/>
            <w:r>
              <w:rPr>
                <w:rFonts w:ascii="Times New Roman" w:hAnsi="Times New Roman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2 309,30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3 393,95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C37018" w:rsidTr="00C37018">
        <w:trPr>
          <w:trHeight w:val="103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</w:rPr>
              <w:t>двоставкового</w:t>
            </w:r>
            <w:proofErr w:type="spellEnd"/>
            <w:r>
              <w:rPr>
                <w:rFonts w:ascii="Times New Roman" w:hAnsi="Times New Roman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106 456,74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98 950,32</w:t>
            </w:r>
          </w:p>
        </w:tc>
      </w:tr>
      <w:tr w:rsidR="00C37018" w:rsidTr="00C37018">
        <w:trPr>
          <w:trHeight w:val="285"/>
        </w:trPr>
        <w:tc>
          <w:tcPr>
            <w:tcW w:w="1117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2. З урахуванням витрат на оснащення ВКО</w:t>
            </w:r>
          </w:p>
        </w:tc>
      </w:tr>
      <w:tr w:rsidR="00C37018" w:rsidTr="00C37018">
        <w:trPr>
          <w:trHeight w:val="76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</w:rPr>
              <w:t>двоставкового</w:t>
            </w:r>
            <w:proofErr w:type="spellEnd"/>
            <w:r>
              <w:rPr>
                <w:rFonts w:ascii="Times New Roman" w:hAnsi="Times New Roman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2 309,30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3 393,95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C37018" w:rsidTr="00C37018">
        <w:trPr>
          <w:trHeight w:val="103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</w:rPr>
              <w:t>двоставкового</w:t>
            </w:r>
            <w:proofErr w:type="spellEnd"/>
            <w:r>
              <w:rPr>
                <w:rFonts w:ascii="Times New Roman" w:hAnsi="Times New Roman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132 217,06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120 252,12</w:t>
            </w:r>
          </w:p>
        </w:tc>
      </w:tr>
      <w:tr w:rsidR="00C37018" w:rsidTr="00C37018">
        <w:trPr>
          <w:trHeight w:val="255"/>
        </w:trPr>
        <w:tc>
          <w:tcPr>
            <w:tcW w:w="1117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Технічні показники</w:t>
            </w:r>
          </w:p>
        </w:tc>
      </w:tr>
      <w:tr w:rsidR="00C37018" w:rsidTr="00C37018">
        <w:trPr>
          <w:trHeight w:val="57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21 812,679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2 683,841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C37018" w:rsidTr="00C370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на послугу з опалення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43 788,231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161,166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C37018" w:rsidTr="00C37018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послугу з ГВП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518,847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C37018" w:rsidTr="00C370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Відпуск теплової енергії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49 232,253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178,523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C37018" w:rsidTr="00C37018">
        <w:trPr>
          <w:trHeight w:val="76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Теплове навантаження об’єктів </w:t>
            </w:r>
            <w:proofErr w:type="spellStart"/>
            <w:r>
              <w:rPr>
                <w:rFonts w:ascii="Times New Roman" w:hAnsi="Times New Roman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  <w:r>
              <w:rPr>
                <w:rFonts w:ascii="Times New Roman" w:hAnsi="Times New Roman"/>
              </w:rPr>
              <w:t>/год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12,1109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1,6128</w:t>
            </w:r>
          </w:p>
        </w:tc>
      </w:tr>
      <w:tr w:rsidR="00C37018" w:rsidTr="00C370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rPr>
                <w:rFonts w:ascii="Times New Roman" w:hAnsi="Times New Roman"/>
              </w:rPr>
            </w:pP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 тому числі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</w:p>
        </w:tc>
      </w:tr>
      <w:tr w:rsidR="00C37018" w:rsidTr="00C370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споживачів, які користуються централізованим опаленням (без теплового навантаження місць загального користування)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25,0424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0,0927</w:t>
            </w:r>
          </w:p>
        </w:tc>
      </w:tr>
      <w:tr w:rsidR="00C37018" w:rsidTr="00C370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місць загального користування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</w:tr>
      <w:tr w:rsidR="00C37018" w:rsidTr="00C370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 постачання гарячої води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0,2760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</w:tr>
      <w:tr w:rsidR="00C37018" w:rsidTr="00C370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вентиляції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</w:tr>
      <w:tr w:rsidR="00C37018" w:rsidTr="00C370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постачання технологічної пари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</w:tr>
      <w:tr w:rsidR="00C37018" w:rsidTr="00C370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споживачів, які відмовилися від централізованого опалення та постачання гарячої води (довідково)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</w:tr>
      <w:tr w:rsidR="00C37018" w:rsidTr="00C370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Обсяг теплової енергії для надання послуги з постачання теплової енергії, усього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21 812,679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2 683,841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C37018" w:rsidTr="00C370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 тому числі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</w:p>
        </w:tc>
      </w:tr>
      <w:tr w:rsidR="00C37018" w:rsidTr="00C370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3.1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показаннями вузлів комерційного обліку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43 769,82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165,72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C37018" w:rsidTr="00C370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Питоме теплове навантаження системи опалення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C37018" w:rsidTr="00C370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Розрахункова норма витрат теплової енергії для опалення будинків, в яких не встановлені прилади обліку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C37018" w:rsidTr="00C37018">
        <w:trPr>
          <w:trHeight w:val="255"/>
        </w:trPr>
        <w:tc>
          <w:tcPr>
            <w:tcW w:w="1117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Теплова енергія (виробництво, транспортування, постачання)</w:t>
            </w:r>
          </w:p>
        </w:tc>
      </w:tr>
      <w:tr w:rsidR="00C37018" w:rsidTr="00C37018">
        <w:trPr>
          <w:trHeight w:val="51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Планована виробнича собівартість теплової енергії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2 309,30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79 739,11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3 393,95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74 057,33</w:t>
            </w:r>
          </w:p>
        </w:tc>
      </w:tr>
      <w:tr w:rsidR="00C37018" w:rsidTr="00C37018">
        <w:trPr>
          <w:trHeight w:val="25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Прямі матеріальні витрати, усього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2 309,30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33 592,94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3 393,95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31 386,07</w:t>
            </w:r>
          </w:p>
        </w:tc>
      </w:tr>
      <w:tr w:rsidR="00C37018" w:rsidTr="00C370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6.1.1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паливо (природний газ)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2 104,55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3 206,75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C37018" w:rsidTr="00C37018">
        <w:trPr>
          <w:trHeight w:val="31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6.1.2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послуги з розподілу природного газу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30 500,68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28 527,67</w:t>
            </w:r>
          </w:p>
        </w:tc>
      </w:tr>
      <w:tr w:rsidR="00C37018" w:rsidTr="00C37018">
        <w:trPr>
          <w:trHeight w:val="25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6.1.3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електроенергія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178,12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178,21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30,80</w:t>
            </w:r>
          </w:p>
        </w:tc>
      </w:tr>
      <w:tr w:rsidR="00C37018" w:rsidTr="00C370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6.1.4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покупна теплова енергія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0,59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C37018" w:rsidTr="00C37018">
        <w:trPr>
          <w:trHeight w:val="76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6.1.5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вартість виробництва теплової енергії установками з використанням альтернативних джерел енергії, усього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37018" w:rsidTr="00C370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6.1.5.1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паливо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C37018" w:rsidTr="00C370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6.1.5.2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електроенергія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C37018" w:rsidTr="00C370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6.1.5.3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решта витрат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37018" w:rsidTr="00C37018">
        <w:trPr>
          <w:trHeight w:val="52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6.1.6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вода та водовідведення на технологічні потреби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610,81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564,61</w:t>
            </w:r>
          </w:p>
        </w:tc>
      </w:tr>
      <w:tr w:rsidR="00C37018" w:rsidTr="00C37018">
        <w:trPr>
          <w:trHeight w:val="52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6.1.7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матеріали, запасні частини та інші матеріальні ресурси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2 448,11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2 262,99</w:t>
            </w:r>
          </w:p>
        </w:tc>
      </w:tr>
      <w:tr w:rsidR="00C37018" w:rsidTr="00C37018">
        <w:trPr>
          <w:trHeight w:val="30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Прямі витрати на оплату праці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28 593,55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26 440,68</w:t>
            </w:r>
          </w:p>
        </w:tc>
      </w:tr>
      <w:tr w:rsidR="00C37018" w:rsidTr="00C37018">
        <w:trPr>
          <w:trHeight w:val="30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прямі витрати, усього: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16 645,96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15 391,98</w:t>
            </w:r>
          </w:p>
        </w:tc>
      </w:tr>
      <w:tr w:rsidR="00C37018" w:rsidTr="00C37018">
        <w:trPr>
          <w:trHeight w:val="780"/>
        </w:trPr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6 039,87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5 585,15</w:t>
            </w:r>
          </w:p>
        </w:tc>
      </w:tr>
      <w:tr w:rsidR="00C37018" w:rsidTr="00C37018">
        <w:trPr>
          <w:trHeight w:val="103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6.3.2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4 836,67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4 470,55</w:t>
            </w:r>
          </w:p>
        </w:tc>
      </w:tr>
      <w:tr w:rsidR="00C37018" w:rsidTr="00C37018">
        <w:trPr>
          <w:trHeight w:val="27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6.3.3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витрати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5 769,42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5 336,27</w:t>
            </w:r>
          </w:p>
        </w:tc>
      </w:tr>
      <w:tr w:rsidR="00C37018" w:rsidTr="00C370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Загальновиробничі витрати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906,66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838,60</w:t>
            </w:r>
          </w:p>
        </w:tc>
      </w:tr>
      <w:tr w:rsidR="00C37018" w:rsidTr="00C370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Адміністративні витрати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5 500,15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5 087,24</w:t>
            </w:r>
          </w:p>
        </w:tc>
      </w:tr>
      <w:tr w:rsidR="00C37018" w:rsidTr="00C370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збут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37018" w:rsidTr="00C370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операційні витрати*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37018" w:rsidTr="00C370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Фінансові витрати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37018" w:rsidTr="00C37018">
        <w:trPr>
          <w:trHeight w:val="54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Плановані витрати з операційної діяльності (рядок 6 + рядок 7 + рядок 8 + рядок 9)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2 309,30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85 239,26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3 393,95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79 144,57</w:t>
            </w:r>
          </w:p>
        </w:tc>
      </w:tr>
      <w:tr w:rsidR="00C37018" w:rsidTr="00C37018">
        <w:trPr>
          <w:trHeight w:val="51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Повна планована собівартість теплової енергії* (рядок 11 + рядок 10)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2 309,30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85 239,26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3 393,95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79 144,57</w:t>
            </w:r>
          </w:p>
        </w:tc>
      </w:tr>
      <w:tr w:rsidR="00C37018" w:rsidTr="00C370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відшкодування втрат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37018" w:rsidTr="00C37018">
        <w:trPr>
          <w:trHeight w:val="51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Собівартість одиниці теплової енергії (рядок 12 + рядок 13)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2 309,30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85 239,26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3 393,95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79 144,57</w:t>
            </w:r>
          </w:p>
        </w:tc>
      </w:tr>
      <w:tr w:rsidR="00C37018" w:rsidTr="00C370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Планований прибуток*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21 217,47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19 805,75</w:t>
            </w:r>
          </w:p>
        </w:tc>
      </w:tr>
      <w:tr w:rsidR="00C37018" w:rsidTr="00C370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податок на прибуток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3 819,15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3 565,03</w:t>
            </w:r>
          </w:p>
        </w:tc>
      </w:tr>
      <w:tr w:rsidR="00C37018" w:rsidTr="00C370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15.2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дивіденди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37018" w:rsidTr="00C370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резервний фонд (капітал)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37018" w:rsidTr="00C37018">
        <w:trPr>
          <w:trHeight w:val="51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15.4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розвиток виробництва (виробничі інвестиції)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37018" w:rsidTr="00C370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15.5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забезпечення обігових коштів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17 398,33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16 240,71</w:t>
            </w:r>
          </w:p>
        </w:tc>
      </w:tr>
      <w:tr w:rsidR="00C37018" w:rsidTr="00C370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</w:p>
        </w:tc>
      </w:tr>
      <w:tr w:rsidR="00C37018" w:rsidTr="00C370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15.6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інше використання прибутку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37018" w:rsidTr="00C37018">
        <w:trPr>
          <w:trHeight w:val="810"/>
        </w:trPr>
        <w:tc>
          <w:tcPr>
            <w:tcW w:w="80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Двоставковий</w:t>
            </w:r>
            <w:proofErr w:type="spellEnd"/>
            <w:r>
              <w:rPr>
                <w:rFonts w:ascii="Times New Roman" w:hAnsi="Times New Roman"/>
              </w:rPr>
              <w:t xml:space="preserve"> тариф на теплову енергію без податку на додану вартість без врахування витрат на оснащення ВКО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2 309,30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106 456,74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3 393,95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98 950,32</w:t>
            </w:r>
          </w:p>
        </w:tc>
      </w:tr>
      <w:tr w:rsidR="00C37018" w:rsidTr="00C37018">
        <w:trPr>
          <w:trHeight w:val="52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25 760,32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21 301,80</w:t>
            </w:r>
          </w:p>
        </w:tc>
      </w:tr>
      <w:tr w:rsidR="00C37018" w:rsidTr="00C37018">
        <w:trPr>
          <w:trHeight w:val="82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Двоставковий</w:t>
            </w:r>
            <w:proofErr w:type="spellEnd"/>
            <w:r>
              <w:rPr>
                <w:rFonts w:ascii="Times New Roman" w:hAnsi="Times New Roman"/>
              </w:rPr>
              <w:t xml:space="preserve"> тариф на теплову енергію без податку на додану вартість з урахуванням витрат на оснащення ВКО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2 309,30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132 217,06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3 393,95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120 252,12</w:t>
            </w:r>
          </w:p>
        </w:tc>
      </w:tr>
      <w:tr w:rsidR="00C37018" w:rsidTr="00C37018">
        <w:trPr>
          <w:trHeight w:val="255"/>
        </w:trPr>
        <w:tc>
          <w:tcPr>
            <w:tcW w:w="111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Послуга з постачання теплової енергії (з ПДВ)</w:t>
            </w:r>
          </w:p>
        </w:tc>
      </w:tr>
      <w:tr w:rsidR="00C37018" w:rsidTr="00C37018">
        <w:trPr>
          <w:trHeight w:val="100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Двоставковий</w:t>
            </w:r>
            <w:proofErr w:type="spellEnd"/>
            <w:r>
              <w:rPr>
                <w:rFonts w:ascii="Times New Roman" w:hAnsi="Times New Roman"/>
              </w:rPr>
              <w:t xml:space="preserve"> тариф на послугу з постачання теплової енергії з податком на додану вартість без врахування витрат на оснащення ВКО: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</w:p>
        </w:tc>
      </w:tr>
      <w:tr w:rsidR="00C37018" w:rsidTr="00C370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умовно-змінна частина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2 771,16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4 072,74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C37018" w:rsidTr="00C37018">
        <w:trPr>
          <w:trHeight w:val="85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19.2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127 748,09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118 740,38</w:t>
            </w:r>
          </w:p>
        </w:tc>
      </w:tr>
      <w:tr w:rsidR="00C37018" w:rsidTr="00C37018">
        <w:trPr>
          <w:trHeight w:val="102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Двоставковий</w:t>
            </w:r>
            <w:proofErr w:type="spellEnd"/>
            <w:r>
              <w:rPr>
                <w:rFonts w:ascii="Times New Roman" w:hAnsi="Times New Roman"/>
              </w:rPr>
              <w:t xml:space="preserve"> тариф на послугу з постачання теплової енергії з податком на додану вартість з урахуванням витрат на оснащення ВКО: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</w:p>
        </w:tc>
      </w:tr>
      <w:tr w:rsidR="00C37018" w:rsidTr="00C370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умовно-змінна частина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2 771,16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4 072,75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C37018" w:rsidTr="00C37018">
        <w:trPr>
          <w:trHeight w:val="78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20.2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158 660,47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7018" w:rsidRDefault="00C37018" w:rsidP="00C37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144 302,54</w:t>
            </w:r>
          </w:p>
        </w:tc>
      </w:tr>
      <w:tr w:rsidR="00C37018" w:rsidTr="00C37018">
        <w:trPr>
          <w:trHeight w:val="255"/>
        </w:trPr>
        <w:tc>
          <w:tcPr>
            <w:tcW w:w="807" w:type="dxa"/>
            <w:vAlign w:val="bottom"/>
          </w:tcPr>
          <w:p w:rsidR="00C37018" w:rsidRDefault="00C37018" w:rsidP="00C37018"/>
        </w:tc>
        <w:tc>
          <w:tcPr>
            <w:tcW w:w="4573" w:type="dxa"/>
            <w:vAlign w:val="bottom"/>
          </w:tcPr>
          <w:p w:rsidR="00C37018" w:rsidRDefault="00C37018" w:rsidP="00C37018"/>
        </w:tc>
        <w:tc>
          <w:tcPr>
            <w:tcW w:w="1371" w:type="dxa"/>
            <w:vAlign w:val="bottom"/>
          </w:tcPr>
          <w:p w:rsidR="00C37018" w:rsidRDefault="00C37018" w:rsidP="00C37018"/>
        </w:tc>
        <w:tc>
          <w:tcPr>
            <w:tcW w:w="1290" w:type="dxa"/>
            <w:vAlign w:val="bottom"/>
          </w:tcPr>
          <w:p w:rsidR="00C37018" w:rsidRDefault="00C37018" w:rsidP="00C37018"/>
        </w:tc>
        <w:tc>
          <w:tcPr>
            <w:tcW w:w="1364" w:type="dxa"/>
            <w:vAlign w:val="bottom"/>
          </w:tcPr>
          <w:p w:rsidR="00C37018" w:rsidRDefault="00C37018" w:rsidP="00C37018"/>
        </w:tc>
        <w:tc>
          <w:tcPr>
            <w:tcW w:w="1770" w:type="dxa"/>
            <w:vAlign w:val="bottom"/>
          </w:tcPr>
          <w:p w:rsidR="00C37018" w:rsidRDefault="00C37018" w:rsidP="00C37018"/>
        </w:tc>
      </w:tr>
      <w:tr w:rsidR="00C37018" w:rsidTr="00C37018">
        <w:trPr>
          <w:trHeight w:val="255"/>
        </w:trPr>
        <w:tc>
          <w:tcPr>
            <w:tcW w:w="807" w:type="dxa"/>
            <w:vAlign w:val="bottom"/>
          </w:tcPr>
          <w:p w:rsidR="00C37018" w:rsidRDefault="00C37018" w:rsidP="00C37018"/>
        </w:tc>
        <w:tc>
          <w:tcPr>
            <w:tcW w:w="4573" w:type="dxa"/>
            <w:vAlign w:val="bottom"/>
          </w:tcPr>
          <w:p w:rsidR="00C37018" w:rsidRDefault="00C37018" w:rsidP="00C37018"/>
        </w:tc>
        <w:tc>
          <w:tcPr>
            <w:tcW w:w="1371" w:type="dxa"/>
            <w:vAlign w:val="bottom"/>
          </w:tcPr>
          <w:p w:rsidR="00C37018" w:rsidRDefault="00C37018" w:rsidP="00C37018"/>
        </w:tc>
        <w:tc>
          <w:tcPr>
            <w:tcW w:w="1290" w:type="dxa"/>
            <w:vAlign w:val="bottom"/>
          </w:tcPr>
          <w:p w:rsidR="00C37018" w:rsidRDefault="00C37018" w:rsidP="00C37018"/>
        </w:tc>
        <w:tc>
          <w:tcPr>
            <w:tcW w:w="1364" w:type="dxa"/>
            <w:vAlign w:val="bottom"/>
          </w:tcPr>
          <w:p w:rsidR="00C37018" w:rsidRDefault="00C37018" w:rsidP="00C37018"/>
        </w:tc>
        <w:tc>
          <w:tcPr>
            <w:tcW w:w="1770" w:type="dxa"/>
            <w:vAlign w:val="bottom"/>
          </w:tcPr>
          <w:p w:rsidR="00C37018" w:rsidRDefault="00C37018" w:rsidP="00C37018"/>
        </w:tc>
      </w:tr>
      <w:tr w:rsidR="00C37018" w:rsidTr="00C37018">
        <w:trPr>
          <w:trHeight w:val="450"/>
        </w:trPr>
        <w:tc>
          <w:tcPr>
            <w:tcW w:w="5380" w:type="dxa"/>
            <w:gridSpan w:val="2"/>
            <w:vAlign w:val="bottom"/>
          </w:tcPr>
          <w:p w:rsidR="00C37018" w:rsidRDefault="00C37018" w:rsidP="00C370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7018" w:rsidRDefault="00C37018" w:rsidP="00C370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міського голови, </w:t>
            </w:r>
          </w:p>
          <w:p w:rsidR="00C37018" w:rsidRDefault="00C37018" w:rsidP="00C370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1371" w:type="dxa"/>
            <w:vAlign w:val="bottom"/>
          </w:tcPr>
          <w:p w:rsidR="00C37018" w:rsidRDefault="00C37018" w:rsidP="00C370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4" w:type="dxa"/>
            <w:gridSpan w:val="3"/>
            <w:vAlign w:val="bottom"/>
          </w:tcPr>
          <w:p w:rsidR="00C37018" w:rsidRDefault="00C37018" w:rsidP="00C370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7018" w:rsidRDefault="00C37018" w:rsidP="00C370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7018" w:rsidRDefault="00C37018" w:rsidP="00C370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Юрій ВЕРБИЧ</w:t>
            </w:r>
          </w:p>
        </w:tc>
      </w:tr>
      <w:tr w:rsidR="00C37018" w:rsidTr="00C37018">
        <w:trPr>
          <w:trHeight w:val="255"/>
        </w:trPr>
        <w:tc>
          <w:tcPr>
            <w:tcW w:w="807" w:type="dxa"/>
            <w:vAlign w:val="bottom"/>
          </w:tcPr>
          <w:p w:rsidR="00C37018" w:rsidRDefault="00C37018" w:rsidP="00C37018"/>
        </w:tc>
        <w:tc>
          <w:tcPr>
            <w:tcW w:w="4573" w:type="dxa"/>
            <w:vAlign w:val="bottom"/>
          </w:tcPr>
          <w:p w:rsidR="00C37018" w:rsidRDefault="00C37018" w:rsidP="00C37018"/>
        </w:tc>
        <w:tc>
          <w:tcPr>
            <w:tcW w:w="1371" w:type="dxa"/>
            <w:vAlign w:val="bottom"/>
          </w:tcPr>
          <w:p w:rsidR="00C37018" w:rsidRDefault="00C37018" w:rsidP="00C37018"/>
        </w:tc>
        <w:tc>
          <w:tcPr>
            <w:tcW w:w="1290" w:type="dxa"/>
            <w:vAlign w:val="bottom"/>
          </w:tcPr>
          <w:p w:rsidR="00C37018" w:rsidRDefault="00C37018" w:rsidP="00C37018"/>
        </w:tc>
        <w:tc>
          <w:tcPr>
            <w:tcW w:w="1364" w:type="dxa"/>
            <w:vAlign w:val="bottom"/>
          </w:tcPr>
          <w:p w:rsidR="00C37018" w:rsidRDefault="00C37018" w:rsidP="00C37018"/>
        </w:tc>
        <w:tc>
          <w:tcPr>
            <w:tcW w:w="1770" w:type="dxa"/>
            <w:vAlign w:val="bottom"/>
          </w:tcPr>
          <w:p w:rsidR="00C37018" w:rsidRDefault="00C37018" w:rsidP="00C37018"/>
        </w:tc>
      </w:tr>
      <w:tr w:rsidR="00C37018" w:rsidTr="00C37018">
        <w:trPr>
          <w:trHeight w:val="255"/>
        </w:trPr>
        <w:tc>
          <w:tcPr>
            <w:tcW w:w="5380" w:type="dxa"/>
            <w:gridSpan w:val="2"/>
            <w:vAlign w:val="bottom"/>
          </w:tcPr>
          <w:p w:rsidR="00C37018" w:rsidRDefault="00C37018" w:rsidP="00C37018">
            <w:pPr>
              <w:rPr>
                <w:rFonts w:ascii="Times New Roman" w:hAnsi="Times New Roman"/>
              </w:rPr>
            </w:pPr>
          </w:p>
          <w:p w:rsidR="00C37018" w:rsidRDefault="00C37018" w:rsidP="00C3701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Дацюк</w:t>
            </w:r>
            <w:proofErr w:type="spellEnd"/>
            <w:r>
              <w:rPr>
                <w:rFonts w:ascii="Times New Roman" w:hAnsi="Times New Roman"/>
              </w:rPr>
              <w:t xml:space="preserve"> 777 934</w:t>
            </w:r>
          </w:p>
        </w:tc>
        <w:tc>
          <w:tcPr>
            <w:tcW w:w="1371" w:type="dxa"/>
            <w:vAlign w:val="bottom"/>
          </w:tcPr>
          <w:p w:rsidR="00C37018" w:rsidRDefault="00C37018" w:rsidP="00C37018"/>
        </w:tc>
        <w:tc>
          <w:tcPr>
            <w:tcW w:w="1290" w:type="dxa"/>
            <w:vAlign w:val="bottom"/>
          </w:tcPr>
          <w:p w:rsidR="00C37018" w:rsidRDefault="00C37018" w:rsidP="00C37018"/>
        </w:tc>
        <w:tc>
          <w:tcPr>
            <w:tcW w:w="1364" w:type="dxa"/>
            <w:vAlign w:val="bottom"/>
          </w:tcPr>
          <w:p w:rsidR="00C37018" w:rsidRDefault="00C37018" w:rsidP="00C37018"/>
        </w:tc>
        <w:tc>
          <w:tcPr>
            <w:tcW w:w="1770" w:type="dxa"/>
            <w:vAlign w:val="bottom"/>
          </w:tcPr>
          <w:p w:rsidR="00C37018" w:rsidRDefault="00C37018" w:rsidP="00C37018"/>
        </w:tc>
      </w:tr>
    </w:tbl>
    <w:p w:rsidR="00256A1B" w:rsidRDefault="00256A1B">
      <w:pPr>
        <w:tabs>
          <w:tab w:val="left" w:pos="11910"/>
        </w:tabs>
      </w:pPr>
    </w:p>
    <w:p w:rsidR="00256A1B" w:rsidRDefault="00256A1B">
      <w:pPr>
        <w:tabs>
          <w:tab w:val="left" w:pos="11910"/>
        </w:tabs>
      </w:pPr>
    </w:p>
    <w:sectPr w:rsidR="00256A1B" w:rsidSect="006B6BF5">
      <w:headerReference w:type="default" r:id="rId8"/>
      <w:pgSz w:w="13890" w:h="16838"/>
      <w:pgMar w:top="567" w:right="567" w:bottom="1701" w:left="1701" w:header="567" w:footer="0" w:gutter="0"/>
      <w:pgNumType w:start="5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B5E" w:rsidRDefault="002A5B5E" w:rsidP="00C37018">
      <w:r>
        <w:separator/>
      </w:r>
    </w:p>
  </w:endnote>
  <w:endnote w:type="continuationSeparator" w:id="0">
    <w:p w:rsidR="002A5B5E" w:rsidRDefault="002A5B5E" w:rsidP="00C3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B5E" w:rsidRDefault="002A5B5E" w:rsidP="00C37018">
      <w:r>
        <w:separator/>
      </w:r>
    </w:p>
  </w:footnote>
  <w:footnote w:type="continuationSeparator" w:id="0">
    <w:p w:rsidR="002A5B5E" w:rsidRDefault="002A5B5E" w:rsidP="00C37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9595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37018" w:rsidRDefault="00C37018">
        <w:pPr>
          <w:pStyle w:val="aa"/>
          <w:jc w:val="center"/>
        </w:pPr>
        <w:r w:rsidRPr="00C3701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3701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3701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6BF5" w:rsidRPr="006B6BF5">
          <w:rPr>
            <w:rFonts w:ascii="Times New Roman" w:hAnsi="Times New Roman" w:cs="Times New Roman"/>
            <w:noProof/>
            <w:sz w:val="28"/>
            <w:szCs w:val="28"/>
            <w:lang w:val="ru-RU"/>
          </w:rPr>
          <w:t>53</w:t>
        </w:r>
        <w:r w:rsidRPr="00C3701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37018" w:rsidRDefault="00C3701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A1B"/>
    <w:rsid w:val="00165084"/>
    <w:rsid w:val="00256A1B"/>
    <w:rsid w:val="002A5B5E"/>
    <w:rsid w:val="006B6BF5"/>
    <w:rsid w:val="00C3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C3701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C37018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C3701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C37018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B1917-5863-4151-95FA-39931638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3837</Words>
  <Characters>2188</Characters>
  <Application>Microsoft Office Word</Application>
  <DocSecurity>0</DocSecurity>
  <Lines>18</Lines>
  <Paragraphs>12</Paragraphs>
  <ScaleCrop>false</ScaleCrop>
  <Company/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16</cp:revision>
  <dcterms:created xsi:type="dcterms:W3CDTF">2021-10-28T11:15:00Z</dcterms:created>
  <dcterms:modified xsi:type="dcterms:W3CDTF">2021-10-28T11:57:00Z</dcterms:modified>
  <dc:language>uk-UA</dc:language>
</cp:coreProperties>
</file>