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Default="008C337A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8.75pt;margin-top:-22.8pt;width:56.7pt;height:58.1pt;z-index:251658240;mso-wrap-distance-left:9.05pt;mso-wrap-distance-top:0;mso-wrap-distance-right:9.05pt;mso-wrap-distance-bottom:0;mso-position-horizontal:absolute;mso-position-horizontal-relative:text;mso-position-vertical:absolute;mso-position-vertical-relative:tex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697287885" r:id="rId8"/>
        </w:object>
      </w:r>
    </w:p>
    <w:p w:rsidR="00E44D76" w:rsidRDefault="00E44D76">
      <w:pPr>
        <w:jc w:val="center"/>
      </w:pP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536C04" w:rsidRDefault="002A2BCF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10B7">
        <w:rPr>
          <w:szCs w:val="28"/>
          <w:lang w:val="uk-UA"/>
        </w:rPr>
        <w:t>нагородження</w:t>
      </w:r>
    </w:p>
    <w:p w:rsidR="009956CB" w:rsidRDefault="006410B7" w:rsidP="009956CB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С.Костукевич</w:t>
      </w:r>
      <w:proofErr w:type="spellEnd"/>
      <w:r>
        <w:rPr>
          <w:szCs w:val="28"/>
          <w:lang w:val="uk-UA"/>
        </w:rPr>
        <w:t xml:space="preserve"> 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2A2BCF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 xml:space="preserve"> Відповідно до рішення Луцької міської ради від 23.12.2020 № 2/10 «Про Програму фінансування заходів державного, обласного, місцевого значення на 2021 рік» та Положення про відзнаки міського голови, затвердженого  розпорядженням міського голови від 01.06.2021 №111-ра, а також розглянувши </w:t>
      </w:r>
      <w:r w:rsidR="008360DA">
        <w:rPr>
          <w:szCs w:val="28"/>
          <w:lang w:val="uk-UA"/>
        </w:rPr>
        <w:t xml:space="preserve">лист департаменту </w:t>
      </w:r>
      <w:r w:rsidR="006410B7">
        <w:rPr>
          <w:szCs w:val="28"/>
          <w:lang w:val="uk-UA"/>
        </w:rPr>
        <w:t xml:space="preserve">культури </w:t>
      </w:r>
      <w:r w:rsidR="008360DA">
        <w:rPr>
          <w:szCs w:val="28"/>
          <w:lang w:val="uk-UA"/>
        </w:rPr>
        <w:t xml:space="preserve">Луцької міської ради від </w:t>
      </w:r>
      <w:r w:rsidR="006410B7">
        <w:rPr>
          <w:szCs w:val="28"/>
          <w:lang w:val="uk-UA"/>
        </w:rPr>
        <w:t>2</w:t>
      </w:r>
      <w:r w:rsidR="008360DA">
        <w:rPr>
          <w:szCs w:val="28"/>
          <w:lang w:val="uk-UA"/>
        </w:rPr>
        <w:t xml:space="preserve">9.10.2021 № </w:t>
      </w:r>
      <w:r w:rsidR="006410B7">
        <w:rPr>
          <w:szCs w:val="28"/>
          <w:lang w:val="uk-UA"/>
        </w:rPr>
        <w:t>18-15</w:t>
      </w:r>
      <w:r w:rsidR="008360DA">
        <w:rPr>
          <w:szCs w:val="28"/>
          <w:lang w:val="uk-UA"/>
        </w:rPr>
        <w:t>/</w:t>
      </w:r>
      <w:r w:rsidR="006410B7">
        <w:rPr>
          <w:szCs w:val="28"/>
          <w:lang w:val="uk-UA"/>
        </w:rPr>
        <w:t>740</w:t>
      </w:r>
      <w:r>
        <w:rPr>
          <w:color w:val="000000"/>
          <w:szCs w:val="28"/>
          <w:lang w:val="uk-UA"/>
        </w:rPr>
        <w:t>:</w:t>
      </w:r>
    </w:p>
    <w:p w:rsidR="00536C04" w:rsidRPr="00030B8D" w:rsidRDefault="00536C04">
      <w:pPr>
        <w:jc w:val="both"/>
        <w:rPr>
          <w:sz w:val="20"/>
          <w:szCs w:val="20"/>
          <w:lang w:val="uk-UA"/>
        </w:rPr>
      </w:pPr>
    </w:p>
    <w:p w:rsidR="006410B7" w:rsidRDefault="007E0CED" w:rsidP="007E0CED">
      <w:pPr>
        <w:pStyle w:val="af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6410B7">
        <w:rPr>
          <w:szCs w:val="28"/>
          <w:lang w:val="uk-UA"/>
        </w:rPr>
        <w:t>НАГОРОДИТИ Почесною грамотою міського голови КОСТУКЕВИЧ Світлан</w:t>
      </w:r>
      <w:r w:rsidR="00AB0708">
        <w:rPr>
          <w:szCs w:val="28"/>
          <w:lang w:val="uk-UA"/>
        </w:rPr>
        <w:t>у</w:t>
      </w:r>
      <w:r w:rsidR="006410B7">
        <w:rPr>
          <w:szCs w:val="28"/>
          <w:lang w:val="uk-UA"/>
        </w:rPr>
        <w:t xml:space="preserve"> Семенівну</w:t>
      </w:r>
      <w:r w:rsidR="008360DA">
        <w:rPr>
          <w:szCs w:val="28"/>
          <w:lang w:val="uk-UA"/>
        </w:rPr>
        <w:t xml:space="preserve"> </w:t>
      </w:r>
      <w:r w:rsidR="006410B7">
        <w:rPr>
          <w:szCs w:val="28"/>
          <w:lang w:val="uk-UA"/>
        </w:rPr>
        <w:t xml:space="preserve">художницю, члена Національної спілки художників України </w:t>
      </w:r>
      <w:r>
        <w:rPr>
          <w:szCs w:val="28"/>
          <w:lang w:val="uk-UA"/>
        </w:rPr>
        <w:t>за високий професіоналізм, багаторічну творчу діяльність, вагомий особистий внесок у розвиток та популяризацію  образотворчого мистецтва, а також з нагоди особистого ювілею.</w:t>
      </w:r>
    </w:p>
    <w:p w:rsidR="006410B7" w:rsidRPr="00030B8D" w:rsidRDefault="006410B7" w:rsidP="007E0CED">
      <w:pPr>
        <w:pStyle w:val="af"/>
        <w:ind w:left="1069"/>
        <w:jc w:val="both"/>
        <w:rPr>
          <w:sz w:val="20"/>
          <w:szCs w:val="20"/>
          <w:lang w:val="uk-UA"/>
        </w:rPr>
      </w:pPr>
    </w:p>
    <w:p w:rsidR="00536C04" w:rsidRDefault="00534460" w:rsidP="007E0CED">
      <w:pPr>
        <w:tabs>
          <w:tab w:val="left" w:pos="567"/>
          <w:tab w:val="left" w:pos="627"/>
        </w:tabs>
        <w:ind w:firstLine="709"/>
        <w:jc w:val="both"/>
      </w:pPr>
      <w:r>
        <w:rPr>
          <w:szCs w:val="28"/>
          <w:lang w:val="uk-UA"/>
        </w:rPr>
        <w:t>2. </w:t>
      </w:r>
      <w:proofErr w:type="spellStart"/>
      <w:r>
        <w:t>Згідно</w:t>
      </w:r>
      <w:proofErr w:type="spellEnd"/>
      <w:r>
        <w:t xml:space="preserve"> з п.11.79 Регламенту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та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gramStart"/>
      <w:r>
        <w:t>ради директору</w:t>
      </w:r>
      <w:proofErr w:type="gramEnd"/>
      <w:r>
        <w:t xml:space="preserve"> департаменту </w:t>
      </w:r>
      <w:r w:rsidR="007E0CED">
        <w:rPr>
          <w:lang w:val="uk-UA"/>
        </w:rPr>
        <w:t>культури</w:t>
      </w:r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 w:rsidR="007E0CED">
        <w:rPr>
          <w:lang w:val="uk-UA"/>
        </w:rPr>
        <w:t>Т.Гнатів</w:t>
      </w:r>
      <w:proofErr w:type="spellEnd"/>
      <w:r w:rsidR="00AD5213">
        <w:rPr>
          <w:lang w:val="uk-UA"/>
        </w:rPr>
        <w:t xml:space="preserve"> </w:t>
      </w:r>
      <w:proofErr w:type="spellStart"/>
      <w:r>
        <w:t>надати</w:t>
      </w:r>
      <w:proofErr w:type="spellEnd"/>
      <w:r>
        <w:t xml:space="preserve"> у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</w:t>
      </w:r>
      <w:proofErr w:type="spellStart"/>
      <w:r>
        <w:t>С.Горай</w:t>
      </w:r>
      <w:proofErr w:type="spellEnd"/>
      <w:r>
        <w:t xml:space="preserve">) </w:t>
      </w:r>
      <w:proofErr w:type="spellStart"/>
      <w:r>
        <w:t>ідентифікаційний</w:t>
      </w:r>
      <w:proofErr w:type="spellEnd"/>
      <w:r>
        <w:t xml:space="preserve"> код </w:t>
      </w:r>
      <w:proofErr w:type="spellStart"/>
      <w:r w:rsidR="007E0CED">
        <w:rPr>
          <w:lang w:val="uk-UA"/>
        </w:rPr>
        <w:t>С.Костукевич</w:t>
      </w:r>
      <w:proofErr w:type="spellEnd"/>
      <w:r>
        <w:t>.</w:t>
      </w:r>
    </w:p>
    <w:p w:rsidR="00030B8D" w:rsidRPr="00030B8D" w:rsidRDefault="00030B8D" w:rsidP="007E0CED">
      <w:pPr>
        <w:tabs>
          <w:tab w:val="left" w:pos="567"/>
          <w:tab w:val="left" w:pos="627"/>
        </w:tabs>
        <w:ind w:firstLine="709"/>
        <w:jc w:val="both"/>
        <w:rPr>
          <w:sz w:val="20"/>
          <w:szCs w:val="20"/>
        </w:rPr>
      </w:pPr>
    </w:p>
    <w:p w:rsidR="00030B8D" w:rsidRDefault="00030B8D" w:rsidP="007E0CED">
      <w:pPr>
        <w:tabs>
          <w:tab w:val="left" w:pos="567"/>
          <w:tab w:val="left" w:pos="627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3. Затвердити кошторис видатків щодо нагородження </w:t>
      </w:r>
      <w:proofErr w:type="spellStart"/>
      <w:r>
        <w:rPr>
          <w:lang w:val="uk-UA"/>
        </w:rPr>
        <w:t>С.Костукевич</w:t>
      </w:r>
      <w:proofErr w:type="spellEnd"/>
      <w:r>
        <w:rPr>
          <w:lang w:val="uk-UA"/>
        </w:rPr>
        <w:t xml:space="preserve"> згідно з додатком.</w:t>
      </w:r>
    </w:p>
    <w:p w:rsidR="00030B8D" w:rsidRPr="00030B8D" w:rsidRDefault="00030B8D" w:rsidP="007E0CED">
      <w:pPr>
        <w:tabs>
          <w:tab w:val="left" w:pos="567"/>
          <w:tab w:val="left" w:pos="627"/>
        </w:tabs>
        <w:ind w:firstLine="709"/>
        <w:jc w:val="both"/>
        <w:rPr>
          <w:sz w:val="20"/>
          <w:szCs w:val="20"/>
          <w:lang w:val="uk-UA"/>
        </w:rPr>
      </w:pPr>
    </w:p>
    <w:p w:rsidR="00030B8D" w:rsidRPr="00030B8D" w:rsidRDefault="00030B8D" w:rsidP="007E0CED">
      <w:pPr>
        <w:tabs>
          <w:tab w:val="left" w:pos="567"/>
          <w:tab w:val="left" w:pos="627"/>
        </w:tabs>
        <w:ind w:firstLine="709"/>
        <w:jc w:val="both"/>
        <w:rPr>
          <w:lang w:val="uk-UA"/>
        </w:rPr>
      </w:pPr>
      <w:r>
        <w:rPr>
          <w:lang w:val="uk-UA"/>
        </w:rPr>
        <w:t>4. Відділу обліку та звітності Луцької міської ради (</w:t>
      </w:r>
      <w:proofErr w:type="spellStart"/>
      <w:r>
        <w:rPr>
          <w:lang w:val="uk-UA"/>
        </w:rPr>
        <w:t>С.Горай</w:t>
      </w:r>
      <w:proofErr w:type="spellEnd"/>
      <w:r>
        <w:rPr>
          <w:lang w:val="uk-UA"/>
        </w:rPr>
        <w:t>) провести оплату згідно кошторису видатків.</w:t>
      </w:r>
    </w:p>
    <w:p w:rsidR="00AD5213" w:rsidRPr="00030B8D" w:rsidRDefault="00AD5213" w:rsidP="002A2BCF">
      <w:pPr>
        <w:tabs>
          <w:tab w:val="left" w:pos="567"/>
          <w:tab w:val="left" w:pos="627"/>
        </w:tabs>
        <w:jc w:val="both"/>
        <w:rPr>
          <w:sz w:val="20"/>
          <w:szCs w:val="20"/>
          <w:lang w:val="uk-UA"/>
        </w:rPr>
      </w:pPr>
    </w:p>
    <w:p w:rsidR="00536C04" w:rsidRDefault="00030B8D" w:rsidP="002A2BCF">
      <w:pPr>
        <w:tabs>
          <w:tab w:val="left" w:pos="573"/>
        </w:tabs>
        <w:ind w:firstLine="709"/>
        <w:jc w:val="both"/>
      </w:pPr>
      <w:r>
        <w:rPr>
          <w:szCs w:val="28"/>
          <w:lang w:val="uk-UA"/>
        </w:rPr>
        <w:t>5</w:t>
      </w:r>
      <w:r w:rsidR="002A2BCF">
        <w:rPr>
          <w:szCs w:val="28"/>
          <w:lang w:val="uk-UA"/>
        </w:rPr>
        <w:t>. Господарсько-технічному відділу Луцької міської ради  (</w:t>
      </w:r>
      <w:proofErr w:type="spellStart"/>
      <w:r w:rsidR="002A2BCF">
        <w:rPr>
          <w:szCs w:val="28"/>
          <w:lang w:val="uk-UA"/>
        </w:rPr>
        <w:t>А.Махец</w:t>
      </w:r>
      <w:r w:rsidR="009D0F05">
        <w:rPr>
          <w:szCs w:val="28"/>
          <w:lang w:val="uk-UA"/>
        </w:rPr>
        <w:t>ький</w:t>
      </w:r>
      <w:proofErr w:type="spellEnd"/>
      <w:r w:rsidR="009D0F05">
        <w:rPr>
          <w:szCs w:val="28"/>
          <w:lang w:val="uk-UA"/>
        </w:rPr>
        <w:t>) забезпечити придбання рам</w:t>
      </w:r>
      <w:r w:rsidR="002A2BCF">
        <w:rPr>
          <w:szCs w:val="28"/>
          <w:lang w:val="uk-UA"/>
        </w:rPr>
        <w:t>к</w:t>
      </w:r>
      <w:r w:rsidR="009D0F05">
        <w:rPr>
          <w:szCs w:val="28"/>
          <w:lang w:val="uk-UA"/>
        </w:rPr>
        <w:t>и</w:t>
      </w:r>
      <w:r w:rsidR="002A2BCF">
        <w:rPr>
          <w:szCs w:val="28"/>
          <w:lang w:val="uk-UA"/>
        </w:rPr>
        <w:t xml:space="preserve"> та квітів для</w:t>
      </w:r>
      <w:r w:rsidR="002A2BCF">
        <w:rPr>
          <w:lang w:val="uk-UA"/>
        </w:rPr>
        <w:t xml:space="preserve"> </w:t>
      </w:r>
      <w:r w:rsidR="008C337A">
        <w:rPr>
          <w:lang w:val="uk-UA"/>
        </w:rPr>
        <w:t xml:space="preserve">нагородження </w:t>
      </w:r>
      <w:bookmarkStart w:id="0" w:name="_GoBack"/>
      <w:bookmarkEnd w:id="0"/>
      <w:proofErr w:type="spellStart"/>
      <w:r w:rsidR="007E0CED">
        <w:rPr>
          <w:lang w:val="uk-UA"/>
        </w:rPr>
        <w:t>С.Костукевич</w:t>
      </w:r>
      <w:proofErr w:type="spellEnd"/>
      <w:r w:rsidR="002A2BCF">
        <w:rPr>
          <w:lang w:val="uk-UA"/>
        </w:rPr>
        <w:t>.</w:t>
      </w:r>
    </w:p>
    <w:p w:rsidR="00E44D76" w:rsidRDefault="00E44D76">
      <w:pPr>
        <w:jc w:val="both"/>
        <w:rPr>
          <w:color w:val="000000"/>
          <w:szCs w:val="28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536C04" w:rsidRDefault="002A2BCF" w:rsidP="009D0F05">
      <w:pPr>
        <w:jc w:val="both"/>
      </w:pPr>
      <w:r>
        <w:rPr>
          <w:sz w:val="24"/>
          <w:szCs w:val="28"/>
          <w:lang w:val="uk-UA"/>
        </w:rPr>
        <w:t>Коваленко 741 086</w:t>
      </w:r>
    </w:p>
    <w:sectPr w:rsidR="00536C04" w:rsidSect="00030B8D">
      <w:headerReference w:type="default" r:id="rId9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6F" w:rsidRDefault="002A2BCF">
      <w:r>
        <w:separator/>
      </w:r>
    </w:p>
  </w:endnote>
  <w:endnote w:type="continuationSeparator" w:id="0">
    <w:p w:rsidR="0036666F" w:rsidRDefault="002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6F" w:rsidRDefault="002A2BCF">
      <w:r>
        <w:separator/>
      </w:r>
    </w:p>
  </w:footnote>
  <w:footnote w:type="continuationSeparator" w:id="0">
    <w:p w:rsidR="0036666F" w:rsidRDefault="002A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0B8D"/>
    <w:rsid w:val="00297B17"/>
    <w:rsid w:val="002A2BCF"/>
    <w:rsid w:val="0036666F"/>
    <w:rsid w:val="00534460"/>
    <w:rsid w:val="00536C04"/>
    <w:rsid w:val="006410B7"/>
    <w:rsid w:val="007E0CED"/>
    <w:rsid w:val="008360DA"/>
    <w:rsid w:val="008C337A"/>
    <w:rsid w:val="009956CB"/>
    <w:rsid w:val="009D0F05"/>
    <w:rsid w:val="00A200AA"/>
    <w:rsid w:val="00AB0708"/>
    <w:rsid w:val="00AD5213"/>
    <w:rsid w:val="00E44D76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B34922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53</cp:revision>
  <cp:lastPrinted>2021-11-01T08:54:00Z</cp:lastPrinted>
  <dcterms:created xsi:type="dcterms:W3CDTF">2019-05-23T10:24:00Z</dcterms:created>
  <dcterms:modified xsi:type="dcterms:W3CDTF">2021-11-01T14:05:00Z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