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pPr>
      <w:r>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Normal"/>
        <w:widowControl w:val="false"/>
        <w:jc w:val="center"/>
        <w:rPr>
          <w:sz w:val="16"/>
          <w:szCs w:val="16"/>
          <w:lang w:val="uk-UA"/>
        </w:rPr>
      </w:pPr>
      <w:r>
        <w:rPr>
          <w:sz w:val="16"/>
          <w:szCs w:val="16"/>
          <w:lang w:val="uk-UA"/>
        </w:rPr>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sz w:val="27"/>
          <w:szCs w:val="27"/>
        </w:rPr>
      </w:pPr>
      <w:r>
        <w:rPr>
          <w:sz w:val="27"/>
          <w:szCs w:val="27"/>
          <w:lang w:val="uk-UA"/>
        </w:rPr>
        <w:t>Про  надання   громадян</w:t>
      </w:r>
      <w:r>
        <w:rPr>
          <w:sz w:val="27"/>
          <w:szCs w:val="27"/>
          <w:lang w:val="uk-UA" w:eastAsia="zh-CN" w:bidi="ar-SA"/>
        </w:rPr>
        <w:t xml:space="preserve">ам   </w:t>
      </w:r>
      <w:r>
        <w:rPr>
          <w:sz w:val="27"/>
          <w:szCs w:val="27"/>
          <w:lang w:val="uk-UA" w:eastAsia="ar-SA" w:bidi="ar-SA"/>
        </w:rPr>
        <w:t xml:space="preserve">Почтаруку А.М., </w:t>
      </w:r>
    </w:p>
    <w:p>
      <w:pPr>
        <w:pStyle w:val="Normal"/>
        <w:rPr>
          <w:sz w:val="27"/>
          <w:szCs w:val="27"/>
        </w:rPr>
      </w:pPr>
      <w:r>
        <w:rPr>
          <w:sz w:val="27"/>
          <w:szCs w:val="27"/>
          <w:lang w:val="uk-UA" w:eastAsia="ar-SA" w:bidi="ar-SA"/>
        </w:rPr>
        <w:t xml:space="preserve">Смоленській Є.М.  </w:t>
      </w:r>
      <w:r>
        <w:rPr>
          <w:sz w:val="27"/>
          <w:szCs w:val="27"/>
          <w:lang w:val="uk-UA"/>
        </w:rPr>
        <w:t xml:space="preserve">дозволу  на  розроблення </w:t>
      </w:r>
    </w:p>
    <w:p>
      <w:pPr>
        <w:pStyle w:val="Normal"/>
        <w:rPr>
          <w:sz w:val="27"/>
          <w:szCs w:val="27"/>
        </w:rPr>
      </w:pPr>
      <w:r>
        <w:rPr>
          <w:sz w:val="27"/>
          <w:szCs w:val="27"/>
          <w:lang w:val="uk-UA"/>
        </w:rPr>
        <w:t xml:space="preserve">технічної документації із землеустрою щодо </w:t>
      </w:r>
    </w:p>
    <w:p>
      <w:pPr>
        <w:pStyle w:val="Normal"/>
        <w:rPr>
          <w:sz w:val="27"/>
          <w:szCs w:val="27"/>
        </w:rPr>
      </w:pPr>
      <w:r>
        <w:rPr>
          <w:sz w:val="27"/>
          <w:szCs w:val="27"/>
          <w:lang w:val="uk-UA"/>
        </w:rPr>
        <w:t>встановлення  (відновлення)  меж земе</w:t>
      </w:r>
      <w:r>
        <w:rPr>
          <w:sz w:val="27"/>
          <w:szCs w:val="27"/>
          <w:lang w:val="uk-UA" w:eastAsia="zh-CN" w:bidi="ar-SA"/>
        </w:rPr>
        <w:t xml:space="preserve">льної </w:t>
      </w:r>
    </w:p>
    <w:p>
      <w:pPr>
        <w:pStyle w:val="Normal"/>
        <w:rPr>
          <w:sz w:val="27"/>
          <w:szCs w:val="27"/>
        </w:rPr>
      </w:pPr>
      <w:r>
        <w:rPr>
          <w:sz w:val="27"/>
          <w:szCs w:val="27"/>
          <w:lang w:val="uk-UA" w:eastAsia="zh-CN" w:bidi="ar-SA"/>
        </w:rPr>
        <w:t xml:space="preserve">ділянки в натурі (на місцевості)  на </w:t>
      </w:r>
      <w:r>
        <w:rPr>
          <w:sz w:val="27"/>
          <w:szCs w:val="27"/>
          <w:lang w:val="uk-UA" w:eastAsia="ar-SA" w:bidi="ar-SA"/>
        </w:rPr>
        <w:t>вул. Дов-</w:t>
      </w:r>
    </w:p>
    <w:p>
      <w:pPr>
        <w:pStyle w:val="Normal"/>
        <w:rPr>
          <w:sz w:val="27"/>
          <w:szCs w:val="27"/>
        </w:rPr>
      </w:pPr>
      <w:r>
        <w:rPr>
          <w:sz w:val="27"/>
          <w:szCs w:val="27"/>
          <w:lang w:val="uk-UA" w:eastAsia="ar-SA" w:bidi="ar-SA"/>
        </w:rPr>
        <w:t>женка, 40</w:t>
      </w:r>
      <w:r>
        <w:rPr>
          <w:sz w:val="27"/>
          <w:szCs w:val="27"/>
          <w:lang w:val="uk-UA" w:eastAsia="zh-CN" w:bidi="ar-SA"/>
        </w:rPr>
        <w:t xml:space="preserve"> </w:t>
      </w:r>
      <w:r>
        <w:rPr>
          <w:sz w:val="27"/>
          <w:szCs w:val="27"/>
          <w:lang w:val="uk-UA"/>
        </w:rPr>
        <w:t>у м. Луцьку</w:t>
      </w:r>
    </w:p>
    <w:p>
      <w:pPr>
        <w:pStyle w:val="Normal"/>
        <w:widowControl w:val="false"/>
        <w:rPr>
          <w:spacing w:val="2"/>
          <w:sz w:val="27"/>
          <w:szCs w:val="27"/>
          <w:lang w:val="uk-UA"/>
        </w:rPr>
      </w:pPr>
      <w:r>
        <w:rPr>
          <w:spacing w:val="2"/>
          <w:sz w:val="27"/>
          <w:szCs w:val="27"/>
          <w:lang w:val="uk-UA"/>
        </w:rPr>
      </w:r>
    </w:p>
    <w:p>
      <w:pPr>
        <w:pStyle w:val="Normal"/>
        <w:ind w:left="0" w:right="0" w:firstLine="765"/>
        <w:jc w:val="both"/>
        <w:rPr/>
      </w:pPr>
      <w:r>
        <w:rPr>
          <w:sz w:val="27"/>
          <w:szCs w:val="27"/>
          <w:lang w:val="uk-UA"/>
        </w:rPr>
        <w:t>Розглянувши заяву громадян</w:t>
      </w:r>
      <w:r>
        <w:rPr>
          <w:rFonts w:eastAsia="Times New Roman" w:cs="Times New Roman"/>
          <w:bCs/>
          <w:color w:val="000000"/>
          <w:spacing w:val="4"/>
          <w:kern w:val="0"/>
          <w:sz w:val="27"/>
          <w:szCs w:val="27"/>
          <w:lang w:val="uk-UA" w:eastAsia="ar-SA" w:bidi="ar-SA"/>
        </w:rPr>
        <w:t xml:space="preserve"> Почтарука Анатолія Миколайовича, Смоленської Євгенії Миколаївни</w:t>
      </w:r>
      <w:r>
        <w:rPr>
          <w:rFonts w:eastAsia="Times New Roman" w:cs="Times New Roman"/>
          <w:bCs/>
          <w:color w:val="00000A"/>
          <w:spacing w:val="4"/>
          <w:kern w:val="0"/>
          <w:sz w:val="27"/>
          <w:szCs w:val="27"/>
          <w:lang w:val="uk-UA" w:eastAsia="zh-CN" w:bidi="ar-SA"/>
        </w:rPr>
        <w:t xml:space="preserve"> </w:t>
      </w:r>
      <w:r>
        <w:rPr>
          <w:rFonts w:eastAsia="Times New Roman" w:cs="Times New Roman"/>
          <w:color w:val="00000A"/>
          <w:kern w:val="0"/>
          <w:sz w:val="27"/>
          <w:szCs w:val="27"/>
          <w:lang w:val="uk-UA" w:eastAsia="zh-CN" w:bidi="ar-SA"/>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7"/>
          <w:szCs w:val="27"/>
          <w:lang w:val="uk-UA" w:eastAsia="ar-SA" w:bidi="ar-SA"/>
        </w:rPr>
        <w:t>вул. Довженка, 40</w:t>
      </w:r>
      <w:r>
        <w:rPr>
          <w:rFonts w:eastAsia="Times New Roman" w:cs="Times New Roman"/>
          <w:bCs/>
          <w:color w:val="00000A"/>
          <w:spacing w:val="4"/>
          <w:kern w:val="0"/>
          <w:sz w:val="27"/>
          <w:szCs w:val="27"/>
          <w:lang w:val="uk-UA" w:eastAsia="zh-CN" w:bidi="ar-SA"/>
        </w:rPr>
        <w:t xml:space="preserve"> у м. Луцьку, у зв’язку із набуттям права власності на об’єкти нерухомого</w:t>
      </w:r>
      <w:r>
        <w:rPr>
          <w:sz w:val="27"/>
          <w:szCs w:val="27"/>
          <w:lang w:val="uk-UA"/>
        </w:rPr>
        <w:t xml:space="preserve"> майна </w:t>
      </w:r>
      <w:r>
        <w:rPr>
          <w:rFonts w:eastAsia="Times New Roman" w:cs="Times New Roman"/>
          <w:bCs/>
          <w:color w:val="000000"/>
          <w:spacing w:val="4"/>
          <w:kern w:val="0"/>
          <w:sz w:val="27"/>
          <w:szCs w:val="27"/>
          <w:lang w:val="uk-UA" w:eastAsia="ar-SA" w:bidi="ar-SA"/>
        </w:rPr>
        <w:t>громадян</w:t>
      </w:r>
      <w:r>
        <w:rPr>
          <w:rFonts w:eastAsia="Times New Roman" w:cs="Times New Roman"/>
          <w:bCs/>
          <w:color w:val="00000A"/>
          <w:spacing w:val="4"/>
          <w:kern w:val="0"/>
          <w:sz w:val="27"/>
          <w:szCs w:val="27"/>
          <w:lang w:val="uk-UA" w:eastAsia="zh-CN" w:bidi="ar-SA"/>
        </w:rPr>
        <w:t xml:space="preserve">ином </w:t>
      </w:r>
      <w:r>
        <w:rPr>
          <w:rFonts w:eastAsia="Times New Roman" w:cs="Times New Roman"/>
          <w:bCs/>
          <w:color w:val="000000"/>
          <w:spacing w:val="4"/>
          <w:kern w:val="0"/>
          <w:sz w:val="27"/>
          <w:szCs w:val="27"/>
          <w:lang w:val="uk-UA" w:eastAsia="ar-SA" w:bidi="ar-SA"/>
        </w:rPr>
        <w:t xml:space="preserve">Почтаруком Анатолієм Миколайовичем </w:t>
      </w:r>
      <w:r>
        <w:rPr>
          <w:sz w:val="27"/>
          <w:szCs w:val="27"/>
          <w:lang w:val="uk-UA"/>
        </w:rPr>
        <w:t>(</w:t>
      </w:r>
      <w:r>
        <w:rPr>
          <w:rFonts w:eastAsia="Times New Roman" w:cs="Times New Roman"/>
          <w:b w:val="false"/>
          <w:bCs w:val="false"/>
          <w:color w:val="00000A"/>
          <w:kern w:val="0"/>
          <w:sz w:val="27"/>
          <w:szCs w:val="27"/>
          <w:lang w:val="uk-UA" w:eastAsia="zh-CN" w:bidi="ar-SA"/>
        </w:rPr>
        <w:t>свідоцтво про право на спадщину за законом від 04.12.2014 за № 3-8442,</w:t>
      </w:r>
      <w:r>
        <w:rPr>
          <w:rFonts w:eastAsia="Times New Roman" w:cs="Times New Roman"/>
          <w:b/>
          <w:bCs/>
          <w:color w:val="00000A"/>
          <w:kern w:val="0"/>
          <w:sz w:val="27"/>
          <w:szCs w:val="27"/>
          <w:lang w:val="uk-UA" w:eastAsia="zh-CN" w:bidi="ar-SA"/>
        </w:rPr>
        <w:t xml:space="preserve"> </w:t>
      </w:r>
      <w:r>
        <w:rPr>
          <w:rFonts w:eastAsia="Times New Roman" w:cs="Times New Roman"/>
          <w:b w:val="false"/>
          <w:bCs w:val="false"/>
          <w:color w:val="00000A"/>
          <w:kern w:val="0"/>
          <w:sz w:val="27"/>
          <w:szCs w:val="27"/>
          <w:lang w:val="uk-UA" w:eastAsia="zh-CN" w:bidi="ar-SA"/>
        </w:rPr>
        <w:t>свідоцтво про право на спадщину за законом від 04.12.2014 за № 3-8443,</w:t>
      </w:r>
      <w:r>
        <w:rPr>
          <w:rFonts w:eastAsia="Times New Roman" w:cs="Times New Roman"/>
          <w:b/>
          <w:bCs/>
          <w:color w:val="00000A"/>
          <w:kern w:val="0"/>
          <w:sz w:val="27"/>
          <w:szCs w:val="27"/>
          <w:lang w:val="uk-UA" w:eastAsia="zh-CN" w:bidi="ar-SA"/>
        </w:rPr>
        <w:t xml:space="preserve"> </w:t>
      </w:r>
      <w:r>
        <w:rPr>
          <w:rFonts w:eastAsia="Times New Roman" w:cs="Times New Roman"/>
          <w:b w:val="false"/>
          <w:bCs w:val="false"/>
          <w:color w:val="00000A"/>
          <w:kern w:val="0"/>
          <w:sz w:val="27"/>
          <w:szCs w:val="27"/>
          <w:lang w:val="uk-UA" w:eastAsia="zh-CN" w:bidi="ar-SA"/>
        </w:rPr>
        <w:t>договір про зміну розміру часток в праві спільної часткової власності на будинок від 02.12.2016 за № 1332,</w:t>
      </w:r>
      <w:r>
        <w:rPr>
          <w:rFonts w:eastAsia="Times New Roman" w:cs="Times New Roman"/>
          <w:b/>
          <w:bCs/>
          <w:color w:val="00000A"/>
          <w:kern w:val="0"/>
          <w:sz w:val="27"/>
          <w:szCs w:val="27"/>
          <w:lang w:val="uk-UA" w:eastAsia="zh-CN" w:bidi="ar-SA"/>
        </w:rPr>
        <w:t xml:space="preserve"> </w:t>
      </w:r>
      <w:r>
        <w:rPr>
          <w:rFonts w:eastAsia="Times New Roman" w:cs="Times New Roman"/>
          <w:b w:val="false"/>
          <w:bCs w:val="false"/>
          <w:color w:val="00000A"/>
          <w:kern w:val="0"/>
          <w:sz w:val="27"/>
          <w:szCs w:val="27"/>
          <w:lang w:val="uk-UA" w:eastAsia="zh-CN" w:bidi="ar-SA"/>
        </w:rPr>
        <w:t>відповідно до яких право власності на 1/4 частку квартири № 1 в житловому будинку № 40 зареєстроване 12.07.2017, номер запису про право власності: 21389697;</w:t>
      </w:r>
      <w:r>
        <w:rPr>
          <w:rFonts w:eastAsia="Times New Roman" w:cs="Times New Roman"/>
          <w:b/>
          <w:bCs/>
          <w:color w:val="00000A"/>
          <w:kern w:val="0"/>
          <w:sz w:val="27"/>
          <w:szCs w:val="27"/>
          <w:lang w:val="uk-UA" w:eastAsia="zh-CN" w:bidi="ar-SA"/>
        </w:rPr>
        <w:t xml:space="preserve"> </w:t>
      </w:r>
      <w:r>
        <w:rPr>
          <w:rFonts w:eastAsia="Times New Roman" w:cs="Times New Roman"/>
          <w:b w:val="false"/>
          <w:bCs w:val="false"/>
          <w:i w:val="false"/>
          <w:iCs w:val="false"/>
          <w:color w:val="00000A"/>
          <w:spacing w:val="4"/>
          <w:kern w:val="0"/>
          <w:sz w:val="27"/>
          <w:szCs w:val="27"/>
          <w:lang w:val="uk-UA" w:eastAsia="zh-CN" w:bidi="ar-SA"/>
        </w:rPr>
        <w:t>технічний паспорт на об’єкт нерухомого майна від 06.06.2017; свідоцтво про право на спадщину за законом  від 04.12.2014 за № 3-8444,</w:t>
      </w:r>
      <w:r>
        <w:rPr>
          <w:rFonts w:eastAsia="Times New Roman" w:cs="Times New Roman"/>
          <w:b/>
          <w:bCs/>
          <w:i w:val="false"/>
          <w:iCs w:val="false"/>
          <w:color w:val="00000A"/>
          <w:spacing w:val="4"/>
          <w:kern w:val="0"/>
          <w:sz w:val="27"/>
          <w:szCs w:val="27"/>
          <w:lang w:val="uk-UA" w:eastAsia="zh-CN" w:bidi="ar-SA"/>
        </w:rPr>
        <w:t xml:space="preserve"> </w:t>
      </w:r>
      <w:r>
        <w:rPr>
          <w:rFonts w:eastAsia="Times New Roman" w:cs="Times New Roman"/>
          <w:b w:val="false"/>
          <w:bCs w:val="false"/>
          <w:i w:val="false"/>
          <w:iCs w:val="false"/>
          <w:color w:val="00000A"/>
          <w:spacing w:val="4"/>
          <w:kern w:val="0"/>
          <w:sz w:val="27"/>
          <w:szCs w:val="27"/>
          <w:lang w:val="uk-UA" w:eastAsia="zh-CN" w:bidi="ar-SA"/>
        </w:rPr>
        <w:t>свідоцтво про право на спадщину за законом від 04.12.2014 за № 3-8445,</w:t>
      </w:r>
      <w:r>
        <w:rPr>
          <w:rFonts w:eastAsia="Times New Roman" w:cs="Times New Roman"/>
          <w:b/>
          <w:bCs/>
          <w:i w:val="false"/>
          <w:iCs w:val="false"/>
          <w:color w:val="00000A"/>
          <w:spacing w:val="4"/>
          <w:kern w:val="0"/>
          <w:sz w:val="27"/>
          <w:szCs w:val="27"/>
          <w:lang w:val="uk-UA" w:eastAsia="zh-CN" w:bidi="ar-SA"/>
        </w:rPr>
        <w:t xml:space="preserve"> </w:t>
      </w:r>
      <w:r>
        <w:rPr>
          <w:rFonts w:eastAsia="Times New Roman" w:cs="Times New Roman"/>
          <w:b w:val="false"/>
          <w:bCs w:val="false"/>
          <w:i w:val="false"/>
          <w:iCs w:val="false"/>
          <w:color w:val="00000A"/>
          <w:spacing w:val="4"/>
          <w:kern w:val="0"/>
          <w:sz w:val="27"/>
          <w:szCs w:val="27"/>
          <w:lang w:val="uk-UA" w:eastAsia="zh-CN" w:bidi="ar-SA"/>
        </w:rPr>
        <w:t>відповідно до яких право власності на 1/4 частку земельної ділянки площею 0,0536 га кадастровим номером 0710100000:41:064:0006 зареєстроване 04.12.2014, номер запису про право власності: 7945667</w:t>
      </w:r>
      <w:r>
        <w:rPr>
          <w:rFonts w:eastAsia="Times New Roman" w:cs="Times New Roman"/>
          <w:b w:val="false"/>
          <w:bCs w:val="false"/>
          <w:color w:val="00000A"/>
          <w:kern w:val="0"/>
          <w:sz w:val="27"/>
          <w:szCs w:val="27"/>
          <w:lang w:val="uk-UA" w:eastAsia="zh-CN" w:bidi="ar-SA"/>
        </w:rPr>
        <w:t>)</w:t>
      </w:r>
      <w:r>
        <w:rPr>
          <w:rFonts w:eastAsia="Times New Roman" w:cs="Times New Roman"/>
          <w:b w:val="false"/>
          <w:bCs w:val="false"/>
          <w:color w:val="00000A"/>
          <w:spacing w:val="4"/>
          <w:kern w:val="0"/>
          <w:sz w:val="27"/>
          <w:szCs w:val="27"/>
          <w:lang w:val="uk-UA" w:eastAsia="zh-CN" w:bidi="ar-SA"/>
        </w:rPr>
        <w:t xml:space="preserve">, та громадянкою </w:t>
      </w:r>
      <w:r>
        <w:rPr>
          <w:rFonts w:eastAsia="Times New Roman" w:cs="Times New Roman"/>
          <w:b w:val="false"/>
          <w:bCs w:val="false"/>
          <w:color w:val="000000"/>
          <w:spacing w:val="4"/>
          <w:kern w:val="0"/>
          <w:sz w:val="27"/>
          <w:szCs w:val="27"/>
          <w:lang w:val="uk-UA" w:eastAsia="ar-SA" w:bidi="ar-SA"/>
        </w:rPr>
        <w:t xml:space="preserve">Смоленською Євгенією Миколаївною </w:t>
      </w:r>
      <w:r>
        <w:rPr>
          <w:rFonts w:eastAsia="Times New Roman" w:cs="Times New Roman"/>
          <w:b w:val="false"/>
          <w:bCs w:val="false"/>
          <w:color w:val="00000A"/>
          <w:spacing w:val="4"/>
          <w:kern w:val="0"/>
          <w:sz w:val="27"/>
          <w:szCs w:val="27"/>
          <w:lang w:val="uk-UA" w:eastAsia="zh-CN" w:bidi="ar-SA"/>
        </w:rPr>
        <w:t>(свідоцтво про право на спадщину за заповітом від 06.08.2014 за № 3-5159, свідоцтво про право на спадщину за законом від 06.08.2014 за № 3-5162, договір про зміну розміру часток в праві спільної часткової власності на будинок від 02.12.2016 за № 1332,</w:t>
      </w:r>
      <w:r>
        <w:rPr>
          <w:rFonts w:eastAsia="Times New Roman" w:cs="Times New Roman"/>
          <w:b/>
          <w:bCs/>
          <w:color w:val="00000A"/>
          <w:spacing w:val="4"/>
          <w:kern w:val="0"/>
          <w:sz w:val="27"/>
          <w:szCs w:val="27"/>
          <w:lang w:val="uk-UA" w:eastAsia="zh-CN" w:bidi="ar-SA"/>
        </w:rPr>
        <w:t xml:space="preserve"> </w:t>
      </w:r>
      <w:r>
        <w:rPr>
          <w:rFonts w:eastAsia="Times New Roman" w:cs="Times New Roman"/>
          <w:b w:val="false"/>
          <w:bCs w:val="false"/>
          <w:color w:val="00000A"/>
          <w:spacing w:val="4"/>
          <w:kern w:val="0"/>
          <w:sz w:val="27"/>
          <w:szCs w:val="27"/>
          <w:lang w:val="uk-UA" w:eastAsia="zh-CN" w:bidi="ar-SA"/>
        </w:rPr>
        <w:t xml:space="preserve">відповідно до яких право власності на 3/4 частки квартири № 1 в житловому будинку № 40 зареєстроване 12.07.2017, номер запису про право власності: 21389497; </w:t>
      </w:r>
      <w:r>
        <w:rPr>
          <w:rFonts w:eastAsia="Times New Roman" w:cs="Times New Roman"/>
          <w:b w:val="false"/>
          <w:bCs w:val="false"/>
          <w:i w:val="false"/>
          <w:iCs w:val="false"/>
          <w:color w:val="00000A"/>
          <w:spacing w:val="4"/>
          <w:kern w:val="0"/>
          <w:sz w:val="27"/>
          <w:szCs w:val="27"/>
          <w:lang w:val="uk-UA" w:eastAsia="zh-CN" w:bidi="ar-SA"/>
        </w:rPr>
        <w:t>технічний паспорт на об’єкт нерухомого майна від 06.06.2017; свідоцтво про право на спадщину за заповітом від 06.08.2014 за № 3-5159, свідоцтво про право на спадщину за законом від 06.08.2014 за № 3-5162, договір про зміну розміру часток в праві спільної часткової власності на будинок від 02.12.2016 за № 1332,</w:t>
      </w:r>
      <w:r>
        <w:rPr>
          <w:rFonts w:eastAsia="Times New Roman" w:cs="Times New Roman"/>
          <w:b/>
          <w:bCs/>
          <w:i w:val="false"/>
          <w:iCs w:val="false"/>
          <w:color w:val="00000A"/>
          <w:spacing w:val="4"/>
          <w:kern w:val="0"/>
          <w:sz w:val="27"/>
          <w:szCs w:val="27"/>
          <w:lang w:val="uk-UA" w:eastAsia="zh-CN" w:bidi="ar-SA"/>
        </w:rPr>
        <w:t xml:space="preserve"> </w:t>
      </w:r>
      <w:r>
        <w:rPr>
          <w:rFonts w:eastAsia="Times New Roman" w:cs="Times New Roman"/>
          <w:b w:val="false"/>
          <w:bCs w:val="false"/>
          <w:i w:val="false"/>
          <w:iCs w:val="false"/>
          <w:color w:val="00000A"/>
          <w:spacing w:val="4"/>
          <w:kern w:val="0"/>
          <w:sz w:val="27"/>
          <w:szCs w:val="27"/>
          <w:lang w:val="uk-UA" w:eastAsia="zh-CN" w:bidi="ar-SA"/>
        </w:rPr>
        <w:t>відповідно до яких право власності на квартиру № 2 в житловому будинку № 40 зареєстроване 12.07.2017, номер запису про право власності: 21393450;</w:t>
      </w:r>
      <w:r>
        <w:rPr>
          <w:rFonts w:eastAsia="Times New Roman" w:cs="Times New Roman"/>
          <w:b/>
          <w:bCs/>
          <w:i w:val="false"/>
          <w:iCs w:val="false"/>
          <w:color w:val="00000A"/>
          <w:spacing w:val="4"/>
          <w:kern w:val="0"/>
          <w:sz w:val="27"/>
          <w:szCs w:val="27"/>
          <w:lang w:val="uk-UA" w:eastAsia="zh-CN" w:bidi="ar-SA"/>
        </w:rPr>
        <w:t xml:space="preserve"> </w:t>
      </w:r>
      <w:r>
        <w:rPr>
          <w:rFonts w:eastAsia="Times New Roman" w:cs="Times New Roman"/>
          <w:b w:val="false"/>
          <w:bCs w:val="false"/>
          <w:i w:val="false"/>
          <w:iCs w:val="false"/>
          <w:color w:val="00000A"/>
          <w:spacing w:val="4"/>
          <w:kern w:val="0"/>
          <w:sz w:val="27"/>
          <w:szCs w:val="27"/>
          <w:lang w:val="uk-UA" w:eastAsia="zh-CN" w:bidi="ar-SA"/>
        </w:rPr>
        <w:t>технічний паспорт на об’єкт нерухомого майна від 06.06.2017; свідоцтво про право на спадщину за заповітом від 06.08.2014 за № 3-5160,</w:t>
      </w:r>
      <w:r>
        <w:rPr>
          <w:rFonts w:eastAsia="Times New Roman" w:cs="Times New Roman"/>
          <w:b/>
          <w:bCs/>
          <w:i w:val="false"/>
          <w:iCs w:val="false"/>
          <w:color w:val="00000A"/>
          <w:spacing w:val="4"/>
          <w:kern w:val="0"/>
          <w:sz w:val="27"/>
          <w:szCs w:val="27"/>
          <w:lang w:val="uk-UA" w:eastAsia="zh-CN" w:bidi="ar-SA"/>
        </w:rPr>
        <w:t xml:space="preserve"> </w:t>
      </w:r>
      <w:r>
        <w:rPr>
          <w:rFonts w:eastAsia="Times New Roman" w:cs="Times New Roman"/>
          <w:b w:val="false"/>
          <w:bCs w:val="false"/>
          <w:i w:val="false"/>
          <w:iCs w:val="false"/>
          <w:color w:val="00000A"/>
          <w:spacing w:val="4"/>
          <w:kern w:val="0"/>
          <w:sz w:val="27"/>
          <w:szCs w:val="27"/>
          <w:lang w:val="uk-UA" w:eastAsia="zh-CN" w:bidi="ar-SA"/>
        </w:rPr>
        <w:t>свідоцтво про право на спадщину за законом від 06.08.2014 за № 3-5163,</w:t>
      </w:r>
      <w:r>
        <w:rPr>
          <w:rFonts w:eastAsia="Times New Roman" w:cs="Times New Roman"/>
          <w:b/>
          <w:bCs/>
          <w:i w:val="false"/>
          <w:iCs w:val="false"/>
          <w:color w:val="00000A"/>
          <w:spacing w:val="4"/>
          <w:kern w:val="0"/>
          <w:sz w:val="27"/>
          <w:szCs w:val="27"/>
          <w:lang w:val="uk-UA" w:eastAsia="zh-CN" w:bidi="ar-SA"/>
        </w:rPr>
        <w:t xml:space="preserve"> </w:t>
      </w:r>
      <w:r>
        <w:rPr>
          <w:rFonts w:eastAsia="Times New Roman" w:cs="Times New Roman"/>
          <w:b w:val="false"/>
          <w:bCs w:val="false"/>
          <w:i w:val="false"/>
          <w:iCs w:val="false"/>
          <w:color w:val="00000A"/>
          <w:spacing w:val="4"/>
          <w:kern w:val="0"/>
          <w:sz w:val="27"/>
          <w:szCs w:val="27"/>
          <w:lang w:val="uk-UA" w:eastAsia="zh-CN" w:bidi="ar-SA"/>
        </w:rPr>
        <w:t>відповідно до яких право власності на 3/4 частки земельної ділянки площею 0,0536 га кадастровим номером 0710100000:41:064:0006 зареєстроване 06.08.2014, номер запису про право власності: 6586821</w:t>
      </w:r>
      <w:r>
        <w:rPr>
          <w:rFonts w:eastAsia="Times New Roman" w:cs="Times New Roman"/>
          <w:bCs/>
          <w:color w:val="00000A"/>
          <w:spacing w:val="4"/>
          <w:kern w:val="0"/>
          <w:sz w:val="27"/>
          <w:szCs w:val="27"/>
          <w:lang w:val="uk-UA" w:eastAsia="zh-CN" w:bidi="ar-SA"/>
        </w:rPr>
        <w:t>)</w:t>
      </w:r>
      <w:r>
        <w:rPr>
          <w:rFonts w:eastAsia="Times New Roman" w:cs="Times New Roman"/>
          <w:b w:val="false"/>
          <w:bCs/>
          <w:color w:val="00000A"/>
          <w:spacing w:val="4"/>
          <w:kern w:val="0"/>
          <w:sz w:val="27"/>
          <w:szCs w:val="27"/>
          <w:lang w:val="uk-UA" w:eastAsia="zh-CN" w:bidi="ar-SA"/>
        </w:rPr>
        <w:t xml:space="preserve">, </w:t>
      </w:r>
      <w:r>
        <w:rPr>
          <w:rFonts w:eastAsia="Times New Roman" w:cs="Times New Roman"/>
          <w:bCs/>
          <w:color w:val="00000A"/>
          <w:spacing w:val="4"/>
          <w:kern w:val="0"/>
          <w:sz w:val="27"/>
          <w:szCs w:val="27"/>
          <w:lang w:val="uk-UA" w:eastAsia="zh-CN" w:bidi="ar-SA"/>
        </w:rPr>
        <w:t>враховуючи договір оренди земельної ділянки, укладений між Луцькою міською радою та громадян</w:t>
      </w:r>
      <w:r>
        <w:rPr>
          <w:rFonts w:eastAsia="Times New Roman" w:cs="Times New Roman"/>
          <w:b w:val="false"/>
          <w:bCs/>
          <w:color w:val="00000A"/>
          <w:spacing w:val="4"/>
          <w:kern w:val="0"/>
          <w:sz w:val="27"/>
          <w:szCs w:val="27"/>
          <w:lang w:val="uk-UA" w:eastAsia="zh-CN" w:bidi="ar-SA"/>
        </w:rPr>
        <w:t>ином Почтаруком Миколою Антоновичем</w:t>
      </w:r>
      <w:r>
        <w:rPr>
          <w:rFonts w:eastAsia="Times New Roman" w:cs="Times New Roman"/>
          <w:bCs/>
          <w:color w:val="00000A"/>
          <w:spacing w:val="4"/>
          <w:kern w:val="0"/>
          <w:sz w:val="27"/>
          <w:szCs w:val="27"/>
          <w:lang w:val="uk-UA" w:eastAsia="zh-CN" w:bidi="ar-SA"/>
        </w:rPr>
        <w:t xml:space="preserve">, зареєстрований </w:t>
      </w:r>
      <w:r>
        <w:rPr>
          <w:rFonts w:eastAsia="Times New Roman" w:cs="Times New Roman"/>
          <w:b w:val="false"/>
          <w:bCs/>
          <w:i w:val="false"/>
          <w:iCs w:val="false"/>
          <w:color w:val="00000A"/>
          <w:spacing w:val="4"/>
          <w:kern w:val="0"/>
          <w:sz w:val="27"/>
          <w:szCs w:val="27"/>
          <w:lang w:val="uk-UA" w:eastAsia="zh-CN" w:bidi="ar-SA"/>
        </w:rPr>
        <w:t xml:space="preserve">в книзі записів державної реєстрації договорів оренди від 21.03.2006 за № 040607700067, строк дії якого закінчився, актовий запис про смерть фізичної особи-орендаря громадянина Почтарука Миколи Антоновича, складений відділом </w:t>
      </w:r>
      <w:r>
        <w:rPr>
          <w:rStyle w:val="Style13"/>
          <w:rFonts w:eastAsia="Times New Roman" w:cs="Times New Roman"/>
          <w:b w:val="false"/>
          <w:bCs/>
          <w:i w:val="false"/>
          <w:iCs w:val="false"/>
          <w:color w:val="00000A"/>
          <w:spacing w:val="4"/>
          <w:kern w:val="0"/>
          <w:sz w:val="27"/>
          <w:szCs w:val="27"/>
          <w:lang w:val="uk-UA" w:eastAsia="zh-CN" w:bidi="ar-SA"/>
        </w:rPr>
        <w:t xml:space="preserve">державної реєстрації актів цивільного стану у м. Луцьку Західного міжрегіонального </w:t>
      </w:r>
      <w:r>
        <w:rPr>
          <w:rFonts w:eastAsia="Times New Roman" w:cs="Times New Roman"/>
          <w:b w:val="false"/>
          <w:bCs/>
          <w:i w:val="false"/>
          <w:iCs w:val="false"/>
          <w:color w:val="00000A"/>
          <w:spacing w:val="4"/>
          <w:kern w:val="0"/>
          <w:sz w:val="27"/>
          <w:szCs w:val="27"/>
          <w:lang w:val="uk-UA" w:eastAsia="zh-CN" w:bidi="ar-SA"/>
        </w:rPr>
        <w:t xml:space="preserve">управління Міністерства юстиції (м. Львів) 26.06.2013, </w:t>
      </w:r>
      <w:r>
        <w:rPr>
          <w:rFonts w:eastAsia="Times New Roman" w:cs="Times New Roman"/>
          <w:bCs/>
          <w:color w:val="00000A"/>
          <w:spacing w:val="4"/>
          <w:kern w:val="0"/>
          <w:sz w:val="27"/>
          <w:szCs w:val="27"/>
          <w:lang w:val="uk-UA" w:eastAsia="zh-CN" w:bidi="ar-SA"/>
        </w:rPr>
        <w:t>керуючись статтями 12, 79-1, 93, 116, 120, 122-123, абзацом 2 статті 134 Земельного кодексу України, статтею 7 Закону України «Про оренду землі»,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55 Закону України «Про землеустрій», статтею 26 Закону України «Про місцеве самоврядування в Україні», пунктом 107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sz w:val="27"/>
          <w:szCs w:val="27"/>
          <w:lang w:val="uk-UA"/>
        </w:rPr>
      </w:pPr>
      <w:r>
        <w:rPr>
          <w:sz w:val="27"/>
          <w:szCs w:val="27"/>
          <w:lang w:val="uk-UA"/>
        </w:rPr>
      </w:r>
    </w:p>
    <w:p>
      <w:pPr>
        <w:pStyle w:val="Normal"/>
        <w:widowControl w:val="false"/>
        <w:jc w:val="both"/>
        <w:rPr>
          <w:sz w:val="27"/>
          <w:szCs w:val="27"/>
        </w:rPr>
      </w:pPr>
      <w:r>
        <w:rPr>
          <w:sz w:val="27"/>
          <w:szCs w:val="27"/>
          <w:lang w:val="uk-UA"/>
        </w:rPr>
        <w:t>ВИРІШИЛА:</w:t>
      </w:r>
    </w:p>
    <w:p>
      <w:pPr>
        <w:pStyle w:val="Normal"/>
        <w:widowControl w:val="false"/>
        <w:jc w:val="both"/>
        <w:rPr>
          <w:sz w:val="27"/>
          <w:szCs w:val="27"/>
          <w:lang w:val="uk-UA"/>
        </w:rPr>
      </w:pPr>
      <w:r>
        <w:rPr>
          <w:sz w:val="27"/>
          <w:szCs w:val="27"/>
          <w:lang w:val="uk-UA"/>
        </w:rPr>
      </w:r>
    </w:p>
    <w:p>
      <w:pPr>
        <w:pStyle w:val="Normal"/>
        <w:widowControl w:val="false"/>
        <w:ind w:left="0" w:right="0" w:firstLine="763"/>
        <w:jc w:val="both"/>
        <w:rPr>
          <w:sz w:val="27"/>
          <w:szCs w:val="27"/>
        </w:rPr>
      </w:pPr>
      <w:r>
        <w:rPr>
          <w:spacing w:val="-6"/>
          <w:sz w:val="27"/>
          <w:szCs w:val="27"/>
          <w:lang w:val="uk-UA"/>
        </w:rPr>
        <w:t xml:space="preserve">1. </w:t>
      </w:r>
      <w:r>
        <w:rPr>
          <w:sz w:val="27"/>
          <w:szCs w:val="27"/>
          <w:lang w:val="uk-UA"/>
        </w:rPr>
        <w:t xml:space="preserve">Надати </w:t>
      </w:r>
      <w:r>
        <w:rPr>
          <w:rFonts w:eastAsia="Times New Roman" w:cs="Times New Roman"/>
          <w:bCs/>
          <w:color w:val="00000A"/>
          <w:spacing w:val="4"/>
          <w:kern w:val="0"/>
          <w:sz w:val="27"/>
          <w:szCs w:val="27"/>
          <w:lang w:val="uk-UA" w:eastAsia="zh-CN" w:bidi="ar-SA"/>
        </w:rPr>
        <w:t xml:space="preserve">громадянам </w:t>
      </w:r>
      <w:r>
        <w:rPr>
          <w:rFonts w:eastAsia="Times New Roman" w:cs="Times New Roman"/>
          <w:bCs/>
          <w:color w:val="000000"/>
          <w:spacing w:val="4"/>
          <w:kern w:val="0"/>
          <w:sz w:val="27"/>
          <w:szCs w:val="27"/>
          <w:lang w:val="uk-UA" w:eastAsia="ar-SA" w:bidi="ar-SA"/>
        </w:rPr>
        <w:t xml:space="preserve">Почтаруку Анатолію Миколайовичу, Смоленській Євгенії Миколаївні </w:t>
      </w:r>
      <w:r>
        <w:rPr>
          <w:sz w:val="27"/>
          <w:szCs w:val="27"/>
          <w:lang w:val="uk-UA"/>
        </w:rPr>
        <w:t xml:space="preserve">дозвіл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7"/>
          <w:szCs w:val="27"/>
          <w:lang w:val="uk-UA" w:eastAsia="ar-SA" w:bidi="ar-SA"/>
        </w:rPr>
        <w:t>вул. Довженка, 40</w:t>
      </w:r>
      <w:r>
        <w:rPr>
          <w:sz w:val="27"/>
          <w:szCs w:val="27"/>
          <w:lang w:val="uk-UA"/>
        </w:rPr>
        <w:t xml:space="preserve"> у м. Луцьку </w:t>
      </w:r>
      <w:bookmarkStart w:id="0" w:name="__DdeLink__96_4058775987"/>
      <w:r>
        <w:rPr>
          <w:sz w:val="27"/>
          <w:szCs w:val="27"/>
          <w:lang w:val="uk-UA"/>
        </w:rPr>
        <w:t>площею 0,0</w:t>
      </w:r>
      <w:r>
        <w:rPr>
          <w:rFonts w:eastAsia="Times New Roman" w:cs="Times New Roman"/>
          <w:color w:val="00000A"/>
          <w:kern w:val="0"/>
          <w:sz w:val="27"/>
          <w:szCs w:val="27"/>
          <w:lang w:val="uk-UA" w:eastAsia="zh-CN" w:bidi="ar-SA"/>
        </w:rPr>
        <w:t>301</w:t>
      </w:r>
      <w:r>
        <w:rPr>
          <w:sz w:val="27"/>
          <w:szCs w:val="27"/>
          <w:lang w:val="uk-UA"/>
        </w:rPr>
        <w:t> ‬га</w:t>
      </w:r>
      <w:bookmarkEnd w:id="0"/>
      <w:r>
        <w:rPr>
          <w:spacing w:val="-6"/>
          <w:sz w:val="27"/>
          <w:szCs w:val="27"/>
          <w:lang w:val="uk-UA"/>
        </w:rPr>
        <w:t>.</w:t>
      </w:r>
    </w:p>
    <w:p>
      <w:pPr>
        <w:pStyle w:val="Normal"/>
        <w:widowControl w:val="false"/>
        <w:ind w:left="0" w:right="0" w:firstLine="763"/>
        <w:jc w:val="both"/>
        <w:rPr>
          <w:sz w:val="27"/>
          <w:szCs w:val="27"/>
        </w:rPr>
      </w:pPr>
      <w:r>
        <w:rPr>
          <w:spacing w:val="-4"/>
          <w:sz w:val="27"/>
          <w:szCs w:val="27"/>
          <w:lang w:val="uk-UA"/>
        </w:rPr>
        <w:t xml:space="preserve">2. Зобов’язати </w:t>
      </w:r>
      <w:r>
        <w:rPr>
          <w:rFonts w:eastAsia="Times New Roman" w:cs="Times New Roman"/>
          <w:bCs/>
          <w:color w:val="000000"/>
          <w:spacing w:val="4"/>
          <w:kern w:val="0"/>
          <w:sz w:val="27"/>
          <w:szCs w:val="27"/>
          <w:lang w:val="uk-UA" w:eastAsia="ar-SA" w:bidi="ar-SA"/>
        </w:rPr>
        <w:t>громадян Почтарука Анатолія Миколайовича, Смоленську Євгенію Миколаївну</w:t>
      </w:r>
      <w:r>
        <w:rPr>
          <w:spacing w:val="-4"/>
          <w:sz w:val="27"/>
          <w:szCs w:val="27"/>
          <w:lang w:val="uk-UA"/>
        </w:rPr>
        <w:t xml:space="preserve"> </w:t>
      </w:r>
      <w:r>
        <w:rPr>
          <w:sz w:val="27"/>
          <w:szCs w:val="27"/>
          <w:lang w:val="uk-UA"/>
        </w:rPr>
        <w:t xml:space="preserve"> 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ind w:left="0" w:right="0" w:firstLine="763"/>
        <w:jc w:val="both"/>
        <w:rPr>
          <w:sz w:val="27"/>
          <w:szCs w:val="27"/>
        </w:rPr>
      </w:pPr>
      <w:r>
        <w:rPr>
          <w:sz w:val="27"/>
          <w:szCs w:val="27"/>
          <w:lang w:val="uk-UA"/>
        </w:rPr>
        <w:t>3. У разі зміни межі або цільового призначення земельної ділянки  рішення втрачає чинність,</w:t>
      </w:r>
      <w:r>
        <w:rPr>
          <w:bCs/>
          <w:iCs/>
          <w:sz w:val="27"/>
          <w:szCs w:val="27"/>
          <w:lang w:val="uk-UA"/>
        </w:rPr>
        <w:t xml:space="preserve"> </w:t>
      </w:r>
      <w:r>
        <w:rPr>
          <w:color w:val="000000"/>
          <w:sz w:val="27"/>
          <w:szCs w:val="27"/>
          <w:lang w:val="uk-UA"/>
        </w:rPr>
        <w:t>а земельна ділянка підлягає відведенню за проектом землеустрою.</w:t>
      </w:r>
    </w:p>
    <w:p>
      <w:pPr>
        <w:pStyle w:val="Normal"/>
        <w:widowControl w:val="false"/>
        <w:ind w:left="0" w:right="0" w:firstLine="763"/>
        <w:jc w:val="both"/>
        <w:rPr>
          <w:sz w:val="27"/>
          <w:szCs w:val="27"/>
        </w:rPr>
      </w:pPr>
      <w:r>
        <w:rPr>
          <w:sz w:val="27"/>
          <w:szCs w:val="27"/>
          <w:lang w:val="uk-UA"/>
        </w:rPr>
        <w:t>4. Контроль за виконанням рішення покласти на постійну комісію міської ради з питань земельних відносин та земельного кадастру (Козлюк О.Є.).</w:t>
      </w:r>
    </w:p>
    <w:p>
      <w:pPr>
        <w:pStyle w:val="Normal"/>
        <w:widowControl w:val="false"/>
        <w:ind w:left="0" w:right="0" w:firstLine="763"/>
        <w:jc w:val="both"/>
        <w:rPr>
          <w:sz w:val="27"/>
          <w:szCs w:val="27"/>
          <w:lang w:val="uk-UA"/>
        </w:rPr>
      </w:pPr>
      <w:r>
        <w:rPr>
          <w:sz w:val="27"/>
          <w:szCs w:val="27"/>
          <w:lang w:val="uk-UA"/>
        </w:rPr>
      </w:r>
    </w:p>
    <w:p>
      <w:pPr>
        <w:pStyle w:val="Normal"/>
        <w:widowControl w:val="false"/>
        <w:ind w:left="0" w:right="0" w:firstLine="763"/>
        <w:jc w:val="both"/>
        <w:rPr>
          <w:sz w:val="27"/>
          <w:szCs w:val="27"/>
          <w:lang w:val="uk-UA"/>
        </w:rPr>
      </w:pPr>
      <w:r>
        <w:rPr>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7"/>
          <w:lang w:val="uk-UA"/>
        </w:rPr>
      </w:pPr>
      <w:r>
        <w:rPr>
          <w:sz w:val="27"/>
          <w:szCs w:val="27"/>
          <w:lang w:val="uk-UA"/>
        </w:rPr>
      </w:r>
    </w:p>
    <w:p>
      <w:pPr>
        <w:pStyle w:val="Normal"/>
        <w:widowControl w:val="false"/>
        <w:jc w:val="both"/>
        <w:rPr>
          <w:rFonts w:ascii="Times New Roman" w:hAnsi="Times New Roman" w:eastAsia="Times New Roman" w:cs="Times New Roman"/>
          <w:color w:val="000000"/>
          <w:kern w:val="0"/>
          <w:sz w:val="24"/>
          <w:szCs w:val="28"/>
          <w:lang w:val="uk-UA" w:eastAsia="zh-CN" w:bidi="ar-SA"/>
        </w:rPr>
      </w:pPr>
      <w:r>
        <w:rPr>
          <w:rFonts w:eastAsia="Times New Roman" w:cs="Times New Roman"/>
          <w:color w:val="000000"/>
          <w:kern w:val="0"/>
          <w:sz w:val="24"/>
          <w:szCs w:val="28"/>
          <w:lang w:val="uk-UA" w:eastAsia="zh-CN" w:bidi="ar-SA"/>
        </w:rPr>
        <w:t>Туз 777 863</w:t>
      </w:r>
    </w:p>
    <w:sectPr>
      <w:type w:val="nextPage"/>
      <w:pgSz w:w="11906" w:h="16838"/>
      <w:pgMar w:left="1985" w:right="567" w:header="0" w:top="600" w:footer="0" w:bottom="183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style>
  <w:style w:type="character" w:styleId="Style13">
    <w:name w:val="Виділення"/>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22">
    <w:name w:val="Название объекта2"/>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Style22">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1054</TotalTime>
  <Application>LibreOffice/7.1.5.2$Windows_X86_64 LibreOffice_project/85f04e9f809797b8199d13c421bd8a2b025d52b5</Application>
  <AppVersion>15.0000</AppVersion>
  <Pages>2</Pages>
  <Words>667</Words>
  <Characters>4121</Characters>
  <CharactersWithSpaces>5007</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2020-08-10T11:34:00Z</dcterms:created>
  <dc:creator>*</dc:creator>
  <dc:description/>
  <dc:language>uk-UA</dc:language>
  <cp:lastModifiedBy/>
  <cp:lastPrinted>2021-10-29T10:25:09Z</cp:lastPrinted>
  <dcterms:modified xsi:type="dcterms:W3CDTF">2021-11-04T15:49:49Z</dcterms:modified>
  <cp:revision>107</cp:revision>
  <dc:subject/>
  <dc:title> </dc:title>
</cp:coreProperties>
</file>

<file path=docProps/custom.xml><?xml version="1.0" encoding="utf-8"?>
<Properties xmlns="http://schemas.openxmlformats.org/officeDocument/2006/custom-properties" xmlns:vt="http://schemas.openxmlformats.org/officeDocument/2006/docPropsVTypes"/>
</file>