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84334804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4"/>
          <w:szCs w:val="21"/>
          <w:lang w:val="uk-UA"/>
        </w:rPr>
      </w:pPr>
      <w:r>
        <w:rPr>
          <w:b/>
          <w:bCs/>
          <w:sz w:val="24"/>
          <w:szCs w:val="21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Cs w:val="28"/>
          <w:lang w:val="uk-UA"/>
        </w:rPr>
        <w:t xml:space="preserve">Про  надання  </w:t>
      </w:r>
      <w:r>
        <w:rPr>
          <w:szCs w:val="28"/>
          <w:lang w:val="uk-UA" w:eastAsia="ar-SA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ar-SA" w:bidi="ar-SA"/>
        </w:rPr>
        <w:t xml:space="preserve">ці 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Іовенко І.В.</w:t>
      </w:r>
      <w:r>
        <w:rPr>
          <w:spacing w:val="2"/>
          <w:szCs w:val="28"/>
          <w:lang w:val="uk-UA"/>
        </w:rPr>
        <w:t xml:space="preserve"> на</w:t>
      </w:r>
    </w:p>
    <w:p>
      <w:pPr>
        <w:pStyle w:val="Normal"/>
        <w:rPr/>
      </w:pPr>
      <w:r>
        <w:rPr>
          <w:spacing w:val="-6"/>
          <w:szCs w:val="28"/>
          <w:lang w:val="uk-UA"/>
        </w:rPr>
        <w:t>умовах оренди земельної ділянки для будів-</w:t>
      </w:r>
    </w:p>
    <w:p>
      <w:pPr>
        <w:pStyle w:val="Normal"/>
        <w:rPr/>
      </w:pPr>
      <w:r>
        <w:rPr>
          <w:spacing w:val="4"/>
          <w:szCs w:val="28"/>
          <w:lang w:val="uk-UA"/>
        </w:rPr>
        <w:t xml:space="preserve">ництва 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торгово-розважального центру в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/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с. Зміїнець  Луцького  району Волинської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sz w:val="21"/>
          <w:szCs w:val="18"/>
          <w:lang w:val="uk-UA"/>
        </w:rPr>
      </w:pPr>
      <w:r>
        <w:rPr>
          <w:sz w:val="21"/>
          <w:szCs w:val="1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</w:rPr>
      </w:pPr>
      <w:r>
        <w:rPr>
          <w:spacing w:val="-4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заяву </w:t>
      </w:r>
      <w:r>
        <w:rPr>
          <w:spacing w:val="-4"/>
          <w:szCs w:val="28"/>
          <w:lang w:val="uk-UA"/>
        </w:rPr>
        <w:t xml:space="preserve"> </w:t>
      </w:r>
      <w:r>
        <w:rPr>
          <w:bCs/>
          <w:spacing w:val="-4"/>
          <w:szCs w:val="28"/>
          <w:lang w:val="uk-UA" w:eastAsia="ar-SA"/>
        </w:rPr>
        <w:t>громадя</w:t>
      </w:r>
      <w:r>
        <w:rPr>
          <w:bCs/>
          <w:spacing w:val="-4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ки</w:t>
      </w:r>
      <w:r>
        <w:rPr>
          <w:bCs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Іовенко Інни Вікторівни</w:t>
      </w:r>
      <w:r>
        <w:rPr>
          <w:bCs/>
          <w:color w:val="000000"/>
          <w:spacing w:val="-4"/>
          <w:szCs w:val="28"/>
          <w:lang w:val="uk-UA"/>
        </w:rPr>
        <w:t xml:space="preserve"> </w:t>
      </w:r>
      <w:r>
        <w:rPr>
          <w:spacing w:val="-4"/>
          <w:szCs w:val="28"/>
          <w:lang w:val="uk-UA"/>
        </w:rPr>
        <w:t xml:space="preserve">щодо надання на умовах оренди земельної ділянки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в с. Зміїнець Луцького району Волинської області</w:t>
      </w:r>
      <w:r>
        <w:rPr>
          <w:spacing w:val="-4"/>
          <w:szCs w:val="28"/>
          <w:lang w:val="uk-UA"/>
        </w:rPr>
        <w:t xml:space="preserve"> </w:t>
      </w:r>
      <w:r>
        <w:rPr>
          <w:color w:val="000000"/>
          <w:spacing w:val="-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будівництва торгово-розважального центру</w:t>
      </w:r>
      <w:r>
        <w:rPr>
          <w:spacing w:val="-4"/>
          <w:szCs w:val="28"/>
          <w:lang w:val="uk-UA"/>
        </w:rPr>
        <w:t>,</w:t>
      </w:r>
      <w:r>
        <w:rPr>
          <w:b/>
          <w:bCs/>
          <w:spacing w:val="-4"/>
          <w:szCs w:val="28"/>
          <w:lang w:val="uk-UA"/>
        </w:rPr>
        <w:t xml:space="preserve"> </w:t>
      </w:r>
      <w:r>
        <w:rPr>
          <w:spacing w:val="-4"/>
          <w:szCs w:val="28"/>
          <w:u w:val="none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29.07</w:t>
      </w:r>
      <w:r>
        <w:rPr>
          <w:spacing w:val="-4"/>
          <w:szCs w:val="28"/>
          <w:u w:val="none"/>
          <w:lang w:val="uk-UA"/>
        </w:rPr>
        <w:t>.2021 № НВ-</w:t>
      </w:r>
      <w:r>
        <w:rPr>
          <w:spacing w:val="-4"/>
          <w:sz w:val="4"/>
          <w:szCs w:val="4"/>
          <w:u w:val="none"/>
          <w:lang w:val="uk-UA"/>
        </w:rPr>
        <w:t> 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071179496</w:t>
      </w:r>
      <w:r>
        <w:rPr>
          <w:spacing w:val="-4"/>
          <w:szCs w:val="28"/>
          <w:u w:val="none"/>
          <w:lang w:val="uk-UA"/>
        </w:rPr>
        <w:t>2021</w:t>
      </w:r>
      <w:r>
        <w:rPr>
          <w:spacing w:val="-4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витяг</w:t>
      </w:r>
      <w:r>
        <w:rPr>
          <w:spacing w:val="-4"/>
          <w:szCs w:val="28"/>
          <w:lang w:val="uk-UA"/>
        </w:rPr>
        <w:t xml:space="preserve"> з Державного реєстру речових прав на нерухоме майно про реєстрацію права власності, відповідно до яко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го</w:t>
      </w:r>
      <w:r>
        <w:rPr>
          <w:spacing w:val="-4"/>
          <w:szCs w:val="28"/>
          <w:lang w:val="uk-UA"/>
        </w:rPr>
        <w:t xml:space="preserve"> право власності Луцької міської територіальної громади, від імені якої діє Луцька міська рада, на земельну ділянку площею 0,5158 га, зареєстровано у 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02.08.2021</w:t>
      </w:r>
      <w:r>
        <w:rPr>
          <w:spacing w:val="-4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43320121</w:t>
      </w:r>
      <w:r>
        <w:rPr>
          <w:spacing w:val="-4"/>
          <w:szCs w:val="28"/>
          <w:lang w:val="uk-UA"/>
        </w:rPr>
        <w:t xml:space="preserve">, документи, що посвідчують право власності </w:t>
      </w:r>
      <w:r>
        <w:rPr>
          <w:color w:val="000000"/>
          <w:spacing w:val="-4"/>
          <w:szCs w:val="28"/>
          <w:lang w:val="uk-U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в с. Зміїнець Луцького району Волинської області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bCs/>
          <w:spacing w:val="-4"/>
          <w:szCs w:val="28"/>
          <w:lang w:val="uk-UA" w:eastAsia="ar-SA"/>
        </w:rPr>
        <w:t>громадя</w:t>
      </w:r>
      <w:r>
        <w:rPr>
          <w:bCs/>
          <w:spacing w:val="-4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  <w:t>ки</w:t>
      </w:r>
      <w:r>
        <w:rPr>
          <w:bCs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Іовенко Інни Вікторівни</w:t>
      </w:r>
      <w:r>
        <w:rPr>
          <w:bCs/>
          <w:color w:val="000000"/>
          <w:spacing w:val="-4"/>
          <w:szCs w:val="28"/>
          <w:lang w:val="uk-UA"/>
        </w:rPr>
        <w:t xml:space="preserve"> </w:t>
      </w:r>
      <w:r>
        <w:rPr>
          <w:rFonts w:eastAsia="Symbol" w:cs="Symbol" w:ascii="Symbol" w:hAnsi="Symbol"/>
          <w:bCs/>
          <w:color w:val="000000"/>
          <w:spacing w:val="-4"/>
          <w:szCs w:val="28"/>
          <w:lang w:val="uk-UA"/>
        </w:rPr>
        <w:t></w:t>
      </w:r>
      <w:r>
        <w:rPr>
          <w:bCs/>
          <w:color w:val="000000"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договір дарування незавершеного будівництва критого залу для ярмарків (відсоток готовності 78%)</w:t>
      </w:r>
      <w:r>
        <w:rPr>
          <w:color w:val="000000"/>
          <w:spacing w:val="-4"/>
          <w:szCs w:val="28"/>
          <w:lang w:val="uk-UA"/>
        </w:rPr>
        <w:t xml:space="preserve"> від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-4"/>
          <w:szCs w:val="28"/>
          <w:lang w:val="uk-UA"/>
        </w:rPr>
        <w:t xml:space="preserve"> за № 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1647</w:t>
      </w:r>
      <w:r>
        <w:rPr>
          <w:color w:val="000000"/>
          <w:spacing w:val="-4"/>
          <w:szCs w:val="28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незавершене будівництво критого залу для ярмарків Б-1,</w:t>
      </w:r>
      <w:r>
        <w:rPr>
          <w:color w:val="000000"/>
          <w:spacing w:val="-4"/>
          <w:szCs w:val="28"/>
          <w:lang w:val="uk-UA"/>
        </w:rPr>
        <w:t xml:space="preserve"> зареєстроване в Державному реєстрі речових прав на нерухоме майно від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20.11.2019</w:t>
      </w:r>
      <w:r>
        <w:rPr>
          <w:color w:val="000000"/>
          <w:spacing w:val="-4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34230797</w:t>
      </w:r>
      <w:r>
        <w:rPr>
          <w:color w:val="000000"/>
          <w:spacing w:val="-4"/>
          <w:szCs w:val="28"/>
          <w:lang w:val="uk-UA"/>
        </w:rPr>
        <w:t xml:space="preserve">; технічний паспорт на об’єкт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незавершеного будівництва</w:t>
      </w:r>
      <w:r>
        <w:rPr>
          <w:color w:val="000000"/>
          <w:spacing w:val="-4"/>
          <w:szCs w:val="28"/>
          <w:lang w:val="uk-UA"/>
        </w:rPr>
        <w:t xml:space="preserve"> —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критий зал для ярмарків</w:t>
      </w:r>
      <w:r>
        <w:rPr>
          <w:color w:val="000000"/>
          <w:spacing w:val="-4"/>
          <w:szCs w:val="28"/>
          <w:lang w:val="uk-UA"/>
        </w:rPr>
        <w:t xml:space="preserve">, /літера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Б</w:t>
      </w:r>
      <w:r>
        <w:rPr>
          <w:color w:val="000000"/>
          <w:spacing w:val="-4"/>
          <w:szCs w:val="28"/>
          <w:lang w:val="uk-UA"/>
        </w:rPr>
        <w:t>-1/ від 27.09.2021, інвентарний номер 2709/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 xml:space="preserve">-2021, </w:t>
      </w:r>
      <w:r>
        <w:rPr>
          <w:color w:val="000000"/>
          <w:spacing w:val="-4"/>
          <w:szCs w:val="28"/>
          <w:u w:val="none"/>
          <w:lang w:val="uk-UA"/>
        </w:rPr>
        <w:t xml:space="preserve">розпорядження Луцького міського голови від 02.11.2021 № 372 </w:t>
      </w:r>
      <w:r>
        <w:rPr>
          <w:bCs/>
          <w:color w:val="000000"/>
          <w:spacing w:val="-4"/>
          <w:szCs w:val="28"/>
          <w:u w:val="none"/>
          <w:lang w:val="uk-UA"/>
        </w:rPr>
        <w:t>«Про зупинення рішення Луцької міської ради від 27.10.2021 № 20/18 “Про надання громадянці Іовенко І.В. на умовах оренди земельної ділянки для будівництва торгово-розважального центру в с. Зміїнець Луцького району Волинської області”»</w:t>
      </w:r>
      <w:r>
        <w:rPr>
          <w:color w:val="000000"/>
          <w:spacing w:val="-4"/>
          <w:szCs w:val="28"/>
          <w:u w:val="none"/>
          <w:lang w:val="uk-UA"/>
        </w:rPr>
        <w:t xml:space="preserve">, </w:t>
      </w:r>
      <w:r>
        <w:rPr>
          <w:bCs/>
          <w:color w:val="000000"/>
          <w:spacing w:val="-4"/>
          <w:szCs w:val="28"/>
          <w:lang w:val="uk-UA"/>
        </w:rPr>
        <w:t>керуючись статтями 12, 79</w:t>
      </w:r>
      <w:r>
        <w:rPr>
          <w:bCs/>
          <w:color w:val="000000"/>
          <w:spacing w:val="-4"/>
          <w:sz w:val="4"/>
          <w:szCs w:val="4"/>
          <w:lang w:val="uk-UA"/>
        </w:rPr>
        <w:t> </w:t>
      </w:r>
      <w:r>
        <w:rPr>
          <w:bCs/>
          <w:color w:val="000000"/>
          <w:spacing w:val="-4"/>
          <w:szCs w:val="28"/>
          <w:lang w:val="uk-UA"/>
        </w:rPr>
        <w:t xml:space="preserve">-1, 93, 96, 116, 122, 123-126, </w:t>
      </w:r>
      <w:r>
        <w:rPr>
          <w:rFonts w:eastAsia="SimSun;宋体"/>
          <w:bCs/>
          <w:spacing w:val="-4"/>
          <w:szCs w:val="28"/>
          <w:lang w:val="uk-UA"/>
        </w:rPr>
        <w:t>пунктом 2 статті 134</w:t>
      </w:r>
      <w:r>
        <w:rPr>
          <w:bCs/>
          <w:color w:val="000000"/>
          <w:spacing w:val="-4"/>
          <w:szCs w:val="28"/>
          <w:lang w:val="uk-UA"/>
        </w:rPr>
        <w:t xml:space="preserve"> Земельного кодексу України,</w:t>
      </w:r>
      <w:r>
        <w:rPr>
          <w:bCs/>
          <w:spacing w:val="-4"/>
          <w:szCs w:val="28"/>
          <w:lang w:val="uk-UA"/>
        </w:rPr>
        <w:t xml:space="preserve"> </w:t>
      </w:r>
      <w:r>
        <w:rPr>
          <w:rFonts w:eastAsia="SimSun;宋体"/>
          <w:bCs/>
          <w:spacing w:val="-4"/>
          <w:szCs w:val="28"/>
          <w:lang w:val="uk-UA"/>
        </w:rPr>
        <w:t xml:space="preserve">статтями 4-7, 16, 19 </w:t>
      </w:r>
      <w:r>
        <w:rPr>
          <w:bCs/>
          <w:color w:val="000000"/>
          <w:spacing w:val="-4"/>
          <w:szCs w:val="28"/>
          <w:lang w:val="uk-UA"/>
        </w:rPr>
        <w:t>Закону України «Про оренду землі», статт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ями</w:t>
      </w:r>
      <w:r>
        <w:rPr>
          <w:bCs/>
          <w:color w:val="000000"/>
          <w:spacing w:val="-4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рішенням Луцької міської ради від 23.06.2021 № 13/67 «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zh-CN" w:bidi="ar-SA"/>
        </w:rPr>
        <w:t>Про встановлення ставок земельного податку</w:t>
      </w:r>
      <w:r>
        <w:rPr>
          <w:bCs/>
          <w:color w:val="000000"/>
          <w:spacing w:val="-4"/>
          <w:szCs w:val="28"/>
          <w:lang w:val="uk-UA"/>
        </w:rPr>
        <w:t xml:space="preserve">», витягом з протоколу засідання постійної комісії з питань земельних відносин та земельного кадастру від 15.09.2021 № 18, </w:t>
      </w:r>
      <w:r>
        <w:rPr>
          <w:rFonts w:eastAsia="SimSun;宋体"/>
          <w:bCs/>
          <w:color w:val="000000"/>
          <w:spacing w:val="-4"/>
          <w:sz w:val="28"/>
          <w:szCs w:val="28"/>
          <w:lang w:val="uk-UA" w:eastAsia="uk-UA"/>
        </w:rPr>
        <w:t>статтями 26, 59 та пунктом 6</w:t>
      </w:r>
      <w:r>
        <w:rPr>
          <w:rFonts w:eastAsia="SimSun;宋体"/>
          <w:bCs/>
          <w:color w:val="000000"/>
          <w:spacing w:val="-4"/>
          <w:sz w:val="28"/>
          <w:szCs w:val="28"/>
          <w:vertAlign w:val="superscript"/>
          <w:lang w:val="uk-UA" w:eastAsia="uk-UA"/>
        </w:rPr>
        <w:t>-1</w:t>
      </w:r>
      <w:r>
        <w:rPr>
          <w:rFonts w:eastAsia="SimSun;宋体"/>
          <w:bCs/>
          <w:color w:val="000000"/>
          <w:spacing w:val="-4"/>
          <w:sz w:val="28"/>
          <w:szCs w:val="28"/>
          <w:lang w:val="uk-UA" w:eastAsia="uk-UA"/>
        </w:rPr>
        <w:t xml:space="preserve"> розділу 5 Прикінцевих та перехідних положень Закону України </w:t>
      </w:r>
      <w:r>
        <w:rPr>
          <w:rFonts w:eastAsia="SimSun;宋体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«</w:t>
      </w:r>
      <w:r>
        <w:rPr>
          <w:rFonts w:eastAsia="SimSun;宋体"/>
          <w:bCs/>
          <w:color w:val="000000"/>
          <w:spacing w:val="-4"/>
          <w:sz w:val="28"/>
          <w:szCs w:val="28"/>
          <w:lang w:val="uk-UA"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»</w:t>
      </w:r>
      <w:r>
        <w:rPr>
          <w:color w:val="000000"/>
          <w:spacing w:val="-4"/>
          <w:szCs w:val="28"/>
          <w:lang w:val="uk-UA"/>
        </w:rPr>
        <w:t xml:space="preserve">, </w:t>
      </w:r>
      <w:r>
        <w:rPr>
          <w:spacing w:val="-4"/>
          <w:szCs w:val="28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 xml:space="preserve">1. Надати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ці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Інні Вікторівні</w:t>
      </w:r>
      <w:r>
        <w:rPr>
          <w:spacing w:val="2"/>
          <w:szCs w:val="28"/>
          <w:lang w:val="uk-UA"/>
        </w:rPr>
        <w:t xml:space="preserve"> земельну ділянку в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с. Зміїнець Луцького району Волинської області</w:t>
      </w:r>
      <w:r>
        <w:rPr>
          <w:spacing w:val="2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до 01.01.2023</w:t>
      </w:r>
      <w:r>
        <w:rPr>
          <w:spacing w:val="2"/>
          <w:szCs w:val="28"/>
          <w:lang w:val="uk-UA"/>
        </w:rPr>
        <w:t xml:space="preserve"> з дати укладення договору оренди землі, площею 0,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5158</w:t>
      </w:r>
      <w:r>
        <w:rPr>
          <w:spacing w:val="2"/>
          <w:szCs w:val="28"/>
          <w:lang w:val="uk-UA"/>
        </w:rPr>
        <w:t xml:space="preserve"> га,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0722883700:03:001:0091</w:t>
      </w:r>
      <w:r>
        <w:rPr>
          <w:spacing w:val="2"/>
          <w:szCs w:val="28"/>
          <w:lang w:val="uk-UA"/>
        </w:rPr>
        <w:t xml:space="preserve">, </w:t>
      </w:r>
      <w:r>
        <w:rPr>
          <w:color w:val="000000"/>
          <w:spacing w:val="4"/>
          <w:szCs w:val="28"/>
          <w:lang w:val="uk-U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торгово-розважального центру [В.03.10 — для будівництва та обслуговування будівель ринкової інфраструктури (адміністративних будинків, офісних приміщень та інших будівель громадської забудови, які використовуються для здійснення підприємницької та іншої діяльності, пов'язаної з отриманням прибутку)</w:t>
      </w:r>
      <w:r>
        <w:rPr>
          <w:rFonts w:eastAsia="Times New Roman" w:cs="Times New Roman"/>
          <w:color w:val="auto"/>
          <w:spacing w:val="-2"/>
          <w:sz w:val="28"/>
          <w:szCs w:val="28"/>
          <w:lang w:val="en-US" w:eastAsia="zh-CN" w:bidi="ar-SA"/>
        </w:rPr>
        <w:t>]</w:t>
      </w:r>
      <w:r>
        <w:rPr>
          <w:spacing w:val="2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2. Укласти з громадян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кою</w:t>
      </w:r>
      <w:r>
        <w:rPr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Інною Вікторівною</w:t>
      </w:r>
      <w:r>
        <w:rPr>
          <w:spacing w:val="2"/>
          <w:szCs w:val="28"/>
          <w:lang w:val="uk-UA"/>
        </w:rPr>
        <w:t xml:space="preserve"> договір оренди землі на земельну ділянку 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0722883700:03:001:0091</w:t>
      </w:r>
      <w:r>
        <w:rPr>
          <w:spacing w:val="4"/>
          <w:szCs w:val="28"/>
          <w:lang w:val="uk-UA"/>
        </w:rPr>
        <w:t xml:space="preserve">, </w:t>
      </w:r>
      <w:r>
        <w:rPr>
          <w:spacing w:val="2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Cs w:val="28"/>
          <w:lang w:val="uk-UA"/>
        </w:rPr>
        <w:t>3. Встановити орендн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у</w:t>
      </w:r>
      <w:r>
        <w:rPr>
          <w:spacing w:val="2"/>
          <w:szCs w:val="28"/>
          <w:lang w:val="uk-UA"/>
        </w:rPr>
        <w:t xml:space="preserve"> плату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, що становить 6% нормативної грошової оцінки земельної ділянки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площею 0,5158 га, кадастровим номером 0722883700:03:001:0091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 xml:space="preserve">. Зобов’язати </w:t>
      </w:r>
      <w:r>
        <w:rPr>
          <w:bCs/>
          <w:spacing w:val="2"/>
          <w:szCs w:val="28"/>
          <w:lang w:val="uk-UA" w:eastAsia="ar-SA"/>
        </w:rPr>
        <w:t>громадя</w:t>
      </w:r>
      <w:r>
        <w:rPr>
          <w:bCs/>
          <w:spacing w:val="2"/>
          <w:szCs w:val="28"/>
          <w:lang w:val="uk-UA"/>
        </w:rPr>
        <w:t>н</w:t>
      </w:r>
      <w:r>
        <w:rPr>
          <w:rFonts w:eastAsia="Times New Roman" w:cs="Times New Roman"/>
          <w:bCs/>
          <w:color w:val="auto"/>
          <w:spacing w:val="2"/>
          <w:sz w:val="28"/>
          <w:szCs w:val="28"/>
          <w:lang w:val="uk-UA" w:eastAsia="zh-CN" w:bidi="ar-SA"/>
        </w:rPr>
        <w:t>ку</w:t>
      </w:r>
      <w:r>
        <w:rPr>
          <w:bCs/>
          <w:spacing w:val="2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Іовенко Інну Вікторівну</w:t>
      </w:r>
      <w:r>
        <w:rPr>
          <w:spacing w:val="2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4</w:t>
      </w:r>
      <w:r>
        <w:rPr>
          <w:spacing w:val="2"/>
          <w:szCs w:val="28"/>
          <w:lang w:val="uk-UA"/>
        </w:rPr>
        <w:t>.1.</w:t>
      </w:r>
      <w:r>
        <w:rPr>
          <w:b/>
          <w:bCs/>
          <w:spacing w:val="2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Cs w:val="28"/>
          <w:lang w:val="uk-UA"/>
        </w:rPr>
        <w:t>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Cs w:val="28"/>
          <w:lang w:val="uk-UA"/>
        </w:rPr>
        <w:t>. У разі, якщо одна із сторін не підписала договір оренди землі впродовж шести календарних місяців з моменту прийняття даного рішення, воно</w:t>
      </w:r>
      <w:r>
        <w:rPr>
          <w:color w:val="000000"/>
          <w:szCs w:val="28"/>
          <w:lang w:val="uk-UA"/>
        </w:rPr>
        <w:t xml:space="preserve"> втрачає </w:t>
      </w:r>
      <w:r>
        <w:rPr>
          <w:color w:val="000000"/>
          <w:spacing w:val="-4"/>
          <w:szCs w:val="28"/>
          <w:lang w:val="uk-UA"/>
        </w:rPr>
        <w:t>чинність.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6</w:t>
      </w:r>
      <w:r>
        <w:rPr>
          <w:color w:val="000000"/>
          <w:spacing w:val="-4"/>
          <w:szCs w:val="28"/>
          <w:lang w:val="uk-UA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</w:t>
      </w:r>
      <w:r>
        <w:rPr>
          <w:szCs w:val="28"/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4"/>
          <w:szCs w:val="4"/>
        </w:rPr>
      </w:pPr>
      <w:r>
        <w:rPr>
          <w:sz w:val="4"/>
          <w:szCs w:val="4"/>
        </w:rPr>
        <w:t xml:space="preserve"> </w:t>
      </w:r>
    </w:p>
    <w:sectPr>
      <w:type w:val="nextPage"/>
      <w:pgSz w:w="11906" w:h="16838"/>
      <w:pgMar w:left="1701" w:right="567" w:header="0" w:top="709" w:footer="0" w:bottom="22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142</TotalTime>
  <Application>LibreOffice/7.1.3.2$Windows_X86_64 LibreOffice_project/47f78053abe362b9384784d31a6e56f8511eb1c1</Application>
  <AppVersion>15.0000</AppVersion>
  <Pages>3</Pages>
  <Words>591</Words>
  <Characters>3843</Characters>
  <CharactersWithSpaces>4642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2019-08-08T11:45:00Z</dcterms:created>
  <dc:creator>olyas</dc:creator>
  <dc:description/>
  <dc:language>uk-UA</dc:language>
  <cp:lastModifiedBy/>
  <cp:lastPrinted>2021-10-05T16:03:42Z</cp:lastPrinted>
  <dcterms:modified xsi:type="dcterms:W3CDTF">2021-11-05T14:57:36Z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