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9"/>
          <w:tab w:val="left" w:pos="9133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ab/>
        <w:t xml:space="preserve">Додаток 2 </w:t>
      </w:r>
    </w:p>
    <w:p>
      <w:pPr>
        <w:pStyle w:val="Normal"/>
        <w:tabs>
          <w:tab w:val="clear" w:pos="709"/>
          <w:tab w:val="left" w:pos="5100" w:leader="none"/>
          <w:tab w:val="left" w:pos="9183" w:leader="none"/>
        </w:tabs>
        <w:spacing w:lineRule="auto" w:line="240" w:before="0" w:after="0"/>
        <w:jc w:val="left"/>
        <w:rPr/>
      </w:pPr>
      <w:r>
        <w:rPr>
          <w:rStyle w:val="Fontstyle01"/>
          <w:b w:val="false"/>
          <w:bCs w:val="false"/>
          <w:sz w:val="28"/>
          <w:szCs w:val="28"/>
        </w:rPr>
        <w:tab/>
        <w:tab/>
        <w:t xml:space="preserve">до Порядку </w:t>
      </w:r>
      <w:r>
        <w:rPr>
          <w:rStyle w:val="Fontstyle01"/>
          <w:rFonts w:ascii="Times New Roman" w:hAnsi="Times New Roman"/>
          <w:b w:val="false"/>
          <w:bCs w:val="false"/>
          <w:sz w:val="28"/>
          <w:szCs w:val="28"/>
          <w:lang w:val="en-US"/>
        </w:rPr>
        <w:t xml:space="preserve">Порядку надання  та </w:t>
        <w:tab/>
        <w:t xml:space="preserve">використання </w:t>
        <w:tab/>
        <w:tab/>
        <w:t xml:space="preserve">коштів бюджету </w:t>
      </w:r>
      <w:r>
        <w:rPr>
          <w:rFonts w:ascii="Times New Roman" w:hAnsi="Times New Roman"/>
          <w:sz w:val="28"/>
          <w:szCs w:val="28"/>
        </w:rPr>
        <w:t xml:space="preserve">Луцької міської територіальної </w:t>
        <w:tab/>
        <w:tab/>
        <w:t xml:space="preserve">громади на часткову компенсацію вартості </w:t>
        <w:tab/>
        <w:tab/>
        <w:tab/>
      </w:r>
      <w:r>
        <w:rPr>
          <w:rFonts w:ascii="Times New Roman" w:hAnsi="Times New Roman"/>
          <w:bCs/>
          <w:sz w:val="28"/>
          <w:szCs w:val="28"/>
        </w:rPr>
        <w:t xml:space="preserve">установок індивідуального доїння та/або </w:t>
        <w:tab/>
        <w:tab/>
        <w:tab/>
        <w:tab/>
        <w:t xml:space="preserve">холодильного обладнання для особистих </w:t>
        <w:tab/>
        <w:tab/>
        <w:tab/>
        <w:tab/>
        <w:t xml:space="preserve">селянських та сімейних фермерських </w:t>
        <w:tab/>
        <w:tab/>
        <w:tab/>
        <w:tab/>
        <w:t>господарств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РЕЄСТР </w:t>
      </w:r>
    </w:p>
    <w:p>
      <w:pPr>
        <w:pStyle w:val="Normal"/>
        <w:spacing w:lineRule="auto" w:line="240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особистих селянських та сімейних фермерських господарств на отримання часткової компенсації вартості </w:t>
      </w:r>
      <w:r>
        <w:rPr>
          <w:rFonts w:eastAsia="Times New Roman" w:cs="Times New Roman" w:ascii="Times New Roman" w:hAnsi="Times New Roman"/>
          <w:sz w:val="28"/>
          <w:szCs w:val="28"/>
          <w:lang w:val="uk-UA" w:bidi="en-US"/>
        </w:rPr>
        <w:t>установок індивідуального доїння та/або холодильного обладнання</w:t>
      </w:r>
    </w:p>
    <w:tbl>
      <w:tblPr>
        <w:tblW w:w="14850" w:type="dxa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000"/>
      </w:tblPr>
      <w:tblGrid>
        <w:gridCol w:w="365"/>
        <w:gridCol w:w="2230"/>
        <w:gridCol w:w="2106"/>
        <w:gridCol w:w="928"/>
        <w:gridCol w:w="1782"/>
        <w:gridCol w:w="1488"/>
        <w:gridCol w:w="1545"/>
        <w:gridCol w:w="1487"/>
        <w:gridCol w:w="1600"/>
        <w:gridCol w:w="1317"/>
      </w:tblGrid>
      <w:tr>
        <w:trPr>
          <w:trHeight w:val="285" w:hRule="atLeast"/>
        </w:trPr>
        <w:tc>
          <w:tcPr>
            <w:tcW w:w="365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з.п</w:t>
            </w:r>
          </w:p>
        </w:tc>
        <w:tc>
          <w:tcPr>
            <w:tcW w:w="223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Найменування особистого сімейного або  сімейного фермерського господарства</w:t>
            </w:r>
          </w:p>
        </w:tc>
        <w:tc>
          <w:tcPr>
            <w:tcW w:w="210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Код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ЄДРПОУ/реєстраційний номер облікової картки платника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податків</w:t>
            </w:r>
          </w:p>
        </w:tc>
        <w:tc>
          <w:tcPr>
            <w:tcW w:w="928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Адреса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48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Назва та марка техніки/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обладнання</w:t>
            </w:r>
          </w:p>
        </w:tc>
        <w:tc>
          <w:tcPr>
            <w:tcW w:w="16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31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Вартість придбаної техніки/ обладнання, грн</w:t>
            </w:r>
          </w:p>
        </w:tc>
      </w:tr>
      <w:tr>
        <w:trPr>
          <w:trHeight w:val="2938" w:hRule="atLeast"/>
        </w:trPr>
        <w:tc>
          <w:tcPr>
            <w:tcW w:w="365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2230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2106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ind w:left="-272" w:firstLine="272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928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782" w:type="dxa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членів господарства</w:t>
            </w:r>
          </w:p>
        </w:tc>
        <w:tc>
          <w:tcPr>
            <w:tcW w:w="1488" w:type="dxa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uk-UA" w:bidi="en-US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uk-UA" w:bidi="en-US"/>
              </w:rPr>
              <w:t>Кількість голів корів/кіз</w:t>
            </w:r>
          </w:p>
        </w:tc>
        <w:tc>
          <w:tcPr>
            <w:tcW w:w="1545" w:type="dxa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Банківські реквізити</w:t>
            </w:r>
          </w:p>
        </w:tc>
        <w:tc>
          <w:tcPr>
            <w:tcW w:w="1487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600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  <w:tc>
          <w:tcPr>
            <w:tcW w:w="1317" w:type="dxa"/>
            <w:vMerge w:val="continue"/>
            <w:tcBorders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</w:tc>
      </w:tr>
      <w:tr>
        <w:trPr>
          <w:trHeight w:val="125" w:hRule="atLeast"/>
        </w:trPr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</w:t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2</w:t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3</w:t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4</w:t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5</w:t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6</w:t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7</w:t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8</w:t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9</w:t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10</w:t>
            </w:r>
          </w:p>
        </w:tc>
      </w:tr>
      <w:tr>
        <w:trPr>
          <w:trHeight w:val="360" w:hRule="atLeast"/>
        </w:trPr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  <w:tr>
        <w:trPr>
          <w:trHeight w:val="360" w:hRule="atLeast"/>
        </w:trPr>
        <w:tc>
          <w:tcPr>
            <w:tcW w:w="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9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7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4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</w:tbl>
    <w:p>
      <w:pPr>
        <w:pStyle w:val="13"/>
        <w:shd w:val="clear" w:color="auto" w:fill="auto"/>
        <w:spacing w:before="0" w:after="200"/>
        <w:ind w:right="320" w:hanging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</w:t>
      </w:r>
      <w:bookmarkStart w:id="0" w:name="_GoBack"/>
      <w:bookmarkEnd w:id="0"/>
    </w:p>
    <w:p>
      <w:pPr>
        <w:pStyle w:val="Normal"/>
        <w:spacing w:lineRule="auto" w:line="240" w:before="0" w:after="0"/>
        <w:jc w:val="left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>Староста старостинського округу               _____________________                                        _____________________________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                                                                                                                             </w:t>
      </w:r>
    </w:p>
    <w:p>
      <w:pPr>
        <w:pStyle w:val="Normal"/>
        <w:spacing w:before="0" w:after="200"/>
        <w:rPr/>
      </w:pPr>
      <w:r>
        <w:rPr/>
        <w:t xml:space="preserve">                                                                                                                      </w:t>
      </w:r>
      <w:r>
        <w:rPr/>
        <w:t>(</w:t>
      </w:r>
      <w:r>
        <w:rPr>
          <w:lang w:val="uk-UA"/>
        </w:rPr>
        <w:t>підпис)                                                                                                               (ПІБ)</w:t>
      </w:r>
    </w:p>
    <w:sectPr>
      <w:type w:val="nextPage"/>
      <w:pgSz w:orient="landscape" w:w="16838" w:h="11906"/>
      <w:pgMar w:left="851" w:right="851" w:header="0" w:top="851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Verdana">
    <w:charset w:val="cc"/>
    <w:family w:val="roman"/>
    <w:pitch w:val="variable"/>
  </w:font>
  <w:font w:name="Antiqu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46c1"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mbria" w:hAnsi="Cambria" w:eastAsia="Times New Roman" w:cs="Times New Roman"/>
      <w:color w:val="auto"/>
      <w:kern w:val="0"/>
      <w:sz w:val="22"/>
      <w:szCs w:val="22"/>
      <w:lang w:val="en-US" w:eastAsia="en-US" w:bidi="en-US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Основной текст_"/>
    <w:link w:val="1"/>
    <w:qFormat/>
    <w:rsid w:val="00fd46c1"/>
    <w:rPr>
      <w:sz w:val="26"/>
      <w:szCs w:val="26"/>
      <w:shd w:fill="FFFFFF" w:val="clear"/>
    </w:rPr>
  </w:style>
  <w:style w:type="character" w:styleId="Rvts82" w:customStyle="1">
    <w:name w:val="rvts82"/>
    <w:basedOn w:val="DefaultParagraphFont"/>
    <w:qFormat/>
    <w:rsid w:val="00fd46c1"/>
    <w:rPr/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Style9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10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1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Appleconvertedspace">
    <w:name w:val="apple-converted-space"/>
    <w:qFormat/>
    <w:rPr/>
  </w:style>
  <w:style w:type="character" w:styleId="Style12">
    <w:name w:val="Интернет-ссылка"/>
    <w:qFormat/>
    <w:rPr>
      <w:rFonts w:cs="Times New Roman"/>
      <w:color w:val="0000FF"/>
      <w:u w:val="single"/>
    </w:rPr>
  </w:style>
  <w:style w:type="character" w:styleId="BookTitle">
    <w:name w:val="Book Title"/>
    <w:qFormat/>
    <w:rPr>
      <w:i/>
      <w:iCs/>
      <w:smallCaps/>
      <w:spacing w:val="5"/>
    </w:rPr>
  </w:style>
  <w:style w:type="character" w:styleId="IntenseReference">
    <w:name w:val="Intense Reference"/>
    <w:qFormat/>
    <w:rPr>
      <w:b/>
      <w:bCs/>
      <w:smallCaps/>
    </w:rPr>
  </w:style>
  <w:style w:type="character" w:styleId="SubtleReference">
    <w:name w:val="Subtle Reference"/>
    <w:qFormat/>
    <w:rPr>
      <w:smallCaps/>
    </w:rPr>
  </w:style>
  <w:style w:type="character" w:styleId="IntenseEmphasis">
    <w:name w:val="Intense Emphasis"/>
    <w:qFormat/>
    <w:rPr>
      <w:b/>
      <w:bCs/>
      <w:i/>
      <w:iCs/>
    </w:rPr>
  </w:style>
  <w:style w:type="character" w:styleId="SubtleEmphasis">
    <w:name w:val="Subtle Emphasis"/>
    <w:qFormat/>
    <w:rPr>
      <w:i/>
      <w:iCs/>
    </w:rPr>
  </w:style>
  <w:style w:type="character" w:styleId="Style13">
    <w:name w:val="Выделенная цитата Знак"/>
    <w:qFormat/>
    <w:rPr>
      <w:i/>
      <w:iCs/>
    </w:rPr>
  </w:style>
  <w:style w:type="character" w:styleId="21">
    <w:name w:val="Цитата 2 Знак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9">
    <w:name w:val="Заголовок 9 Знак"/>
    <w:qFormat/>
    <w:rPr>
      <w:b/>
      <w:bCs/>
      <w:i/>
      <w:iCs/>
      <w:color w:val="7F7F7F"/>
      <w:sz w:val="18"/>
      <w:szCs w:val="18"/>
    </w:rPr>
  </w:style>
  <w:style w:type="character" w:styleId="8">
    <w:name w:val="Заголовок 8 Знак"/>
    <w:qFormat/>
    <w:rPr>
      <w:b/>
      <w:bCs/>
      <w:color w:val="7F7F7F"/>
      <w:sz w:val="20"/>
      <w:szCs w:val="20"/>
    </w:rPr>
  </w:style>
  <w:style w:type="character" w:styleId="7">
    <w:name w:val="Заголовок 7 Знак"/>
    <w:qFormat/>
    <w:rPr>
      <w:b/>
      <w:bCs/>
      <w:i/>
      <w:iCs/>
      <w:color w:val="5A5A5A"/>
      <w:sz w:val="20"/>
      <w:szCs w:val="20"/>
    </w:rPr>
  </w:style>
  <w:style w:type="character" w:styleId="61">
    <w:name w:val="Заголовок 6 Знак"/>
    <w:qFormat/>
    <w:rPr>
      <w:color w:val="595959"/>
      <w:spacing w:val="5"/>
      <w:highlight w:val="white"/>
    </w:rPr>
  </w:style>
  <w:style w:type="character" w:styleId="51">
    <w:name w:val="Заголовок 5 Знак"/>
    <w:qFormat/>
    <w:rPr>
      <w:i/>
      <w:iCs/>
      <w:sz w:val="24"/>
      <w:szCs w:val="24"/>
    </w:rPr>
  </w:style>
  <w:style w:type="character" w:styleId="41">
    <w:name w:val="Заголовок 4 Знак"/>
    <w:qFormat/>
    <w:rPr>
      <w:b/>
      <w:bCs/>
      <w:spacing w:val="5"/>
      <w:sz w:val="24"/>
      <w:szCs w:val="24"/>
    </w:rPr>
  </w:style>
  <w:style w:type="character" w:styleId="31">
    <w:name w:val="Заголовок 3 Знак"/>
    <w:qFormat/>
    <w:rPr>
      <w:i/>
      <w:iCs/>
      <w:smallCaps/>
      <w:spacing w:val="5"/>
      <w:sz w:val="26"/>
      <w:szCs w:val="26"/>
    </w:rPr>
  </w:style>
  <w:style w:type="character" w:styleId="11">
    <w:name w:val="Заголовок 1 Знак"/>
    <w:qFormat/>
    <w:rPr>
      <w:smallCaps/>
      <w:spacing w:val="5"/>
      <w:sz w:val="36"/>
      <w:szCs w:val="36"/>
    </w:rPr>
  </w:style>
  <w:style w:type="character" w:styleId="22">
    <w:name w:val="Основной текст с отступом 2 Знак"/>
    <w:qFormat/>
    <w:rPr>
      <w:sz w:val="24"/>
      <w:szCs w:val="24"/>
      <w:lang w:eastAsia="ar-SA"/>
    </w:rPr>
  </w:style>
  <w:style w:type="character" w:styleId="Pagenumber">
    <w:name w:val="page number"/>
    <w:qFormat/>
    <w:rPr/>
  </w:style>
  <w:style w:type="character" w:styleId="23">
    <w:name w:val="Заголовок 2 Знак"/>
    <w:qFormat/>
    <w:rPr>
      <w:smallCaps/>
      <w:sz w:val="28"/>
      <w:szCs w:val="28"/>
    </w:rPr>
  </w:style>
  <w:style w:type="character" w:styleId="Style14">
    <w:name w:val="Нижний колонтитул Знак"/>
    <w:qFormat/>
    <w:rPr>
      <w:sz w:val="24"/>
      <w:szCs w:val="24"/>
      <w:lang w:eastAsia="ar-SA"/>
    </w:rPr>
  </w:style>
  <w:style w:type="character" w:styleId="Style15">
    <w:name w:val="Верхний колонтитул Знак"/>
    <w:qFormat/>
    <w:rPr>
      <w:sz w:val="24"/>
      <w:szCs w:val="24"/>
      <w:lang w:eastAsia="ar-SA"/>
    </w:rPr>
  </w:style>
  <w:style w:type="character" w:styleId="311">
    <w:name w:val="Основной текст с отступом 3 Знак1"/>
    <w:qFormat/>
    <w:rPr>
      <w:rFonts w:ascii="Calibri" w:hAnsi="Calibri" w:eastAsia="Calibri"/>
      <w:sz w:val="16"/>
      <w:szCs w:val="16"/>
      <w:lang w:eastAsia="en-US"/>
    </w:rPr>
  </w:style>
  <w:style w:type="character" w:styleId="32">
    <w:name w:val="Основной текст с отступом 3 Знак"/>
    <w:qFormat/>
    <w:rPr>
      <w:sz w:val="16"/>
      <w:szCs w:val="16"/>
      <w:lang w:val="uk-UA"/>
    </w:rPr>
  </w:style>
  <w:style w:type="character" w:styleId="24">
    <w:name w:val="Основной текст (2)_"/>
    <w:qFormat/>
    <w:rPr>
      <w:sz w:val="26"/>
      <w:szCs w:val="26"/>
      <w:highlight w:val="white"/>
    </w:rPr>
  </w:style>
  <w:style w:type="character" w:styleId="12">
    <w:name w:val="Основной шрифт абзаца1"/>
    <w:qFormat/>
    <w:rPr/>
  </w:style>
  <w:style w:type="character" w:styleId="WW8Num3z2">
    <w:name w:val="WW8Num3z2"/>
    <w:qFormat/>
    <w:rPr>
      <w:rFonts w:ascii="Wingdings" w:hAnsi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0">
    <w:name w:val="WW8Num3z0"/>
    <w:qFormat/>
    <w:rPr>
      <w:rFonts w:ascii="Symbol" w:hAnsi="Symbol"/>
    </w:rPr>
  </w:style>
  <w:style w:type="character" w:styleId="WW8Num1z3">
    <w:name w:val="WW8Num1z3"/>
    <w:qFormat/>
    <w:rPr>
      <w:rFonts w:ascii="Symbol" w:hAnsi="Symbol"/>
    </w:rPr>
  </w:style>
  <w:style w:type="character" w:styleId="WW8Num1z2">
    <w:name w:val="WW8Num1z2"/>
    <w:qFormat/>
    <w:rPr>
      <w:rFonts w:ascii="Wingdings" w:hAnsi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25">
    <w:name w:val="Основной шрифт абзаца2"/>
    <w:qFormat/>
    <w:rPr/>
  </w:style>
  <w:style w:type="character" w:styleId="AbsatzStandardschriftart">
    <w:name w:val="Absatz-Standardschriftart"/>
    <w:qFormat/>
    <w:rPr/>
  </w:style>
  <w:style w:type="character" w:styleId="Fontstyle11">
    <w:name w:val="fontstyle11"/>
    <w:basedOn w:val="DefaultParagraphFont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Fontstyle01">
    <w:name w:val="fontstyle01"/>
    <w:basedOn w:val="DefaultParagraphFont"/>
    <w:qFormat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13" w:customStyle="1">
    <w:name w:val="Основной текст1"/>
    <w:basedOn w:val="Normal"/>
    <w:link w:val="a3"/>
    <w:qFormat/>
    <w:rsid w:val="00fd46c1"/>
    <w:pPr>
      <w:widowControl w:val="false"/>
      <w:shd w:val="clear" w:color="auto" w:fill="FFFFFF"/>
      <w:spacing w:lineRule="exact" w:line="322" w:before="240" w:after="200"/>
      <w:ind w:firstLine="700"/>
      <w:jc w:val="both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val="uk-UA" w:bidi="ar-SA"/>
    </w:rPr>
  </w:style>
  <w:style w:type="paragraph" w:styleId="Rvps12" w:customStyle="1">
    <w:name w:val="rvps12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Rvps14" w:customStyle="1">
    <w:name w:val="rvps14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0"/>
      <w:lang w:val="uk-UA" w:eastAsia="zh-CN" w:bidi="hi-IN"/>
    </w:rPr>
  </w:style>
  <w:style w:type="paragraph" w:styleId="Style21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22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pPr/>
    <w:rPr/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14">
    <w:name w:val="Обычная таблиц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2"/>
      <w:sz w:val="22"/>
      <w:szCs w:val="24"/>
      <w:lang w:val="uk-UA" w:eastAsia="uk-UA" w:bidi="hi-IN"/>
    </w:rPr>
  </w:style>
  <w:style w:type="paragraph" w:styleId="DocumentMap">
    <w:name w:val="Document Map"/>
    <w:qFormat/>
    <w:pPr>
      <w:widowControl/>
      <w:suppressAutoHyphens w:val="true"/>
      <w:overflowPunct w:val="true"/>
      <w:bidi w:val="0"/>
      <w:spacing w:before="0" w:after="0"/>
      <w:jc w:val="left"/>
      <w:textAlignment w:val="auto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uk-UA" w:eastAsia="uk-UA" w:bidi="ar-SA"/>
    </w:rPr>
  </w:style>
  <w:style w:type="paragraph" w:styleId="15">
    <w:name w:val="Знак Знак Знак Знак Знак Знак Знак Знак Знак1 Знак Знак Знак Знак"/>
    <w:basedOn w:val="Normal"/>
    <w:qFormat/>
    <w:pPr>
      <w:spacing w:lineRule="exact" w:line="240"/>
    </w:pPr>
    <w:rPr>
      <w:rFonts w:ascii="Verdana" w:hAnsi="Verdana" w:cs="Verdana"/>
      <w:sz w:val="20"/>
      <w:szCs w:val="20"/>
      <w:lang w:bidi="ar-SA"/>
    </w:rPr>
  </w:style>
  <w:style w:type="paragraph" w:styleId="TOCHeading">
    <w:name w:val="TOC Heading"/>
    <w:basedOn w:val="1"/>
    <w:qFormat/>
    <w:pPr>
      <w:keepNext w:val="true"/>
      <w:spacing w:before="480" w:after="120"/>
      <w:contextualSpacing/>
    </w:pPr>
    <w:rPr>
      <w:rFonts w:ascii="Liberation Sans" w:hAnsi="Liberation Sans" w:eastAsia="Microsoft YaHei"/>
      <w:smallCaps/>
      <w:spacing w:val="5"/>
      <w:sz w:val="36"/>
      <w:szCs w:val="36"/>
    </w:rPr>
  </w:style>
  <w:style w:type="paragraph" w:styleId="IntenseQuote">
    <w:name w:val="Intense Quote"/>
    <w:basedOn w:val="Normal"/>
    <w:qFormat/>
    <w:pPr>
      <w:pBdr>
        <w:top w:val="single" w:sz="4" w:space="10" w:color="000000"/>
        <w:bottom w:val="single" w:sz="4" w:space="10" w:color="000000"/>
      </w:pBdr>
      <w:spacing w:lineRule="exact" w:line="300" w:before="240" w:after="240"/>
      <w:ind w:left="1152" w:right="1152" w:hanging="0"/>
      <w:jc w:val="both"/>
    </w:pPr>
    <w:rPr>
      <w:i/>
      <w:iCs/>
    </w:rPr>
  </w:style>
  <w:style w:type="paragraph" w:styleId="Quote">
    <w:name w:val="Quote"/>
    <w:basedOn w:val="Normal"/>
    <w:qFormat/>
    <w:pPr/>
    <w:rPr>
      <w:i/>
      <w:iCs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Spacing">
    <w:name w:val="No Spacing"/>
    <w:basedOn w:val="Normal"/>
    <w:qFormat/>
    <w:pPr>
      <w:spacing w:lineRule="exact" w:line="240"/>
    </w:pPr>
    <w:rPr/>
  </w:style>
  <w:style w:type="paragraph" w:styleId="BodyTextIndent2">
    <w:name w:val="Body Text Indent 2"/>
    <w:basedOn w:val="Normal"/>
    <w:qFormat/>
    <w:pPr>
      <w:spacing w:lineRule="exact" w:line="480" w:before="0" w:after="120"/>
      <w:ind w:left="283" w:right="0" w:hanging="0"/>
    </w:pPr>
    <w:rPr/>
  </w:style>
  <w:style w:type="paragraph" w:styleId="BodyText3">
    <w:name w:val="Body Text 3"/>
    <w:basedOn w:val="Normal"/>
    <w:qFormat/>
    <w:pPr>
      <w:spacing w:before="0" w:after="120"/>
    </w:pPr>
    <w:rPr>
      <w:rFonts w:ascii="Calibri" w:hAnsi="Calibri" w:eastAsia="Calibri"/>
      <w:sz w:val="16"/>
      <w:szCs w:val="16"/>
      <w:lang w:bidi="ar-SA"/>
    </w:rPr>
  </w:style>
  <w:style w:type="paragraph" w:styleId="Rvps2">
    <w:name w:val="rvps2"/>
    <w:basedOn w:val="Normal"/>
    <w:qFormat/>
    <w:pPr>
      <w:spacing w:before="280" w:after="280"/>
    </w:pPr>
    <w:rPr>
      <w:lang w:eastAsia="ru-RU"/>
    </w:rPr>
  </w:style>
  <w:style w:type="paragraph" w:styleId="Style25">
    <w:name w:val="Нормальний текст"/>
    <w:basedOn w:val="Normal"/>
    <w:qFormat/>
    <w:pPr>
      <w:spacing w:before="120" w:after="0"/>
      <w:ind w:left="0" w:right="0"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  <w:lang w:bidi="ar-SA"/>
    </w:rPr>
  </w:style>
  <w:style w:type="paragraph" w:styleId="16">
    <w:name w:val="Без интервала1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6">
    <w:name w:val="Основной текст (2)"/>
    <w:basedOn w:val="Normal"/>
    <w:qFormat/>
    <w:pPr>
      <w:widowControl w:val="false"/>
      <w:shd w:val="clear" w:fill="FFFFFF"/>
      <w:spacing w:lineRule="exact" w:line="317" w:before="0" w:after="240"/>
      <w:ind w:left="0" w:right="0" w:hanging="360"/>
      <w:jc w:val="center"/>
    </w:pPr>
    <w:rPr>
      <w:b/>
      <w:bCs/>
      <w:sz w:val="26"/>
      <w:szCs w:val="26"/>
      <w:lang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7">
    <w:name w:val="Указатель1"/>
    <w:basedOn w:val="Normal"/>
    <w:qFormat/>
    <w:pPr/>
    <w:rPr>
      <w:rFonts w:ascii="Arial" w:hAnsi="Arial" w:cs="Tahoma"/>
    </w:rPr>
  </w:style>
  <w:style w:type="paragraph" w:styleId="18">
    <w:name w:val="Название1"/>
    <w:basedOn w:val="Normal"/>
    <w:qFormat/>
    <w:pPr>
      <w:spacing w:before="120" w:after="120"/>
    </w:pPr>
    <w:rPr>
      <w:rFonts w:ascii="Arial" w:hAnsi="Arial" w:cs="Tahoma"/>
      <w:i/>
      <w:iCs/>
    </w:rPr>
  </w:style>
  <w:style w:type="paragraph" w:styleId="211">
    <w:name w:val="Основной текст с отступом 2 Знак1"/>
    <w:basedOn w:val="Normal"/>
    <w:qFormat/>
    <w:pPr/>
    <w:rPr>
      <w:rFonts w:cs="Tahoma"/>
    </w:rPr>
  </w:style>
  <w:style w:type="paragraph" w:styleId="27">
    <w:name w:val="Название2"/>
    <w:basedOn w:val="Normal"/>
    <w:qFormat/>
    <w:pPr>
      <w:spacing w:before="120" w:after="120"/>
    </w:pPr>
    <w:rPr>
      <w:rFonts w:cs="Tahoma"/>
      <w:i/>
      <w:iCs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LibreOffice/7.1.3.2$Windows_X86_64 LibreOffice_project/47f78053abe362b9384784d31a6e56f8511eb1c1</Application>
  <AppVersion>15.0000</AppVersion>
  <Pages>1</Pages>
  <Words>103</Words>
  <Characters>781</Characters>
  <CharactersWithSpaces>1310</CharactersWithSpaces>
  <Paragraphs>32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2021-09-14T10:49:00Z</dcterms:created>
  <dc:creator>User</dc:creator>
  <dc:description/>
  <dc:language>uk-UA</dc:language>
  <cp:lastModifiedBy/>
  <dcterms:modified xsi:type="dcterms:W3CDTF">2021-11-05T15:12:07Z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