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A9" w:rsidRPr="00D15A10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8240" filled="t">
            <v:fill color2="black"/>
            <v:imagedata r:id="rId5" o:title=""/>
          </v:shape>
          <o:OLEObject Type="Embed" ProgID="PBrush" ShapeID="_x0000_s1026" DrawAspect="Content" ObjectID="_1697976736" r:id="rId6"/>
        </w:pic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2C49A9" w:rsidRDefault="002C49A9" w:rsidP="00996561">
      <w:pPr>
        <w:pStyle w:val="Heading1"/>
        <w:ind w:right="375"/>
        <w:rPr>
          <w:sz w:val="28"/>
          <w:szCs w:val="28"/>
        </w:rPr>
      </w:pPr>
    </w:p>
    <w:p w:rsidR="002C49A9" w:rsidRDefault="002C49A9" w:rsidP="00996561">
      <w:pPr>
        <w:pStyle w:val="Heading1"/>
        <w:ind w:right="375"/>
        <w:rPr>
          <w:sz w:val="28"/>
          <w:szCs w:val="28"/>
        </w:rPr>
      </w:pPr>
    </w:p>
    <w:p w:rsidR="002C49A9" w:rsidRDefault="002C49A9" w:rsidP="00996561">
      <w:pPr>
        <w:pStyle w:val="Heading1"/>
        <w:ind w:right="375"/>
        <w:rPr>
          <w:sz w:val="28"/>
          <w:szCs w:val="28"/>
        </w:rPr>
      </w:pPr>
    </w:p>
    <w:p w:rsidR="002C49A9" w:rsidRDefault="002C49A9" w:rsidP="007C388B">
      <w:pPr>
        <w:pStyle w:val="Heading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2C49A9" w:rsidRDefault="002C49A9" w:rsidP="00996561">
      <w:pPr>
        <w:pStyle w:val="Heading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2C49A9" w:rsidRDefault="002C49A9" w:rsidP="00996561">
      <w:pPr>
        <w:pStyle w:val="1"/>
        <w:spacing w:before="0" w:after="0"/>
        <w:ind w:right="375"/>
        <w:jc w:val="both"/>
        <w:rPr>
          <w:sz w:val="28"/>
          <w:szCs w:val="28"/>
        </w:rPr>
      </w:pPr>
    </w:p>
    <w:p w:rsidR="002C49A9" w:rsidRDefault="002C49A9" w:rsidP="00996561">
      <w:pPr>
        <w:pStyle w:val="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Про передачу майна з балансу</w:t>
      </w:r>
    </w:p>
    <w:p w:rsidR="002C49A9" w:rsidRDefault="002C49A9" w:rsidP="00996561">
      <w:pPr>
        <w:pStyle w:val="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комунального </w:t>
      </w:r>
    </w:p>
    <w:p w:rsidR="002C49A9" w:rsidRPr="00A660CF" w:rsidRDefault="002C49A9" w:rsidP="00996561">
      <w:pPr>
        <w:pStyle w:val="1"/>
        <w:spacing w:before="0" w:after="0"/>
        <w:ind w:right="37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підприємства «</w:t>
      </w:r>
      <w:r w:rsidRPr="00E11574">
        <w:rPr>
          <w:sz w:val="28"/>
          <w:szCs w:val="28"/>
          <w:shd w:val="clear" w:color="auto" w:fill="FFFFFF"/>
        </w:rPr>
        <w:t>Луцьктепло</w:t>
      </w:r>
      <w:r>
        <w:rPr>
          <w:sz w:val="28"/>
          <w:szCs w:val="28"/>
          <w:shd w:val="clear" w:color="auto" w:fill="FFFFFF"/>
        </w:rPr>
        <w:t>»</w:t>
      </w:r>
    </w:p>
    <w:p w:rsidR="002C49A9" w:rsidRDefault="002C49A9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Default="002C49A9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Default="002C49A9" w:rsidP="007B2DC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Закону України «Про передачу об’єктів державної та комунальної власності», враховуючи рішення Волинської обласної ради </w:t>
      </w:r>
      <w:r>
        <w:rPr>
          <w:rFonts w:ascii="Times New Roman" w:hAnsi="Times New Roman" w:cs="Times New Roman"/>
          <w:sz w:val="28"/>
          <w:szCs w:val="28"/>
        </w:rPr>
        <w:br/>
        <w:t>від 20.10.2021 № 9/15 «Про надання згоди на прийняття у спільну власність територіальних громад сіл, селищ, міст області котельні та земельної ділянки за адресою: м. Луцьк, проспект Відродження, будинок 30в» міська рада</w:t>
      </w:r>
    </w:p>
    <w:p w:rsidR="002C49A9" w:rsidRDefault="002C49A9" w:rsidP="003370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Pr="00E610E1" w:rsidRDefault="002C49A9" w:rsidP="00C92AAA">
      <w:pPr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2C49A9" w:rsidRPr="0011274D" w:rsidRDefault="002C49A9" w:rsidP="0011274D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Передати майно, яке перебуває на балансі державного</w:t>
      </w:r>
      <w:r w:rsidRPr="00E610E1">
        <w:rPr>
          <w:rFonts w:ascii="Times New Roman" w:hAnsi="Times New Roman" w:cs="Times New Roman"/>
          <w:sz w:val="28"/>
          <w:szCs w:val="28"/>
        </w:rPr>
        <w:t xml:space="preserve"> комуна</w:t>
      </w:r>
      <w:r>
        <w:rPr>
          <w:rFonts w:ascii="Times New Roman" w:hAnsi="Times New Roman" w:cs="Times New Roman"/>
          <w:sz w:val="28"/>
          <w:szCs w:val="28"/>
        </w:rPr>
        <w:t>льного підприємства «Луцьктепло» та знаходиться за адресою:</w:t>
      </w:r>
      <w:r w:rsidRPr="00E61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Луцьк, проспект Відродження, будинок 30в у спільну власність територіальних громад сіл, селищ, міст області на баланс комунального підприємства «Волинське обласне територіальне медичне об’єднання захисту материнства і дитинства» Волинської обласної ради згідно з додатком</w:t>
      </w:r>
    </w:p>
    <w:p w:rsidR="002C49A9" w:rsidRPr="00D82B6F" w:rsidRDefault="002C49A9" w:rsidP="00D82B6F">
      <w:pPr>
        <w:pStyle w:val="1"/>
        <w:tabs>
          <w:tab w:val="left" w:pos="993"/>
        </w:tabs>
        <w:spacing w:before="0" w:after="0"/>
        <w:ind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D82B6F">
        <w:rPr>
          <w:color w:val="000000"/>
          <w:sz w:val="28"/>
          <w:szCs w:val="28"/>
          <w:shd w:val="clear" w:color="auto" w:fill="FFFFFF"/>
        </w:rPr>
        <w:t xml:space="preserve"> 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Передачу </w:t>
      </w:r>
      <w:r>
        <w:rPr>
          <w:color w:val="000000"/>
          <w:sz w:val="28"/>
          <w:szCs w:val="28"/>
          <w:shd w:val="clear" w:color="auto" w:fill="FFFFFF"/>
        </w:rPr>
        <w:t>майна, зазначеного в пункті 1 цього рішення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оформити</w:t>
      </w:r>
      <w:r>
        <w:rPr>
          <w:color w:val="000000"/>
          <w:sz w:val="28"/>
          <w:szCs w:val="28"/>
          <w:shd w:val="clear" w:color="auto" w:fill="FFFFFF"/>
        </w:rPr>
        <w:t xml:space="preserve"> відповідним актом приймання-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передачі </w:t>
      </w:r>
      <w:r>
        <w:rPr>
          <w:color w:val="000000"/>
          <w:sz w:val="28"/>
          <w:szCs w:val="28"/>
          <w:shd w:val="clear" w:color="auto" w:fill="FFFFFF"/>
        </w:rPr>
        <w:t>відповідно до  чинного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законодавств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1097E">
        <w:rPr>
          <w:color w:val="000000"/>
          <w:sz w:val="28"/>
          <w:szCs w:val="28"/>
          <w:shd w:val="clear" w:color="auto" w:fill="FFFFFF"/>
        </w:rPr>
        <w:t>.</w:t>
      </w:r>
    </w:p>
    <w:p w:rsidR="002C49A9" w:rsidRPr="000724E1" w:rsidRDefault="002C49A9" w:rsidP="00606B63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1DB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відповідно до розподілу обов’язків</w:t>
      </w:r>
      <w:r>
        <w:rPr>
          <w:rFonts w:ascii="Times New Roman" w:hAnsi="Times New Roman" w:cs="Times New Roman"/>
          <w:sz w:val="28"/>
          <w:szCs w:val="28"/>
        </w:rPr>
        <w:t xml:space="preserve"> та постійну комісію з </w:t>
      </w:r>
      <w:r w:rsidRPr="00191DB1">
        <w:rPr>
          <w:rFonts w:ascii="Times New Roman" w:hAnsi="Times New Roman" w:cs="Times New Roman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</w:rPr>
        <w:t>комунального майна та приватизації (М.Щур).</w:t>
      </w:r>
    </w:p>
    <w:p w:rsidR="002C49A9" w:rsidRDefault="002C49A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2C49A9" w:rsidRDefault="002C49A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2C49A9" w:rsidRDefault="002C49A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C49A9" w:rsidRDefault="002C49A9" w:rsidP="00266D5E">
      <w:pPr>
        <w:pStyle w:val="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Ігор ПОЛІЩУК</w:t>
      </w:r>
    </w:p>
    <w:p w:rsidR="002C49A9" w:rsidRPr="00791061" w:rsidRDefault="002C49A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2C49A9" w:rsidRPr="00791061" w:rsidRDefault="002C49A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2C49A9" w:rsidRDefault="002C49A9" w:rsidP="00996561">
      <w:pPr>
        <w:pStyle w:val="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r>
        <w:t>Скорупський 283 070</w:t>
      </w:r>
    </w:p>
    <w:sectPr w:rsidR="002C49A9" w:rsidSect="00D15A1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508"/>
    <w:rsid w:val="000069E7"/>
    <w:rsid w:val="00016FC3"/>
    <w:rsid w:val="00032037"/>
    <w:rsid w:val="000520FE"/>
    <w:rsid w:val="00053DCB"/>
    <w:rsid w:val="000724E1"/>
    <w:rsid w:val="000A74FB"/>
    <w:rsid w:val="0011274D"/>
    <w:rsid w:val="00191DB1"/>
    <w:rsid w:val="001A56D1"/>
    <w:rsid w:val="001F63CF"/>
    <w:rsid w:val="00211596"/>
    <w:rsid w:val="00212001"/>
    <w:rsid w:val="00266D5E"/>
    <w:rsid w:val="00297FE3"/>
    <w:rsid w:val="002C49A9"/>
    <w:rsid w:val="003370DA"/>
    <w:rsid w:val="0034415F"/>
    <w:rsid w:val="003959CE"/>
    <w:rsid w:val="003A1C7A"/>
    <w:rsid w:val="00412349"/>
    <w:rsid w:val="0042521C"/>
    <w:rsid w:val="00457172"/>
    <w:rsid w:val="00484C39"/>
    <w:rsid w:val="004A2C34"/>
    <w:rsid w:val="004D05A5"/>
    <w:rsid w:val="00512E9F"/>
    <w:rsid w:val="00550B58"/>
    <w:rsid w:val="005A2A02"/>
    <w:rsid w:val="005F4646"/>
    <w:rsid w:val="005F5D08"/>
    <w:rsid w:val="00606B63"/>
    <w:rsid w:val="00642736"/>
    <w:rsid w:val="006A1680"/>
    <w:rsid w:val="006C0093"/>
    <w:rsid w:val="006F542A"/>
    <w:rsid w:val="0073533B"/>
    <w:rsid w:val="00744A84"/>
    <w:rsid w:val="00754AE8"/>
    <w:rsid w:val="00761F61"/>
    <w:rsid w:val="00766685"/>
    <w:rsid w:val="00784217"/>
    <w:rsid w:val="00791061"/>
    <w:rsid w:val="007B2DC2"/>
    <w:rsid w:val="007B328B"/>
    <w:rsid w:val="007C388B"/>
    <w:rsid w:val="007F0538"/>
    <w:rsid w:val="007F1D2E"/>
    <w:rsid w:val="00805531"/>
    <w:rsid w:val="00827F7D"/>
    <w:rsid w:val="008B28E0"/>
    <w:rsid w:val="008C5FB2"/>
    <w:rsid w:val="00953BEC"/>
    <w:rsid w:val="00980847"/>
    <w:rsid w:val="00987A45"/>
    <w:rsid w:val="00996561"/>
    <w:rsid w:val="00A06B52"/>
    <w:rsid w:val="00A264AF"/>
    <w:rsid w:val="00A40BB7"/>
    <w:rsid w:val="00A660CF"/>
    <w:rsid w:val="00A8724C"/>
    <w:rsid w:val="00AD7223"/>
    <w:rsid w:val="00B07978"/>
    <w:rsid w:val="00B1097E"/>
    <w:rsid w:val="00B635B9"/>
    <w:rsid w:val="00B63923"/>
    <w:rsid w:val="00B90BD0"/>
    <w:rsid w:val="00BA2508"/>
    <w:rsid w:val="00BA2EEB"/>
    <w:rsid w:val="00BB5EEF"/>
    <w:rsid w:val="00BD1647"/>
    <w:rsid w:val="00C02386"/>
    <w:rsid w:val="00C7737A"/>
    <w:rsid w:val="00C92AAA"/>
    <w:rsid w:val="00D15A10"/>
    <w:rsid w:val="00D30FFF"/>
    <w:rsid w:val="00D32A86"/>
    <w:rsid w:val="00D64D5E"/>
    <w:rsid w:val="00D82B6F"/>
    <w:rsid w:val="00D85A2F"/>
    <w:rsid w:val="00DA39C5"/>
    <w:rsid w:val="00DD0467"/>
    <w:rsid w:val="00DD2411"/>
    <w:rsid w:val="00DF2406"/>
    <w:rsid w:val="00E03FF8"/>
    <w:rsid w:val="00E11574"/>
    <w:rsid w:val="00E17D95"/>
    <w:rsid w:val="00E22CC8"/>
    <w:rsid w:val="00E521CE"/>
    <w:rsid w:val="00E55554"/>
    <w:rsid w:val="00E610E1"/>
    <w:rsid w:val="00E65F41"/>
    <w:rsid w:val="00EA5BD5"/>
    <w:rsid w:val="00EE2E2F"/>
    <w:rsid w:val="00F27AD9"/>
    <w:rsid w:val="00F52EBA"/>
    <w:rsid w:val="00FA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">
    <w:name w:val="Обычный (веб)1"/>
    <w:basedOn w:val="Normal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E61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1</Pages>
  <Words>967</Words>
  <Characters>552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79</cp:revision>
  <cp:lastPrinted>2021-11-08T13:32:00Z</cp:lastPrinted>
  <dcterms:created xsi:type="dcterms:W3CDTF">2021-04-02T12:03:00Z</dcterms:created>
  <dcterms:modified xsi:type="dcterms:W3CDTF">2021-11-09T13:26:00Z</dcterms:modified>
</cp:coreProperties>
</file>