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6" o:title=""/>
          </v:shape>
          <o:OLEObject Type="Embed" ProgID="PBrush" ShapeID="_x0000_i1025" DrawAspect="Content" ObjectID="_1698144038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7D79AA" w:rsidRDefault="008067FB" w:rsidP="007D79AA">
      <w:pPr>
        <w:ind w:left="-5"/>
      </w:pPr>
      <w:r>
        <w:t xml:space="preserve">Про демонтаж </w:t>
      </w:r>
      <w:r w:rsidR="007D79AA">
        <w:t xml:space="preserve">терміналів </w:t>
      </w:r>
    </w:p>
    <w:p w:rsidR="00C01CEB" w:rsidRDefault="007D79AA" w:rsidP="007D79AA">
      <w:pPr>
        <w:ind w:left="-5"/>
      </w:pPr>
      <w:r>
        <w:t>самообслуговування</w:t>
      </w:r>
    </w:p>
    <w:p w:rsidR="008067FB" w:rsidRDefault="008067FB" w:rsidP="008067FB">
      <w:pPr>
        <w:ind w:left="-5"/>
      </w:pP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14510E" w:rsidP="0014510E">
      <w:pPr>
        <w:ind w:left="-5"/>
        <w:jc w:val="both"/>
      </w:pPr>
      <w:r>
        <w:tab/>
      </w:r>
      <w:r>
        <w:tab/>
      </w:r>
      <w:r w:rsidR="00590034">
        <w:t>1.</w:t>
      </w:r>
      <w:r w:rsidR="00590034"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7D79AA">
        <w:t xml:space="preserve">протягом </w:t>
      </w:r>
      <w:r w:rsidR="00197F59">
        <w:t>семи</w:t>
      </w:r>
      <w:r w:rsidR="007D79AA">
        <w:t xml:space="preserve"> днів з дати ухвалення цього рішення, демонтувати п’ять терміналів самообслуговування</w:t>
      </w:r>
      <w:r w:rsidR="00955E38">
        <w:t>,</w:t>
      </w:r>
      <w:r w:rsidR="007D79AA">
        <w:t xml:space="preserve"> що розташовані</w:t>
      </w:r>
      <w:r w:rsidR="008067FB">
        <w:t xml:space="preserve"> без </w:t>
      </w:r>
      <w:r w:rsidR="007D79AA">
        <w:t xml:space="preserve">відповідних </w:t>
      </w:r>
      <w:r w:rsidR="009157FD">
        <w:t xml:space="preserve">дозвільних </w:t>
      </w:r>
      <w:r w:rsidR="007D79AA">
        <w:t xml:space="preserve">та правовстановлюючих </w:t>
      </w:r>
      <w:r w:rsidR="009157FD">
        <w:t xml:space="preserve">документів </w:t>
      </w:r>
      <w:r w:rsidR="007D79AA">
        <w:t>за адресами згідно з переліком наведеним в додатку, та відновити благоустрій території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2E0D64">
        <w:t>терміналів самообслуговування шляхом розміщення спеціальних повідомлень</w:t>
      </w:r>
      <w:r w:rsidR="008067FB">
        <w:t xml:space="preserve"> департаменту на </w:t>
      </w:r>
      <w:r w:rsidR="002E0D64">
        <w:t>об’єктах</w:t>
      </w:r>
      <w:r w:rsidR="00ED618C">
        <w:t>,</w:t>
      </w:r>
      <w:r w:rsidR="002E0D64">
        <w:t xml:space="preserve"> що підлягають</w:t>
      </w:r>
      <w:r w:rsidR="008067FB">
        <w:t xml:space="preserve">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1A4B3F">
        <w:t>терміналів самообслуговування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C01CEB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665057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bookmarkStart w:id="0" w:name="_GoBack"/>
      <w:r>
        <w:rPr>
          <w:sz w:val="24"/>
        </w:rPr>
        <w:t>Сиротинська 722 861</w:t>
      </w:r>
      <w:bookmarkEnd w:id="0"/>
    </w:p>
    <w:sectPr w:rsidR="00590034" w:rsidRPr="00F371C2" w:rsidSect="006A5EBB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32A89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4510E"/>
    <w:rsid w:val="001564A2"/>
    <w:rsid w:val="00174E41"/>
    <w:rsid w:val="001778EF"/>
    <w:rsid w:val="00192860"/>
    <w:rsid w:val="00197F59"/>
    <w:rsid w:val="001A3924"/>
    <w:rsid w:val="001A4B3F"/>
    <w:rsid w:val="001A732F"/>
    <w:rsid w:val="001B0236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19D6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0D64"/>
    <w:rsid w:val="002E160A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1CD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415D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902EA"/>
    <w:rsid w:val="00694A49"/>
    <w:rsid w:val="006A444A"/>
    <w:rsid w:val="006A5EBB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D79AA"/>
    <w:rsid w:val="007E2CAA"/>
    <w:rsid w:val="007F1764"/>
    <w:rsid w:val="007F433B"/>
    <w:rsid w:val="007F513C"/>
    <w:rsid w:val="008067FB"/>
    <w:rsid w:val="008224CD"/>
    <w:rsid w:val="0082478E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719EC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A61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1CEB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6A0C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24</cp:revision>
  <cp:lastPrinted>2020-08-27T14:19:00Z</cp:lastPrinted>
  <dcterms:created xsi:type="dcterms:W3CDTF">2020-08-21T19:03:00Z</dcterms:created>
  <dcterms:modified xsi:type="dcterms:W3CDTF">2021-11-11T11:54:00Z</dcterms:modified>
</cp:coreProperties>
</file>