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C08" w:rsidRDefault="00712C08" w:rsidP="00821816">
      <w:pPr>
        <w:suppressAutoHyphens w:val="0"/>
        <w:rPr>
          <w:lang w:eastAsia="ru-RU"/>
        </w:rPr>
      </w:pPr>
    </w:p>
    <w:p w:rsidR="00712C08" w:rsidRPr="00F8476F" w:rsidRDefault="0065482E" w:rsidP="00712C08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429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08" w:rsidRPr="00F8476F" w:rsidRDefault="00712C08" w:rsidP="00712C08">
      <w:pPr>
        <w:suppressAutoHyphens w:val="0"/>
        <w:jc w:val="center"/>
        <w:rPr>
          <w:sz w:val="16"/>
          <w:szCs w:val="16"/>
          <w:lang w:eastAsia="ru-RU"/>
        </w:rPr>
      </w:pPr>
    </w:p>
    <w:p w:rsidR="00712C08" w:rsidRPr="00F8476F" w:rsidRDefault="00712C08" w:rsidP="00712C08">
      <w:pPr>
        <w:keepNext/>
        <w:suppressAutoHyphens w:val="0"/>
        <w:jc w:val="center"/>
        <w:outlineLvl w:val="0"/>
        <w:rPr>
          <w:b/>
          <w:szCs w:val="28"/>
          <w:lang w:eastAsia="ru-RU"/>
        </w:rPr>
      </w:pPr>
      <w:r w:rsidRPr="00F8476F">
        <w:rPr>
          <w:b/>
          <w:szCs w:val="28"/>
          <w:lang w:eastAsia="ru-RU"/>
        </w:rPr>
        <w:t>ЛУЦЬКА  МІСЬКА  РАДА</w:t>
      </w:r>
    </w:p>
    <w:p w:rsidR="00712C08" w:rsidRPr="00F8476F" w:rsidRDefault="00712C08" w:rsidP="00712C08">
      <w:pPr>
        <w:suppressAutoHyphens w:val="0"/>
        <w:rPr>
          <w:sz w:val="20"/>
          <w:szCs w:val="20"/>
          <w:lang w:eastAsia="ru-RU"/>
        </w:rPr>
      </w:pPr>
    </w:p>
    <w:p w:rsidR="00712C08" w:rsidRPr="00F8476F" w:rsidRDefault="00712C08" w:rsidP="00712C0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sz w:val="32"/>
          <w:szCs w:val="32"/>
          <w:lang w:eastAsia="ru-RU"/>
        </w:rPr>
      </w:pPr>
      <w:r w:rsidRPr="00F8476F">
        <w:rPr>
          <w:b/>
          <w:iCs/>
          <w:sz w:val="32"/>
          <w:szCs w:val="32"/>
          <w:lang w:eastAsia="ru-RU"/>
        </w:rPr>
        <w:t xml:space="preserve">Р І Ш Е Н </w:t>
      </w:r>
      <w:proofErr w:type="spellStart"/>
      <w:r w:rsidRPr="00F8476F">
        <w:rPr>
          <w:b/>
          <w:iCs/>
          <w:sz w:val="32"/>
          <w:szCs w:val="32"/>
          <w:lang w:eastAsia="ru-RU"/>
        </w:rPr>
        <w:t>Н</w:t>
      </w:r>
      <w:proofErr w:type="spellEnd"/>
      <w:r w:rsidRPr="00F8476F">
        <w:rPr>
          <w:b/>
          <w:iCs/>
          <w:sz w:val="32"/>
          <w:szCs w:val="32"/>
          <w:lang w:eastAsia="ru-RU"/>
        </w:rPr>
        <w:t xml:space="preserve"> Я</w:t>
      </w:r>
    </w:p>
    <w:p w:rsidR="00712C08" w:rsidRPr="00F8476F" w:rsidRDefault="00712C08" w:rsidP="00712C08">
      <w:pPr>
        <w:suppressAutoHyphens w:val="0"/>
        <w:jc w:val="center"/>
        <w:rPr>
          <w:b/>
          <w:bCs w:val="0"/>
          <w:sz w:val="40"/>
          <w:szCs w:val="40"/>
          <w:lang w:eastAsia="ru-RU"/>
        </w:rPr>
      </w:pPr>
    </w:p>
    <w:p w:rsidR="00712C08" w:rsidRPr="00F8476F" w:rsidRDefault="00712C08" w:rsidP="00712C08">
      <w:pPr>
        <w:tabs>
          <w:tab w:val="left" w:pos="4687"/>
        </w:tabs>
        <w:suppressAutoHyphens w:val="0"/>
        <w:jc w:val="both"/>
        <w:rPr>
          <w:sz w:val="40"/>
          <w:szCs w:val="40"/>
          <w:lang w:eastAsia="ru-RU"/>
        </w:rPr>
      </w:pPr>
      <w:r w:rsidRPr="00F8476F">
        <w:rPr>
          <w:sz w:val="24"/>
          <w:lang w:eastAsia="ru-RU"/>
        </w:rPr>
        <w:t>________________                                        Луцьк                                         №____</w:t>
      </w:r>
      <w:r>
        <w:rPr>
          <w:sz w:val="24"/>
          <w:lang w:eastAsia="ru-RU"/>
        </w:rPr>
        <w:t>________</w:t>
      </w:r>
      <w:r w:rsidR="00463E21">
        <w:rPr>
          <w:sz w:val="24"/>
          <w:lang w:eastAsia="ru-RU"/>
        </w:rPr>
        <w:t>___</w:t>
      </w:r>
    </w:p>
    <w:p w:rsidR="00712C08" w:rsidRPr="00F8476F" w:rsidRDefault="00712C08" w:rsidP="00712C08">
      <w:pPr>
        <w:suppressAutoHyphens w:val="0"/>
        <w:rPr>
          <w:sz w:val="24"/>
          <w:lang w:eastAsia="ru-RU"/>
        </w:rPr>
      </w:pPr>
    </w:p>
    <w:p w:rsidR="00712C08" w:rsidRPr="00EE4BF5" w:rsidRDefault="00712C08" w:rsidP="00EC0916">
      <w:pPr>
        <w:shd w:val="clear" w:color="auto" w:fill="FFFFFF"/>
        <w:spacing w:line="317" w:lineRule="exact"/>
        <w:ind w:right="5669"/>
        <w:rPr>
          <w:spacing w:val="-1"/>
          <w:szCs w:val="28"/>
        </w:rPr>
      </w:pPr>
      <w:r w:rsidRPr="00EE4BF5">
        <w:rPr>
          <w:spacing w:val="-1"/>
          <w:szCs w:val="28"/>
        </w:rPr>
        <w:t>Про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Програм</w:t>
      </w:r>
      <w:r>
        <w:rPr>
          <w:spacing w:val="-1"/>
          <w:szCs w:val="28"/>
        </w:rPr>
        <w:t xml:space="preserve">у функціонування </w:t>
      </w:r>
      <w:r w:rsidRPr="00EE4BF5">
        <w:rPr>
          <w:spacing w:val="-1"/>
          <w:szCs w:val="28"/>
        </w:rPr>
        <w:t>комунального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підприємства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spacing w:val="-1"/>
          <w:szCs w:val="28"/>
        </w:rPr>
        <w:t>»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на 202</w:t>
      </w:r>
      <w:r w:rsidR="006921A1">
        <w:rPr>
          <w:spacing w:val="-1"/>
          <w:szCs w:val="28"/>
        </w:rPr>
        <w:t>2</w:t>
      </w:r>
      <w:r w:rsidRPr="00EE4BF5">
        <w:rPr>
          <w:spacing w:val="-1"/>
          <w:szCs w:val="28"/>
        </w:rPr>
        <w:t xml:space="preserve"> рік</w:t>
      </w: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Default="00712C08" w:rsidP="004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</w:p>
    <w:p w:rsidR="00712C08" w:rsidRDefault="00712C08" w:rsidP="004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E4BF5">
        <w:rPr>
          <w:bCs w:val="0"/>
          <w:szCs w:val="28"/>
          <w:lang w:eastAsia="uk-UA"/>
        </w:rPr>
        <w:t xml:space="preserve">Керуючись </w:t>
      </w:r>
      <w:r>
        <w:rPr>
          <w:bCs w:val="0"/>
          <w:szCs w:val="28"/>
          <w:lang w:eastAsia="uk-UA"/>
        </w:rPr>
        <w:t>з</w:t>
      </w:r>
      <w:r w:rsidRPr="00EE4BF5">
        <w:rPr>
          <w:bCs w:val="0"/>
          <w:szCs w:val="28"/>
          <w:lang w:eastAsia="uk-UA"/>
        </w:rPr>
        <w:t xml:space="preserve">аконами України «Про місцеве самоврядування в Україні», «Про благоустрій населених пунктів», </w:t>
      </w:r>
      <w:r w:rsidRPr="00EE4BF5">
        <w:rPr>
          <w:iCs/>
          <w:color w:val="000000"/>
          <w:szCs w:val="28"/>
        </w:rPr>
        <w:t>а також з метою</w:t>
      </w:r>
      <w:r w:rsidRPr="00EE4BF5">
        <w:rPr>
          <w:szCs w:val="28"/>
        </w:rPr>
        <w:t xml:space="preserve"> забезпечення стабільного </w:t>
      </w:r>
      <w:r>
        <w:rPr>
          <w:spacing w:val="-1"/>
          <w:szCs w:val="28"/>
        </w:rPr>
        <w:t>функціонування</w:t>
      </w:r>
      <w:r w:rsidRPr="00EE4BF5">
        <w:rPr>
          <w:szCs w:val="28"/>
        </w:rPr>
        <w:t xml:space="preserve"> підприємства</w:t>
      </w:r>
      <w:r w:rsidR="00F80F72">
        <w:rPr>
          <w:szCs w:val="28"/>
        </w:rPr>
        <w:t>,</w:t>
      </w:r>
      <w:r w:rsidRPr="00EE4BF5">
        <w:rPr>
          <w:szCs w:val="28"/>
        </w:rPr>
        <w:t xml:space="preserve"> міськ</w:t>
      </w:r>
      <w:r w:rsidR="00F80F72">
        <w:rPr>
          <w:szCs w:val="28"/>
        </w:rPr>
        <w:t>а</w:t>
      </w:r>
      <w:r w:rsidRPr="00EE4BF5">
        <w:rPr>
          <w:szCs w:val="28"/>
        </w:rPr>
        <w:t xml:space="preserve"> рад</w:t>
      </w:r>
      <w:r w:rsidR="00F80F72">
        <w:rPr>
          <w:szCs w:val="28"/>
        </w:rPr>
        <w:t>а</w:t>
      </w: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ВИРІШИЛА:</w:t>
      </w: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Default="00712C08" w:rsidP="004F018A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</w:t>
      </w:r>
      <w:r w:rsidR="00F251CB" w:rsidRPr="00F251CB">
        <w:rPr>
          <w:bCs w:val="0"/>
          <w:color w:val="FFFFFF" w:themeColor="background1"/>
          <w:szCs w:val="28"/>
          <w:lang w:eastAsia="uk-UA"/>
        </w:rPr>
        <w:t>.</w:t>
      </w:r>
      <w:r>
        <w:rPr>
          <w:bCs w:val="0"/>
          <w:szCs w:val="28"/>
          <w:lang w:eastAsia="uk-UA"/>
        </w:rPr>
        <w:t>Затвердити Програму функціонування комунального підприємства «</w:t>
      </w:r>
      <w:proofErr w:type="spellStart"/>
      <w:r>
        <w:rPr>
          <w:bCs w:val="0"/>
          <w:szCs w:val="28"/>
          <w:lang w:eastAsia="uk-UA"/>
        </w:rPr>
        <w:t>Луцькреклама</w:t>
      </w:r>
      <w:proofErr w:type="spellEnd"/>
      <w:r>
        <w:rPr>
          <w:bCs w:val="0"/>
          <w:szCs w:val="28"/>
          <w:lang w:eastAsia="uk-UA"/>
        </w:rPr>
        <w:t>» на 202</w:t>
      </w:r>
      <w:r w:rsidR="006921A1">
        <w:rPr>
          <w:bCs w:val="0"/>
          <w:szCs w:val="28"/>
          <w:lang w:eastAsia="uk-UA"/>
        </w:rPr>
        <w:t>2</w:t>
      </w:r>
      <w:r>
        <w:rPr>
          <w:bCs w:val="0"/>
          <w:szCs w:val="28"/>
          <w:lang w:eastAsia="uk-UA"/>
        </w:rPr>
        <w:t xml:space="preserve"> рік (додається).</w:t>
      </w:r>
    </w:p>
    <w:p w:rsidR="00712C08" w:rsidRDefault="00712C08" w:rsidP="004F018A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2. Контроль за виконанням рішення покласти на </w:t>
      </w:r>
      <w:r w:rsidR="004F018A" w:rsidRPr="004F018A">
        <w:rPr>
          <w:bCs w:val="0"/>
          <w:szCs w:val="28"/>
          <w:lang w:eastAsia="uk-UA"/>
        </w:rPr>
        <w:t xml:space="preserve">заступника міського голови відповідно до розподілу обов’язків та </w:t>
      </w:r>
      <w:r>
        <w:rPr>
          <w:bCs w:val="0"/>
          <w:szCs w:val="28"/>
          <w:lang w:eastAsia="uk-UA"/>
        </w:rPr>
        <w:t>постійну комісію міської ради з питань планування соціально-економічного ро</w:t>
      </w:r>
      <w:r w:rsidR="004F018A">
        <w:rPr>
          <w:bCs w:val="0"/>
          <w:szCs w:val="28"/>
          <w:lang w:eastAsia="uk-UA"/>
        </w:rPr>
        <w:t>звитку, бюджету та фінансів (</w:t>
      </w:r>
      <w:proofErr w:type="spellStart"/>
      <w:r w:rsidR="004F018A">
        <w:rPr>
          <w:bCs w:val="0"/>
          <w:szCs w:val="28"/>
          <w:lang w:eastAsia="uk-UA"/>
        </w:rPr>
        <w:t>А.</w:t>
      </w:r>
      <w:bookmarkStart w:id="0" w:name="_GoBack"/>
      <w:bookmarkEnd w:id="0"/>
      <w:r>
        <w:rPr>
          <w:bCs w:val="0"/>
          <w:szCs w:val="28"/>
          <w:lang w:eastAsia="uk-UA"/>
        </w:rPr>
        <w:t>Разумовський</w:t>
      </w:r>
      <w:proofErr w:type="spellEnd"/>
      <w:r>
        <w:rPr>
          <w:bCs w:val="0"/>
          <w:szCs w:val="28"/>
          <w:lang w:eastAsia="uk-UA"/>
        </w:rPr>
        <w:t>).</w:t>
      </w:r>
    </w:p>
    <w:p w:rsidR="00712C08" w:rsidRDefault="00712C08" w:rsidP="00712C0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Pr="004F018A" w:rsidRDefault="00712C08" w:rsidP="00712C0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4F018A" w:rsidRPr="004F018A" w:rsidRDefault="004F018A" w:rsidP="00712C0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Pr="00B43CA9" w:rsidRDefault="00712C08" w:rsidP="00712C08">
      <w:pPr>
        <w:pStyle w:val="a3"/>
        <w:tabs>
          <w:tab w:val="left" w:pos="7386"/>
        </w:tabs>
      </w:pPr>
      <w:proofErr w:type="spellStart"/>
      <w:r w:rsidRPr="00B43CA9">
        <w:t>Міський</w:t>
      </w:r>
      <w:proofErr w:type="spellEnd"/>
      <w:r w:rsidR="004F018A" w:rsidRPr="004F018A">
        <w:t xml:space="preserve"> </w:t>
      </w:r>
      <w:r w:rsidRPr="00B43CA9">
        <w:t xml:space="preserve">голова </w:t>
      </w:r>
      <w:r w:rsidRPr="00B43CA9">
        <w:tab/>
      </w:r>
      <w:proofErr w:type="spellStart"/>
      <w:r w:rsidRPr="00B43CA9">
        <w:t>Ігор</w:t>
      </w:r>
      <w:proofErr w:type="spellEnd"/>
      <w:r w:rsidRPr="00B43CA9">
        <w:t xml:space="preserve"> ПОЛІЩУК</w:t>
      </w:r>
    </w:p>
    <w:p w:rsidR="00712C08" w:rsidRDefault="00712C08" w:rsidP="00712C08">
      <w:pPr>
        <w:pStyle w:val="a3"/>
        <w:tabs>
          <w:tab w:val="left" w:pos="7386"/>
        </w:tabs>
        <w:rPr>
          <w:lang w:val="en-US"/>
        </w:rPr>
      </w:pPr>
    </w:p>
    <w:p w:rsidR="004F018A" w:rsidRPr="004F018A" w:rsidRDefault="004F018A" w:rsidP="00712C08">
      <w:pPr>
        <w:pStyle w:val="a3"/>
        <w:tabs>
          <w:tab w:val="left" w:pos="7386"/>
        </w:tabs>
        <w:rPr>
          <w:lang w:val="en-US"/>
        </w:rPr>
      </w:pPr>
    </w:p>
    <w:p w:rsidR="00712C08" w:rsidRPr="00B43CA9" w:rsidRDefault="00712C08" w:rsidP="00712C08">
      <w:pPr>
        <w:jc w:val="both"/>
        <w:rPr>
          <w:sz w:val="24"/>
        </w:rPr>
      </w:pPr>
      <w:r w:rsidRPr="00B43CA9">
        <w:rPr>
          <w:sz w:val="24"/>
        </w:rPr>
        <w:t>Ковальський 728</w:t>
      </w:r>
      <w:r>
        <w:rPr>
          <w:sz w:val="24"/>
        </w:rPr>
        <w:t> </w:t>
      </w:r>
      <w:r w:rsidRPr="00B43CA9">
        <w:rPr>
          <w:sz w:val="24"/>
        </w:rPr>
        <w:t>292</w:t>
      </w:r>
    </w:p>
    <w:p w:rsidR="004F2269" w:rsidRPr="00712C08" w:rsidRDefault="004F2269">
      <w:pPr>
        <w:rPr>
          <w:b/>
        </w:rPr>
      </w:pPr>
    </w:p>
    <w:sectPr w:rsidR="004F2269" w:rsidRPr="00712C08" w:rsidSect="00F251CB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E6"/>
    <w:rsid w:val="0017574B"/>
    <w:rsid w:val="00281DA7"/>
    <w:rsid w:val="00463E21"/>
    <w:rsid w:val="004923D6"/>
    <w:rsid w:val="004F018A"/>
    <w:rsid w:val="004F2269"/>
    <w:rsid w:val="0065482E"/>
    <w:rsid w:val="006921A1"/>
    <w:rsid w:val="00712C08"/>
    <w:rsid w:val="00821816"/>
    <w:rsid w:val="008A3DE4"/>
    <w:rsid w:val="00982494"/>
    <w:rsid w:val="00A9182A"/>
    <w:rsid w:val="00A9594B"/>
    <w:rsid w:val="00AC7416"/>
    <w:rsid w:val="00B122FB"/>
    <w:rsid w:val="00CA0E44"/>
    <w:rsid w:val="00D93AE6"/>
    <w:rsid w:val="00EC0916"/>
    <w:rsid w:val="00EF5723"/>
    <w:rsid w:val="00F251CB"/>
    <w:rsid w:val="00F8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28D6"/>
  <w15:docId w15:val="{33E01682-F3B6-479F-A81E-6DB768B1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C08"/>
    <w:pPr>
      <w:suppressAutoHyphens/>
    </w:pPr>
    <w:rPr>
      <w:bCs/>
      <w:sz w:val="28"/>
      <w:szCs w:val="24"/>
      <w:lang w:eastAsia="ar-SA"/>
    </w:rPr>
  </w:style>
  <w:style w:type="paragraph" w:styleId="3">
    <w:name w:val="heading 3"/>
    <w:basedOn w:val="a"/>
    <w:link w:val="30"/>
    <w:qFormat/>
    <w:rsid w:val="00B122FB"/>
    <w:pPr>
      <w:suppressAutoHyphens w:val="0"/>
      <w:spacing w:before="100" w:beforeAutospacing="1" w:after="100" w:afterAutospacing="1"/>
      <w:outlineLvl w:val="2"/>
    </w:pPr>
    <w:rPr>
      <w:b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22FB"/>
    <w:rPr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rsid w:val="00712C08"/>
    <w:pPr>
      <w:jc w:val="both"/>
    </w:pPr>
    <w:rPr>
      <w:bCs w:val="0"/>
      <w:lang w:val="ru-RU"/>
    </w:rPr>
  </w:style>
  <w:style w:type="character" w:customStyle="1" w:styleId="a4">
    <w:name w:val="Основний текст Знак"/>
    <w:basedOn w:val="a0"/>
    <w:link w:val="a3"/>
    <w:rsid w:val="00712C08"/>
    <w:rPr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2021-11-17T07:48:00Z</dcterms:created>
  <dcterms:modified xsi:type="dcterms:W3CDTF">2021-11-17T07:56:00Z</dcterms:modified>
</cp:coreProperties>
</file>