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7pt;height:58.5pt" o:ole="">
            <v:imagedata r:id="rId3" o:title=""/>
          </v:shape>
          <o:OLEObject Type="Embed" ProgID="" ShapeID="ole_rId2" DrawAspect="Content" ObjectID="_954289491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Про переведення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Т.Зарубайко</w:t>
      </w:r>
    </w:p>
    <w:p>
      <w:pPr>
        <w:pStyle w:val="Normal"/>
        <w:tabs>
          <w:tab w:val="clear" w:pos="709"/>
          <w:tab w:val="left" w:pos="3471" w:leader="none"/>
        </w:tabs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color w:val="111111"/>
          <w:sz w:val="28"/>
          <w:szCs w:val="28"/>
          <w:lang w:val="uk-UA"/>
        </w:rPr>
        <w:t>Відповідно до статті 10 Закону Україн</w:t>
      </w:r>
      <w:r>
        <w:rPr>
          <w:color w:val="000000"/>
          <w:sz w:val="28"/>
          <w:szCs w:val="28"/>
          <w:lang w:val="uk-UA"/>
        </w:rPr>
        <w:t>и “Про службу в органах місцевого самоврядування</w:t>
      </w:r>
      <w:r>
        <w:rPr>
          <w:color w:val="111111"/>
          <w:sz w:val="28"/>
          <w:szCs w:val="28"/>
          <w:lang w:val="uk-UA"/>
        </w:rPr>
        <w:t xml:space="preserve">”, постанови Кабінету Міністрів України від 09.03.2006 №268 “Про упорядкування структури та умов оплати праці працівників апарату органів виконавчої </w:t>
      </w:r>
      <w:r>
        <w:rPr>
          <w:color w:val="000000"/>
          <w:sz w:val="28"/>
          <w:szCs w:val="28"/>
          <w:lang w:val="uk-UA"/>
        </w:rPr>
        <w:t>влади, органів прокуратури, судів та інших орган</w:t>
      </w:r>
      <w:r>
        <w:rPr>
          <w:color w:val="111111"/>
          <w:sz w:val="28"/>
          <w:szCs w:val="28"/>
          <w:lang w:val="uk-UA"/>
        </w:rPr>
        <w:t>ів”</w:t>
      </w:r>
      <w:r>
        <w:rPr>
          <w:color w:val="111111"/>
          <w:sz w:val="28"/>
          <w:szCs w:val="28"/>
          <w:lang w:val="uk-UA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color w:val="C9211E"/>
          <w:sz w:val="28"/>
          <w:szCs w:val="28"/>
          <w:lang w:val="uk-UA"/>
        </w:rPr>
      </w:pPr>
      <w:r>
        <w:rPr>
          <w:color w:val="C9211E"/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1. ПЕРЕВЕСТИ ЗАРУБАЙКО Тетяну Олексіївну з 23 листопада         2021 року на посаду </w:t>
      </w:r>
      <w:bookmarkStart w:id="0" w:name="__DdeLink__264_1642117895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головного спеціаліста відділу проектної діяльності управління міжнародного співробітництва та проектної діяльності</w:t>
      </w:r>
      <w:bookmarkEnd w:id="0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Луцької міської ради з посади провідного спеціаліста відділу проектної діяльності управління міжнародного співробітництва та проектної діяльності Луцької міської ради у зв’язку з успішним проходженням стажування з посадовим окладом згідно зі штатним розписом. </w:t>
      </w:r>
    </w:p>
    <w:p>
      <w:pPr>
        <w:pStyle w:val="Normal"/>
        <w:ind w:left="0" w:right="0" w:firstLine="560"/>
        <w:jc w:val="both"/>
        <w:rPr>
          <w:rFonts w:eastAsia="Times New Roman" w:cs="Times New Roman"/>
          <w:color w:val="00000A"/>
          <w:kern w:val="0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lang w:val="uk-UA" w:eastAsia="zh-CN" w:bidi="ar-SA"/>
        </w:rPr>
      </w:r>
    </w:p>
    <w:p>
      <w:pPr>
        <w:pStyle w:val="Normal"/>
        <w:ind w:left="0" w:right="0" w:firstLine="56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Підстава: заява Т.Зарубайко, індивідуальний план стажиста, доповідна записка та висновки про проходження стажування. </w:t>
      </w:r>
    </w:p>
    <w:p>
      <w:pPr>
        <w:pStyle w:val="Normal"/>
        <w:ind w:left="0" w:right="0" w:firstLine="560"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ab/>
        <w:t xml:space="preserve">2. УСТАНОВИТИ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ЗАРУБАЙКО Тетяні Олексіївні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головному спеціалісту відділу проектної діяльності управління міжнародного співробітництва та проектної діяльності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Луцької міської ради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23 листопада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2021 року 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та вислугу років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. </w:t>
      </w:r>
    </w:p>
    <w:p>
      <w:pPr>
        <w:pStyle w:val="Normal"/>
        <w:ind w:left="0" w:right="0" w:firstLine="560"/>
        <w:jc w:val="both"/>
        <w:rPr>
          <w:rFonts w:eastAsia="Times New Roman" w:cs="Times New Roman"/>
          <w:kern w:val="0"/>
          <w:lang w:val="uk-UA" w:eastAsia="zh-CN" w:bidi="ar-SA"/>
        </w:rPr>
      </w:pPr>
      <w:r>
        <w:rPr>
          <w:rFonts w:eastAsia="Times New Roman" w:cs="Times New Roman"/>
          <w:kern w:val="0"/>
          <w:lang w:val="uk-UA" w:eastAsia="zh-CN" w:bidi="ar-SA"/>
        </w:rPr>
      </w:r>
    </w:p>
    <w:p>
      <w:pPr>
        <w:pStyle w:val="Normal"/>
        <w:ind w:left="0" w:right="0" w:firstLine="540"/>
        <w:jc w:val="both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Style2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  Ігор ПОЛІЩУК</w:t>
      </w:r>
    </w:p>
    <w:p>
      <w:pPr>
        <w:pStyle w:val="Style16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jc w:val="both"/>
        <w:rPr/>
      </w:pPr>
      <w:r>
        <w:rPr>
          <w:sz w:val="24"/>
          <w:szCs w:val="24"/>
        </w:rPr>
        <w:t>Гудима 777 942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4"/>
          <w:lang w:val="uk-UA" w:eastAsia="zh-CN" w:bidi="ar-SA"/>
        </w:rPr>
        <w:t>Богдан 741 080</w:t>
      </w:r>
    </w:p>
    <w:sectPr>
      <w:headerReference w:type="default" r:id="rId4"/>
      <w:type w:val="nextPage"/>
      <w:pgSz w:w="11906" w:h="16838"/>
      <w:pgMar w:left="1985" w:right="567" w:header="240" w:top="297" w:footer="0" w:bottom="6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paragraph" w:styleId="Style25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788</TotalTime>
  <Application>LibreOffice/6.3.3.2$Windows_X86_64 LibreOffice_project/a64200df03143b798afd1ec74a12ab50359878ed</Application>
  <Pages>1</Pages>
  <Words>179</Words>
  <Characters>1251</Characters>
  <CharactersWithSpaces>1552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2021-09-14T11:58:17Z</cp:lastPrinted>
  <dcterms:modified xsi:type="dcterms:W3CDTF">2021-11-23T17:44:37Z</dcterms:modified>
  <cp:revision>77</cp:revision>
  <dc:subject/>
  <dc:title/>
</cp:coreProperties>
</file>