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9252857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FC673C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FC673C">
        <w:rPr>
          <w:szCs w:val="28"/>
          <w:lang w:eastAsia="ar-SA"/>
        </w:rPr>
        <w:t xml:space="preserve">релігійній організації </w:t>
      </w:r>
    </w:p>
    <w:p w:rsidR="00FC673C" w:rsidRDefault="00FC673C" w:rsidP="006E64AA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«Релігійна громада «Незалежна Христова </w:t>
      </w:r>
    </w:p>
    <w:p w:rsidR="00FC673C" w:rsidRDefault="00FC673C" w:rsidP="006E64AA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Церква» Собору (Центру) Церков України </w:t>
      </w:r>
    </w:p>
    <w:p w:rsidR="00AD421C" w:rsidRDefault="00FC673C" w:rsidP="006E64AA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Християн Віри Євангельської «Відкрита Біблія»</w:t>
      </w:r>
    </w:p>
    <w:p w:rsidR="001D3BDF" w:rsidRPr="00BE7A86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 w:rsidR="00FC673C">
        <w:rPr>
          <w:szCs w:val="28"/>
          <w:lang w:eastAsia="ar-SA"/>
        </w:rPr>
        <w:t>Конякіна, 39</w:t>
      </w:r>
      <w:r w:rsidR="00BE7A86">
        <w:rPr>
          <w:szCs w:val="28"/>
          <w:lang w:val="en-US" w:eastAsia="ar-SA"/>
        </w:rPr>
        <w:t>-</w:t>
      </w:r>
      <w:r w:rsidR="00BE7A86">
        <w:rPr>
          <w:szCs w:val="28"/>
          <w:lang w:eastAsia="ar-SA"/>
        </w:rPr>
        <w:t>а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FC673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FC673C">
        <w:rPr>
          <w:szCs w:val="28"/>
          <w:lang w:eastAsia="ar-SA"/>
        </w:rPr>
        <w:t>релігійної організації «Релігійна громада «Незалежна Христова Церква» Собору (Центру) Церков України Християн Віри Євангельської «Відкрита Біблія»</w:t>
      </w:r>
      <w:r w:rsidR="00DA4D77" w:rsidRPr="00775D91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7B0606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FC673C">
        <w:rPr>
          <w:szCs w:val="28"/>
          <w:lang w:eastAsia="ar-SA"/>
        </w:rPr>
        <w:t>релігійн</w:t>
      </w:r>
      <w:r w:rsidR="00BE7A86">
        <w:rPr>
          <w:szCs w:val="28"/>
          <w:lang w:eastAsia="ar-SA"/>
        </w:rPr>
        <w:t>ій</w:t>
      </w:r>
      <w:r w:rsidR="00FC673C">
        <w:rPr>
          <w:szCs w:val="28"/>
          <w:lang w:eastAsia="ar-SA"/>
        </w:rPr>
        <w:t xml:space="preserve"> організації «Релігійна громада «Незалежна Христова Церква» Собору (Центру) Церков України Християн Віри Євангельської «Відкрита Біблія»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775D91" w:rsidRPr="00775D91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FC673C">
        <w:rPr>
          <w:lang w:eastAsia="ar-SA"/>
        </w:rPr>
        <w:t>світлодіодний екран розміром 3,12 м х 6,0 м</w:t>
      </w:r>
      <w:r w:rsidR="00BA5513">
        <w:rPr>
          <w:lang w:eastAsia="ar-SA"/>
        </w:rPr>
        <w:t>)</w:t>
      </w:r>
      <w:r w:rsidR="00AA6EC8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BE7A86">
        <w:rPr>
          <w:lang w:eastAsia="ar-SA"/>
        </w:rPr>
        <w:t>Конякіна, </w:t>
      </w:r>
      <w:r w:rsidR="00FC673C">
        <w:rPr>
          <w:lang w:eastAsia="ar-SA"/>
        </w:rPr>
        <w:t>39</w:t>
      </w:r>
      <w:r w:rsidR="00BE7A86">
        <w:rPr>
          <w:lang w:eastAsia="ar-SA"/>
        </w:rPr>
        <w:t>-а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>на період з дати ухвалення цього рішення до 01.</w:t>
      </w:r>
      <w:r w:rsidR="00FC673C">
        <w:rPr>
          <w:lang w:eastAsia="ar-SA"/>
        </w:rPr>
        <w:t>12</w:t>
      </w:r>
      <w:r w:rsidR="00990D29" w:rsidRPr="00775D91">
        <w:rPr>
          <w:lang w:eastAsia="ar-SA"/>
        </w:rPr>
        <w:t>.202</w:t>
      </w:r>
      <w:r w:rsidR="00FC673C">
        <w:rPr>
          <w:lang w:eastAsia="ar-SA"/>
        </w:rPr>
        <w:t>2</w:t>
      </w:r>
      <w:r w:rsidR="00990D29" w:rsidRPr="00775D91">
        <w:rPr>
          <w:lang w:eastAsia="ar-SA"/>
        </w:rPr>
        <w:t>, згідно з додатком.</w:t>
      </w:r>
    </w:p>
    <w:p w:rsidR="00E87922" w:rsidRPr="00775D91" w:rsidRDefault="00E87922" w:rsidP="00E87922">
      <w:pPr>
        <w:widowControl w:val="0"/>
        <w:suppressAutoHyphens/>
        <w:autoSpaceDE w:val="0"/>
        <w:ind w:firstLine="720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</w:t>
      </w:r>
      <w:r w:rsidRPr="00775D91">
        <w:rPr>
          <w:szCs w:val="28"/>
          <w:lang w:eastAsia="ar-SA"/>
        </w:rPr>
        <w:lastRenderedPageBreak/>
        <w:t xml:space="preserve">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FC673C">
        <w:rPr>
          <w:szCs w:val="28"/>
          <w:lang w:eastAsia="ar-SA"/>
        </w:rPr>
        <w:t>релігійну організацію «Релігійна громада «Незалежна Христова Церква» Собору (Центру) Церков України Християн Віри Євангельської «Відкрита Біблія»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«Луцькреклама» у десятиденний термін з дати ухвалення цього рішення.</w:t>
      </w:r>
    </w:p>
    <w:p w:rsidR="00BC3BDC" w:rsidRPr="00CA696E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:rsidR="00BC3BDC" w:rsidRPr="00EE7F13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 xml:space="preserve">4. Контроль за виконанням рішення покласти на заступника міського голови </w:t>
      </w:r>
      <w:r w:rsidR="00EE7F13">
        <w:rPr>
          <w:szCs w:val="28"/>
          <w:lang w:eastAsia="ar-SA"/>
        </w:rPr>
        <w:t>відповідно до розподілу обов</w:t>
      </w:r>
      <w:r w:rsidR="00EE7F13">
        <w:rPr>
          <w:szCs w:val="28"/>
          <w:lang w:val="en-US" w:eastAsia="ar-SA"/>
        </w:rPr>
        <w:t>’</w:t>
      </w:r>
      <w:r w:rsidR="00EE7F13">
        <w:rPr>
          <w:szCs w:val="28"/>
          <w:lang w:eastAsia="ar-SA"/>
        </w:rPr>
        <w:t>язків.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55AEF" w:rsidRPr="00E71255" w:rsidRDefault="00C3711F" w:rsidP="00355AEF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355AEF" w:rsidRPr="00E71255" w:rsidSect="0095498E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33" w:rsidRDefault="00343C33">
      <w:r>
        <w:separator/>
      </w:r>
    </w:p>
  </w:endnote>
  <w:endnote w:type="continuationSeparator" w:id="0">
    <w:p w:rsidR="00343C33" w:rsidRDefault="0034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33" w:rsidRDefault="00343C33">
      <w:r>
        <w:separator/>
      </w:r>
    </w:p>
  </w:footnote>
  <w:footnote w:type="continuationSeparator" w:id="0">
    <w:p w:rsidR="00343C33" w:rsidRDefault="0034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6DA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7E70B4B-A64B-4CD6-BAC6-D5E1D9CE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2020-12-02T13:08:00Z</cp:lastPrinted>
  <dcterms:created xsi:type="dcterms:W3CDTF">2021-11-24T07:55:00Z</dcterms:created>
  <dcterms:modified xsi:type="dcterms:W3CDTF">2021-11-24T07:55:00Z</dcterms:modified>
</cp:coreProperties>
</file>