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Cs/>
        </w:rPr>
      </w:pPr>
      <w:r>
        <w:rPr/>
        <w:drawing>
          <wp:inline distT="0" distB="0" distL="0" distR="0">
            <wp:extent cx="739140" cy="75184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7" t="-34" r="-37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ind w:left="0" w:hanging="0"/>
        <w:jc w:val="center"/>
        <w:outlineLvl w:val="0"/>
        <w:rPr>
          <w:b/>
          <w:b/>
          <w:bCs/>
          <w:szCs w:val="28"/>
        </w:rPr>
      </w:pPr>
      <w:r>
        <w:rPr>
          <w:b/>
          <w:bCs/>
          <w:szCs w:val="28"/>
        </w:rPr>
        <w:t>ЛУЦЬКА  МІСЬКА  РАДА</w:t>
      </w:r>
    </w:p>
    <w:p>
      <w:pPr>
        <w:pStyle w:val="Normal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ind w:left="0" w:hanging="0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Cs/>
          <w:sz w:val="40"/>
          <w:szCs w:val="40"/>
        </w:rPr>
      </w:pPr>
      <w:r>
        <w:rPr>
          <w:b/>
          <w:bCs/>
          <w:iCs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bCs/>
          <w:sz w:val="24"/>
        </w:rPr>
      </w:pPr>
      <w:r>
        <w:rPr>
          <w:bCs/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bCs/>
          <w:sz w:val="24"/>
          <w:szCs w:val="28"/>
          <w:lang w:val="ru-RU"/>
        </w:rPr>
      </w:pPr>
      <w:r>
        <w:rPr>
          <w:bCs/>
          <w:sz w:val="24"/>
          <w:szCs w:val="28"/>
          <w:lang w:val="ru-RU"/>
        </w:rPr>
      </w:r>
    </w:p>
    <w:p>
      <w:pPr>
        <w:pStyle w:val="Normal"/>
        <w:rPr>
          <w:bCs/>
          <w:szCs w:val="28"/>
        </w:rPr>
      </w:pPr>
      <w:r>
        <w:rPr>
          <w:bCs/>
          <w:szCs w:val="28"/>
        </w:rPr>
        <w:t>Про затвердження Статуту</w:t>
      </w:r>
    </w:p>
    <w:p>
      <w:pPr>
        <w:pStyle w:val="Normal"/>
        <w:rPr/>
      </w:pPr>
      <w:r>
        <w:rPr/>
        <w:t xml:space="preserve">Музею історії сільського господарства </w:t>
      </w:r>
    </w:p>
    <w:p>
      <w:pPr>
        <w:pStyle w:val="Normal"/>
        <w:rPr/>
      </w:pPr>
      <w:r>
        <w:rPr/>
        <w:t>Волині – скансен у новій редакції</w:t>
      </w:r>
    </w:p>
    <w:p>
      <w:pPr>
        <w:pStyle w:val="Normal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>Відповідно до ст. 143 Конституції України, Законів України «Про місцеве самоврядування в Україні», «Про музеї та музейну справу», «Про культуру», враховуючи протокол зборів засновників від 22.11.2021, міська рада</w:t>
      </w:r>
    </w:p>
    <w:p>
      <w:pPr>
        <w:pStyle w:val="Normal"/>
        <w:ind w:firstLine="540"/>
        <w:jc w:val="both"/>
        <w:rPr/>
      </w:pPr>
      <w:r>
        <w:rPr/>
      </w:r>
    </w:p>
    <w:p>
      <w:pPr>
        <w:pStyle w:val="Normal"/>
        <w:rPr/>
      </w:pPr>
      <w:r>
        <w:rPr/>
        <w:t>ВИРІШИЛА:</w:t>
      </w:r>
    </w:p>
    <w:p>
      <w:pPr>
        <w:pStyle w:val="Normal"/>
        <w:ind w:firstLine="540"/>
        <w:rPr/>
      </w:pPr>
      <w:r>
        <w:rPr/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Затвердити Статут комунальної організації Музей історії сільського господарства Волині – скансен у новій редакції (додано).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</w:t>
      </w:r>
      <w:r>
        <w:rPr>
          <w:rFonts w:cs="Times New Roman" w:ascii="Times New Roman" w:hAnsi="Times New Roman"/>
          <w:kern w:val="2"/>
          <w:sz w:val="28"/>
          <w:szCs w:val="28"/>
          <w:lang w:eastAsia="ru-RU"/>
        </w:rPr>
        <w:t xml:space="preserve">Уповноважити т.в.о. директора </w:t>
      </w:r>
      <w:r>
        <w:rPr>
          <w:rFonts w:cs="Times New Roman" w:ascii="Times New Roman" w:hAnsi="Times New Roman"/>
          <w:sz w:val="28"/>
          <w:szCs w:val="28"/>
        </w:rPr>
        <w:t>комунальної організації Музей історії сільського господарства Волині – скансен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kern w:val="2"/>
          <w:sz w:val="28"/>
          <w:szCs w:val="28"/>
          <w:lang w:eastAsia="ru-RU"/>
        </w:rPr>
        <w:t xml:space="preserve">Ковальчука Р.О. </w:t>
      </w:r>
      <w:r>
        <w:rPr>
          <w:rFonts w:cs="Times New Roman" w:ascii="Times New Roman" w:hAnsi="Times New Roman"/>
          <w:sz w:val="28"/>
          <w:szCs w:val="28"/>
        </w:rPr>
        <w:t>підписати нову редакцію Статуту та здійснити її реєстрацію у встановленому законом порядку.</w:t>
      </w:r>
    </w:p>
    <w:p>
      <w:pPr>
        <w:pStyle w:val="HTMLPreformatted"/>
        <w:tabs>
          <w:tab w:val="clear" w:pos="916"/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</w:t>
      </w:r>
      <w:r>
        <w:rPr>
          <w:rFonts w:cs="Times New Roman" w:ascii="Times New Roman" w:hAnsi="Times New Roman"/>
          <w:sz w:val="28"/>
          <w:szCs w:val="28"/>
        </w:rPr>
        <w:t>. </w:t>
      </w:r>
      <w:r>
        <w:rPr>
          <w:rFonts w:eastAsia="Calibri" w:cs="Times New Roman" w:ascii="Times New Roman" w:hAnsi="Times New Roman"/>
          <w:sz w:val="28"/>
          <w:szCs w:val="28"/>
        </w:rPr>
        <w:t>Контроль за виконанням рішення покласти на заступника міського голови Чебелюк І.І. та постійну комісію міської ради з питань соціального захисту, охорони здоров’я, материнства та дитинства, освіти, науки, культури, мови (Лєщинська О.П.).</w:t>
      </w:r>
    </w:p>
    <w:p>
      <w:pPr>
        <w:pStyle w:val="HTMLPreformatte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uk-UA" w:bidi="ar-SA"/>
        </w:rPr>
        <w:t>Ковальчук</w:t>
      </w:r>
      <w:r>
        <w:rPr>
          <w:rFonts w:cs="Times New Roman" w:ascii="Times New Roman" w:hAnsi="Times New Roman"/>
          <w:bCs/>
          <w:sz w:val="24"/>
          <w:szCs w:val="24"/>
        </w:rPr>
        <w:t xml:space="preserve"> 709 375</w:t>
      </w:r>
    </w:p>
    <w:p>
      <w:pPr>
        <w:pStyle w:val="HTMLPreformatted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Юрченко 777 987</w:t>
      </w:r>
    </w:p>
    <w:sectPr>
      <w:type w:val="nextPage"/>
      <w:pgSz w:w="11906" w:h="16838"/>
      <w:pgMar w:left="1985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Application>LibreOffice/7.1.4.2$Windows_X86_64 LibreOffice_project/a529a4fab45b75fefc5b6226684193eb000654f6</Application>
  <AppVersion>15.0000</AppVersion>
  <Pages>1</Pages>
  <Words>137</Words>
  <Characters>902</Characters>
  <CharactersWithSpaces>1188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2010-11-17T14:12:00Z</dcterms:created>
  <dc:creator>vyatkina</dc:creator>
  <dc:description/>
  <cp:keywords>  </cp:keywords>
  <dc:language>uk-UA</dc:language>
  <cp:lastModifiedBy/>
  <cp:lastPrinted>2021-09-06T16:55:00Z</cp:lastPrinted>
  <dcterms:modified xsi:type="dcterms:W3CDTF">2021-12-02T11:44:53Z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